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348C8" w:rsidRDefault="008348C8" w:rsidP="008348C8">
      <w:pPr>
        <w:jc w:val="center"/>
        <w:rPr>
          <w:sz w:val="48"/>
          <w:szCs w:val="48"/>
          <w:u w:val="double"/>
        </w:rPr>
      </w:pPr>
      <w:r>
        <w:rPr>
          <w:sz w:val="48"/>
          <w:szCs w:val="48"/>
          <w:u w:val="double"/>
        </w:rPr>
        <w:t>Механика</w:t>
      </w:r>
    </w:p>
    <w:p w:rsidR="008348C8" w:rsidRDefault="008348C8" w:rsidP="008348C8">
      <w:pPr>
        <w:rPr>
          <w:sz w:val="24"/>
          <w:szCs w:val="24"/>
          <w:u w:val="dotted"/>
        </w:rPr>
      </w:pPr>
      <w:r>
        <w:rPr>
          <w:sz w:val="24"/>
          <w:szCs w:val="24"/>
          <w:u w:val="double"/>
        </w:rPr>
        <w:t>1.1</w:t>
      </w:r>
      <w:r>
        <w:rPr>
          <w:sz w:val="24"/>
          <w:szCs w:val="24"/>
        </w:rPr>
        <w:t xml:space="preserve"> </w:t>
      </w:r>
    </w:p>
    <w:p w:rsidR="008348C8" w:rsidRDefault="008348C8" w:rsidP="008348C8">
      <w:pPr>
        <w:rPr>
          <w:sz w:val="24"/>
          <w:szCs w:val="24"/>
        </w:rPr>
      </w:pPr>
      <w:r>
        <w:rPr>
          <w:sz w:val="24"/>
          <w:szCs w:val="24"/>
          <w:u w:val="dotted"/>
        </w:rPr>
        <w:t>Механическое движение</w:t>
      </w:r>
      <w:r>
        <w:rPr>
          <w:sz w:val="24"/>
          <w:szCs w:val="24"/>
        </w:rPr>
        <w:t>: изменение положения тела в пространстве относительно других тел с течением времени. При этом тела взаимодействуют по законам механики.</w:t>
      </w:r>
    </w:p>
    <w:p w:rsidR="008348C8" w:rsidRDefault="008348C8" w:rsidP="008348C8">
      <w:pPr>
        <w:rPr>
          <w:sz w:val="24"/>
          <w:szCs w:val="24"/>
        </w:rPr>
      </w:pPr>
      <w:r>
        <w:rPr>
          <w:sz w:val="24"/>
          <w:szCs w:val="24"/>
          <w:u w:val="dotted"/>
        </w:rPr>
        <w:t>Траектория движения:</w:t>
      </w:r>
      <w:r>
        <w:rPr>
          <w:sz w:val="24"/>
          <w:szCs w:val="24"/>
        </w:rPr>
        <w:t xml:space="preserve">  линия, описываемая телом при его движении относительно выбранной системы отсчёта.</w:t>
      </w:r>
    </w:p>
    <w:p w:rsidR="008348C8" w:rsidRDefault="008348C8" w:rsidP="008348C8">
      <w:pPr>
        <w:rPr>
          <w:sz w:val="24"/>
          <w:szCs w:val="24"/>
        </w:rPr>
      </w:pPr>
      <w:r>
        <w:rPr>
          <w:sz w:val="24"/>
          <w:szCs w:val="24"/>
          <w:u w:val="dotted"/>
        </w:rPr>
        <w:t xml:space="preserve">Пройденный путь:  </w:t>
      </w:r>
      <w:r>
        <w:rPr>
          <w:sz w:val="24"/>
          <w:szCs w:val="24"/>
        </w:rPr>
        <w:t xml:space="preserve">длина дуги траектории, пройденной телом за некоторое время </w:t>
      </w:r>
      <w:r>
        <w:rPr>
          <w:sz w:val="24"/>
          <w:szCs w:val="24"/>
          <w:lang w:val="en-US"/>
        </w:rPr>
        <w:t>t</w:t>
      </w:r>
      <w:r>
        <w:rPr>
          <w:sz w:val="24"/>
          <w:szCs w:val="24"/>
        </w:rPr>
        <w:t>.</w:t>
      </w:r>
    </w:p>
    <w:p w:rsidR="008348C8" w:rsidRDefault="008348C8" w:rsidP="008348C8">
      <w:pPr>
        <w:rPr>
          <w:sz w:val="24"/>
          <w:szCs w:val="24"/>
        </w:rPr>
      </w:pPr>
      <w:r>
        <w:rPr>
          <w:sz w:val="24"/>
          <w:szCs w:val="24"/>
          <w:u w:val="dotted"/>
        </w:rPr>
        <w:t xml:space="preserve">Скорость движения: </w:t>
      </w:r>
      <w:r>
        <w:rPr>
          <w:sz w:val="24"/>
          <w:szCs w:val="24"/>
        </w:rPr>
        <w:t>векторная величина, характеризующая быстроту перемещения и направления движения тела в пространстве, относительно выбранной системы отсчёта.</w:t>
      </w:r>
    </w:p>
    <w:p w:rsidR="008348C8" w:rsidRDefault="008348C8" w:rsidP="008348C8">
      <w:pPr>
        <w:rPr>
          <w:sz w:val="24"/>
          <w:szCs w:val="24"/>
        </w:rPr>
      </w:pPr>
      <w:r>
        <w:rPr>
          <w:sz w:val="24"/>
          <w:szCs w:val="24"/>
          <w:u w:val="dotted"/>
        </w:rPr>
        <w:t xml:space="preserve">Ускорение движения: </w:t>
      </w:r>
      <w:r>
        <w:rPr>
          <w:sz w:val="24"/>
          <w:szCs w:val="24"/>
        </w:rPr>
        <w:t xml:space="preserve">векторная величина, показывающая, </w:t>
      </w:r>
      <w:proofErr w:type="gramStart"/>
      <w:r>
        <w:rPr>
          <w:sz w:val="24"/>
          <w:szCs w:val="24"/>
        </w:rPr>
        <w:t>на сколько</w:t>
      </w:r>
      <w:proofErr w:type="gramEnd"/>
      <w:r>
        <w:rPr>
          <w:sz w:val="24"/>
          <w:szCs w:val="24"/>
        </w:rPr>
        <w:t xml:space="preserve"> изменяется вектор скорости тела при его движении за единицу времени.</w:t>
      </w:r>
    </w:p>
    <w:p w:rsidR="008348C8" w:rsidRDefault="008348C8" w:rsidP="008348C8">
      <w:pPr>
        <w:rPr>
          <w:sz w:val="24"/>
          <w:szCs w:val="24"/>
        </w:rPr>
      </w:pPr>
      <w:r>
        <w:rPr>
          <w:sz w:val="24"/>
          <w:szCs w:val="24"/>
          <w:u w:val="dotted"/>
        </w:rPr>
        <w:t xml:space="preserve">Тангенциальное ускорение: </w:t>
      </w:r>
      <w:r>
        <w:rPr>
          <w:sz w:val="24"/>
          <w:szCs w:val="24"/>
        </w:rPr>
        <w:t xml:space="preserve"> ускорение, характеризующее быстроту изменения скорости по модулю.</w:t>
      </w:r>
    </w:p>
    <w:p w:rsidR="008348C8" w:rsidRDefault="008348C8" w:rsidP="008348C8">
      <w:pPr>
        <w:rPr>
          <w:sz w:val="24"/>
          <w:szCs w:val="24"/>
        </w:rPr>
      </w:pPr>
      <w:r>
        <w:rPr>
          <w:sz w:val="24"/>
          <w:szCs w:val="24"/>
          <w:u w:val="dotted"/>
        </w:rPr>
        <w:t>Нормальное ускорение</w:t>
      </w:r>
      <w:r>
        <w:rPr>
          <w:sz w:val="24"/>
          <w:szCs w:val="24"/>
        </w:rPr>
        <w:t>:  ускорение, характеризующее быстроту изменения скорости по направлению (аналогично с центростремительным ускорением).</w:t>
      </w:r>
    </w:p>
    <w:p w:rsidR="008348C8" w:rsidRDefault="008348C8" w:rsidP="008348C8">
      <w:pPr>
        <w:rPr>
          <w:sz w:val="24"/>
          <w:szCs w:val="24"/>
        </w:rPr>
      </w:pPr>
      <w:r>
        <w:rPr>
          <w:sz w:val="24"/>
          <w:szCs w:val="24"/>
          <w:u w:val="dotted"/>
        </w:rPr>
        <w:t xml:space="preserve">Связь между ними: </w:t>
      </w:r>
      <w:r>
        <w:rPr>
          <w:sz w:val="24"/>
          <w:szCs w:val="24"/>
        </w:rPr>
        <w:t xml:space="preserve"> </w:t>
      </w:r>
      <w:r>
        <w:rPr>
          <w:sz w:val="24"/>
          <w:szCs w:val="24"/>
          <w:lang w:val="en-US"/>
        </w:rPr>
        <w:t>A</w:t>
      </w:r>
      <w:r>
        <w:rPr>
          <w:sz w:val="24"/>
          <w:szCs w:val="24"/>
        </w:rPr>
        <w:t>=</w:t>
      </w:r>
      <w:proofErr w:type="gramStart"/>
      <w:r>
        <w:rPr>
          <w:sz w:val="24"/>
          <w:szCs w:val="24"/>
          <w:lang w:val="en-US"/>
        </w:rPr>
        <w:t>At</w:t>
      </w:r>
      <w:r>
        <w:rPr>
          <w:sz w:val="24"/>
          <w:szCs w:val="24"/>
        </w:rPr>
        <w:t xml:space="preserve">  </w:t>
      </w:r>
      <w:r>
        <w:rPr>
          <w:sz w:val="24"/>
          <w:szCs w:val="24"/>
          <w:lang w:val="en-US"/>
        </w:rPr>
        <w:t>An</w:t>
      </w:r>
      <w:proofErr w:type="gramEnd"/>
    </w:p>
    <w:p w:rsidR="008348C8" w:rsidRDefault="008348C8" w:rsidP="008348C8">
      <w:pPr>
        <w:rPr>
          <w:sz w:val="24"/>
          <w:szCs w:val="24"/>
          <w:u w:val="double"/>
        </w:rPr>
      </w:pPr>
      <w:r>
        <w:rPr>
          <w:sz w:val="24"/>
          <w:szCs w:val="24"/>
          <w:u w:val="double"/>
        </w:rPr>
        <w:t>1.2</w:t>
      </w:r>
    </w:p>
    <w:p w:rsidR="008348C8" w:rsidRDefault="008348C8" w:rsidP="008348C8">
      <w:pPr>
        <w:rPr>
          <w:sz w:val="24"/>
          <w:szCs w:val="24"/>
        </w:rPr>
      </w:pPr>
      <w:r>
        <w:rPr>
          <w:sz w:val="24"/>
          <w:szCs w:val="24"/>
          <w:u w:val="dotted"/>
        </w:rPr>
        <w:t xml:space="preserve">1 закон Ньютона: </w:t>
      </w:r>
      <w:r>
        <w:rPr>
          <w:sz w:val="24"/>
          <w:szCs w:val="24"/>
        </w:rPr>
        <w:t xml:space="preserve">существуют инерциальные системы отсчета, в которых тело движется равномерно и прямолинейно или </w:t>
      </w:r>
      <w:proofErr w:type="gramStart"/>
      <w:r>
        <w:rPr>
          <w:sz w:val="24"/>
          <w:szCs w:val="24"/>
        </w:rPr>
        <w:t>находится в состоянии покоя пока на него не</w:t>
      </w:r>
      <w:proofErr w:type="gramEnd"/>
      <w:r>
        <w:rPr>
          <w:sz w:val="24"/>
          <w:szCs w:val="24"/>
        </w:rPr>
        <w:t xml:space="preserve"> будет воздействовать другое тело.</w:t>
      </w:r>
    </w:p>
    <w:p w:rsidR="008348C8" w:rsidRDefault="008348C8" w:rsidP="008348C8">
      <w:pPr>
        <w:rPr>
          <w:sz w:val="24"/>
          <w:szCs w:val="24"/>
        </w:rPr>
      </w:pPr>
      <w:r>
        <w:rPr>
          <w:sz w:val="24"/>
          <w:szCs w:val="24"/>
          <w:u w:val="dotted"/>
        </w:rPr>
        <w:t xml:space="preserve">2 закон Ньютона: </w:t>
      </w:r>
      <w:r>
        <w:rPr>
          <w:sz w:val="24"/>
          <w:szCs w:val="24"/>
        </w:rPr>
        <w:t xml:space="preserve"> </w:t>
      </w:r>
      <w:r>
        <w:rPr>
          <w:sz w:val="24"/>
          <w:szCs w:val="24"/>
          <w:lang w:val="en-US"/>
        </w:rPr>
        <w:t>F</w:t>
      </w:r>
      <w:r>
        <w:rPr>
          <w:sz w:val="24"/>
          <w:szCs w:val="24"/>
        </w:rPr>
        <w:t xml:space="preserve">= </w:t>
      </w:r>
      <w:r>
        <w:rPr>
          <w:sz w:val="24"/>
          <w:szCs w:val="24"/>
          <w:lang w:val="en-US"/>
        </w:rPr>
        <w:t>ma</w:t>
      </w:r>
      <w:r>
        <w:rPr>
          <w:sz w:val="24"/>
          <w:szCs w:val="24"/>
        </w:rPr>
        <w:t xml:space="preserve"> (</w:t>
      </w:r>
      <w:proofErr w:type="spellStart"/>
      <w:r>
        <w:rPr>
          <w:sz w:val="24"/>
          <w:szCs w:val="24"/>
        </w:rPr>
        <w:t>док-во</w:t>
      </w:r>
      <w:proofErr w:type="spellEnd"/>
      <w:r>
        <w:rPr>
          <w:sz w:val="24"/>
          <w:szCs w:val="24"/>
        </w:rPr>
        <w:t>)</w:t>
      </w:r>
    </w:p>
    <w:p w:rsidR="008348C8" w:rsidRDefault="008348C8" w:rsidP="008348C8">
      <w:pPr>
        <w:rPr>
          <w:sz w:val="24"/>
          <w:szCs w:val="24"/>
        </w:rPr>
      </w:pPr>
      <w:r>
        <w:rPr>
          <w:sz w:val="24"/>
          <w:szCs w:val="24"/>
          <w:u w:val="dotted"/>
        </w:rPr>
        <w:t xml:space="preserve">3 закон Ньютона: </w:t>
      </w:r>
      <w:r>
        <w:rPr>
          <w:sz w:val="24"/>
          <w:szCs w:val="24"/>
        </w:rPr>
        <w:t xml:space="preserve"> все тела взаимодействуют друг с другом с силой, равной по значенью и противоположной по направлению</w:t>
      </w:r>
      <w:proofErr w:type="gramStart"/>
      <w:r>
        <w:rPr>
          <w:sz w:val="24"/>
          <w:szCs w:val="24"/>
        </w:rPr>
        <w:t>.</w:t>
      </w:r>
      <w:proofErr w:type="gramEnd"/>
      <w:r>
        <w:rPr>
          <w:sz w:val="24"/>
          <w:szCs w:val="24"/>
        </w:rPr>
        <w:t xml:space="preserve"> (</w:t>
      </w:r>
      <w:proofErr w:type="spellStart"/>
      <w:proofErr w:type="gramStart"/>
      <w:r>
        <w:rPr>
          <w:sz w:val="24"/>
          <w:szCs w:val="24"/>
        </w:rPr>
        <w:t>д</w:t>
      </w:r>
      <w:proofErr w:type="gramEnd"/>
      <w:r>
        <w:rPr>
          <w:sz w:val="24"/>
          <w:szCs w:val="24"/>
        </w:rPr>
        <w:t>ок-во</w:t>
      </w:r>
      <w:proofErr w:type="spellEnd"/>
      <w:r>
        <w:rPr>
          <w:sz w:val="24"/>
          <w:szCs w:val="24"/>
        </w:rPr>
        <w:t>)</w:t>
      </w:r>
    </w:p>
    <w:p w:rsidR="008348C8" w:rsidRDefault="008348C8" w:rsidP="008348C8">
      <w:pPr>
        <w:rPr>
          <w:sz w:val="24"/>
          <w:szCs w:val="24"/>
        </w:rPr>
      </w:pPr>
      <w:r>
        <w:rPr>
          <w:sz w:val="24"/>
          <w:szCs w:val="24"/>
          <w:u w:val="dotted"/>
        </w:rPr>
        <w:t xml:space="preserve">Сила всемирного тяготения (гравитация): </w:t>
      </w:r>
      <w:r>
        <w:rPr>
          <w:sz w:val="24"/>
          <w:szCs w:val="24"/>
        </w:rPr>
        <w:t>универсальное фундаментальное взаимодействие между всеми материальными телами.</w:t>
      </w:r>
    </w:p>
    <w:p w:rsidR="008348C8" w:rsidRDefault="008348C8" w:rsidP="008348C8">
      <w:pPr>
        <w:rPr>
          <w:rFonts w:cs="Arial"/>
          <w:color w:val="000000"/>
          <w:sz w:val="24"/>
          <w:szCs w:val="24"/>
          <w:shd w:val="clear" w:color="auto" w:fill="FFFFFF"/>
        </w:rPr>
      </w:pPr>
      <w:r>
        <w:rPr>
          <w:sz w:val="24"/>
          <w:szCs w:val="24"/>
          <w:u w:val="dotted"/>
        </w:rPr>
        <w:t xml:space="preserve">Сила тяжести: </w:t>
      </w:r>
      <w:r>
        <w:rPr>
          <w:rStyle w:val="apple-converted-space"/>
          <w:rFonts w:ascii="Arial" w:hAnsi="Arial" w:cs="Arial"/>
          <w:color w:val="000000"/>
          <w:sz w:val="20"/>
          <w:szCs w:val="20"/>
          <w:shd w:val="clear" w:color="auto" w:fill="FFFFFF"/>
        </w:rPr>
        <w:t> </w:t>
      </w:r>
      <w:r>
        <w:rPr>
          <w:rFonts w:cs="Arial"/>
          <w:color w:val="000000"/>
          <w:sz w:val="24"/>
          <w:szCs w:val="24"/>
          <w:shd w:val="clear" w:color="auto" w:fill="FFFFFF"/>
        </w:rPr>
        <w:t>сила P, действующая на любое тело, находящееся вблизи земной поверхности, и определяемая как геометрическая сумма силы притяжения Земли F и центробежной силы инерции Q, учитывающей эффект суточного вращения Земли.</w:t>
      </w:r>
    </w:p>
    <w:p w:rsidR="008348C8" w:rsidRDefault="008348C8" w:rsidP="008348C8">
      <w:pPr>
        <w:rPr>
          <w:sz w:val="24"/>
          <w:szCs w:val="24"/>
        </w:rPr>
      </w:pPr>
      <w:r>
        <w:rPr>
          <w:rFonts w:cs="Arial"/>
          <w:color w:val="000000"/>
          <w:sz w:val="24"/>
          <w:szCs w:val="24"/>
          <w:u w:val="dotted"/>
          <w:shd w:val="clear" w:color="auto" w:fill="FFFFFF"/>
        </w:rPr>
        <w:t xml:space="preserve">Вес тела:  </w:t>
      </w:r>
      <w:r>
        <w:rPr>
          <w:rStyle w:val="apple-converted-space"/>
          <w:rFonts w:ascii="Arial" w:hAnsi="Arial" w:cs="Arial"/>
          <w:color w:val="000000"/>
          <w:sz w:val="20"/>
          <w:szCs w:val="20"/>
          <w:shd w:val="clear" w:color="auto" w:fill="FFFFFF"/>
        </w:rPr>
        <w:t> </w:t>
      </w:r>
      <w:r>
        <w:rPr>
          <w:sz w:val="24"/>
          <w:szCs w:val="24"/>
        </w:rPr>
        <w:t>сила</w:t>
      </w:r>
      <w:r>
        <w:rPr>
          <w:rStyle w:val="apple-converted-space"/>
          <w:rFonts w:cs="Arial"/>
          <w:color w:val="000000"/>
          <w:sz w:val="24"/>
          <w:szCs w:val="24"/>
          <w:shd w:val="clear" w:color="auto" w:fill="FFFFFF"/>
        </w:rPr>
        <w:t> </w:t>
      </w:r>
      <w:r>
        <w:rPr>
          <w:rFonts w:cs="Arial"/>
          <w:color w:val="000000"/>
          <w:sz w:val="24"/>
          <w:szCs w:val="24"/>
          <w:shd w:val="clear" w:color="auto" w:fill="FFFFFF"/>
        </w:rPr>
        <w:t>воздействия тела на опору (или подвес или другой вид крепления), препятствующую падению, возникающая в поле</w:t>
      </w:r>
      <w:r>
        <w:rPr>
          <w:rStyle w:val="apple-converted-space"/>
          <w:rFonts w:cs="Arial"/>
          <w:color w:val="000000"/>
          <w:sz w:val="24"/>
          <w:szCs w:val="24"/>
          <w:shd w:val="clear" w:color="auto" w:fill="FFFFFF"/>
        </w:rPr>
        <w:t> </w:t>
      </w:r>
      <w:r>
        <w:rPr>
          <w:sz w:val="24"/>
          <w:szCs w:val="24"/>
        </w:rPr>
        <w:t>сил тяжести.</w:t>
      </w:r>
    </w:p>
    <w:p w:rsidR="008348C8" w:rsidRDefault="008348C8" w:rsidP="008348C8">
      <w:pPr>
        <w:rPr>
          <w:rFonts w:cs="Arial"/>
          <w:color w:val="000000"/>
          <w:sz w:val="24"/>
          <w:szCs w:val="24"/>
          <w:shd w:val="clear" w:color="auto" w:fill="FFFFFF"/>
        </w:rPr>
      </w:pPr>
      <w:r>
        <w:rPr>
          <w:sz w:val="24"/>
          <w:szCs w:val="24"/>
          <w:u w:val="dotted"/>
        </w:rPr>
        <w:t xml:space="preserve">Сила упругости: </w:t>
      </w:r>
      <w:r>
        <w:rPr>
          <w:rStyle w:val="apple-converted-space"/>
          <w:rFonts w:ascii="Arial" w:hAnsi="Arial" w:cs="Arial"/>
          <w:color w:val="000000"/>
          <w:sz w:val="20"/>
          <w:szCs w:val="20"/>
          <w:shd w:val="clear" w:color="auto" w:fill="FFFFFF"/>
        </w:rPr>
        <w:t> </w:t>
      </w:r>
      <w:r>
        <w:rPr>
          <w:sz w:val="24"/>
          <w:szCs w:val="24"/>
        </w:rPr>
        <w:t>сила</w:t>
      </w:r>
      <w:r>
        <w:rPr>
          <w:rFonts w:cs="Arial"/>
          <w:color w:val="000000"/>
          <w:sz w:val="24"/>
          <w:szCs w:val="24"/>
          <w:shd w:val="clear" w:color="auto" w:fill="FFFFFF"/>
        </w:rPr>
        <w:t>, возникающая при деформации</w:t>
      </w:r>
      <w:r>
        <w:rPr>
          <w:rStyle w:val="apple-converted-space"/>
          <w:rFonts w:cs="Arial"/>
          <w:color w:val="000000"/>
          <w:sz w:val="24"/>
          <w:szCs w:val="24"/>
          <w:shd w:val="clear" w:color="auto" w:fill="FFFFFF"/>
        </w:rPr>
        <w:t> </w:t>
      </w:r>
      <w:hyperlink r:id="rId5" w:tooltip="Тело (физика)" w:history="1">
        <w:r>
          <w:rPr>
            <w:rStyle w:val="a3"/>
            <w:rFonts w:cs="Arial"/>
            <w:color w:val="0B0080"/>
            <w:sz w:val="24"/>
            <w:szCs w:val="24"/>
            <w:u w:val="none"/>
            <w:shd w:val="clear" w:color="auto" w:fill="FFFFFF"/>
          </w:rPr>
          <w:t>тела</w:t>
        </w:r>
      </w:hyperlink>
      <w:r>
        <w:rPr>
          <w:rStyle w:val="apple-converted-space"/>
          <w:rFonts w:cs="Arial"/>
          <w:color w:val="000000"/>
          <w:sz w:val="24"/>
          <w:szCs w:val="24"/>
          <w:shd w:val="clear" w:color="auto" w:fill="FFFFFF"/>
        </w:rPr>
        <w:t> </w:t>
      </w:r>
      <w:r>
        <w:rPr>
          <w:rFonts w:cs="Arial"/>
          <w:color w:val="000000"/>
          <w:sz w:val="24"/>
          <w:szCs w:val="24"/>
          <w:shd w:val="clear" w:color="auto" w:fill="FFFFFF"/>
        </w:rPr>
        <w:t>и противодействующая этой деформации.</w:t>
      </w:r>
    </w:p>
    <w:p w:rsidR="008348C8" w:rsidRDefault="008348C8" w:rsidP="008348C8">
      <w:pPr>
        <w:rPr>
          <w:rFonts w:cs="Arial"/>
          <w:color w:val="000000"/>
          <w:sz w:val="24"/>
          <w:szCs w:val="24"/>
          <w:shd w:val="clear" w:color="auto" w:fill="FFFFFF"/>
        </w:rPr>
      </w:pPr>
      <w:r>
        <w:rPr>
          <w:rFonts w:cs="Arial"/>
          <w:color w:val="000000"/>
          <w:sz w:val="24"/>
          <w:szCs w:val="24"/>
          <w:u w:val="dotted"/>
          <w:shd w:val="clear" w:color="auto" w:fill="FFFFFF"/>
        </w:rPr>
        <w:lastRenderedPageBreak/>
        <w:t xml:space="preserve">Сила Архимеда: </w:t>
      </w:r>
      <w:r>
        <w:rPr>
          <w:rStyle w:val="apple-converted-space"/>
          <w:rFonts w:ascii="Arial" w:hAnsi="Arial" w:cs="Arial"/>
          <w:color w:val="000000"/>
          <w:sz w:val="20"/>
          <w:szCs w:val="20"/>
          <w:shd w:val="clear" w:color="auto" w:fill="FFFFFF"/>
        </w:rPr>
        <w:t> </w:t>
      </w:r>
      <w:r>
        <w:rPr>
          <w:rFonts w:cs="Arial"/>
          <w:color w:val="000000"/>
          <w:sz w:val="24"/>
          <w:szCs w:val="24"/>
          <w:shd w:val="clear" w:color="auto" w:fill="FFFFFF"/>
        </w:rPr>
        <w:t>на тело, погружённое в жидкость (или газ), действует выталкивающая сила, равная весу вытесненной этим телом жидкости (или газа).</w:t>
      </w:r>
    </w:p>
    <w:p w:rsidR="008348C8" w:rsidRDefault="008348C8" w:rsidP="008348C8">
      <w:pPr>
        <w:rPr>
          <w:rFonts w:cs="Arial"/>
          <w:color w:val="000000"/>
          <w:sz w:val="24"/>
          <w:szCs w:val="24"/>
          <w:shd w:val="clear" w:color="auto" w:fill="FFFFFF"/>
        </w:rPr>
      </w:pPr>
      <w:r>
        <w:rPr>
          <w:rFonts w:cs="Arial"/>
          <w:color w:val="000000"/>
          <w:sz w:val="24"/>
          <w:szCs w:val="24"/>
          <w:u w:val="dotted"/>
          <w:shd w:val="clear" w:color="auto" w:fill="FFFFFF"/>
        </w:rPr>
        <w:t xml:space="preserve">Сила Стокса (сила трения): </w:t>
      </w:r>
      <w:r>
        <w:rPr>
          <w:rFonts w:cs="Arial"/>
          <w:color w:val="000000"/>
          <w:sz w:val="24"/>
          <w:szCs w:val="24"/>
          <w:shd w:val="clear" w:color="auto" w:fill="FFFFFF"/>
        </w:rPr>
        <w:t>процесс взаимодействия тел при их относительном движении (смещении) либо при движении тела в</w:t>
      </w:r>
      <w:r>
        <w:rPr>
          <w:rStyle w:val="apple-converted-space"/>
          <w:rFonts w:cs="Arial"/>
          <w:color w:val="000000"/>
          <w:sz w:val="24"/>
          <w:szCs w:val="24"/>
          <w:shd w:val="clear" w:color="auto" w:fill="FFFFFF"/>
        </w:rPr>
        <w:t> </w:t>
      </w:r>
      <w:r>
        <w:rPr>
          <w:sz w:val="24"/>
          <w:szCs w:val="24"/>
        </w:rPr>
        <w:t>газообразной</w:t>
      </w:r>
      <w:r>
        <w:rPr>
          <w:rFonts w:cs="Arial"/>
          <w:color w:val="000000"/>
          <w:sz w:val="24"/>
          <w:szCs w:val="24"/>
          <w:shd w:val="clear" w:color="auto" w:fill="FFFFFF"/>
        </w:rPr>
        <w:t xml:space="preserve"> или жидкой среде.</w:t>
      </w:r>
    </w:p>
    <w:p w:rsidR="008348C8" w:rsidRDefault="008348C8" w:rsidP="008348C8">
      <w:pPr>
        <w:shd w:val="clear" w:color="auto" w:fill="FFFFFF"/>
        <w:spacing w:before="96" w:after="120" w:line="285" w:lineRule="atLeast"/>
        <w:rPr>
          <w:rFonts w:eastAsia="Times New Roman" w:cs="Arial"/>
          <w:color w:val="000000"/>
          <w:sz w:val="24"/>
          <w:szCs w:val="24"/>
          <w:lang w:eastAsia="ru-RU"/>
        </w:rPr>
      </w:pPr>
      <w:r>
        <w:rPr>
          <w:rFonts w:eastAsia="Times New Roman" w:cs="Arial"/>
          <w:color w:val="000000"/>
          <w:sz w:val="24"/>
          <w:szCs w:val="24"/>
          <w:lang w:eastAsia="ru-RU"/>
        </w:rPr>
        <w:t xml:space="preserve">При наличии относительного движения двух контактирующих тел силы трения, возникающие при их взаимодействии, можно подразделить </w:t>
      </w:r>
      <w:proofErr w:type="gramStart"/>
      <w:r>
        <w:rPr>
          <w:rFonts w:eastAsia="Times New Roman" w:cs="Arial"/>
          <w:color w:val="000000"/>
          <w:sz w:val="24"/>
          <w:szCs w:val="24"/>
          <w:lang w:eastAsia="ru-RU"/>
        </w:rPr>
        <w:t>на</w:t>
      </w:r>
      <w:proofErr w:type="gramEnd"/>
      <w:r>
        <w:rPr>
          <w:rFonts w:eastAsia="Times New Roman" w:cs="Arial"/>
          <w:color w:val="000000"/>
          <w:sz w:val="24"/>
          <w:szCs w:val="24"/>
          <w:lang w:eastAsia="ru-RU"/>
        </w:rPr>
        <w:t>:</w:t>
      </w:r>
    </w:p>
    <w:p w:rsidR="008348C8" w:rsidRDefault="008348C8" w:rsidP="008348C8">
      <w:pPr>
        <w:numPr>
          <w:ilvl w:val="0"/>
          <w:numId w:val="1"/>
        </w:numPr>
        <w:shd w:val="clear" w:color="auto" w:fill="FFFFFF"/>
        <w:spacing w:before="100" w:beforeAutospacing="1" w:after="24" w:line="285" w:lineRule="atLeast"/>
        <w:ind w:left="384"/>
        <w:rPr>
          <w:rFonts w:eastAsia="Times New Roman" w:cs="Arial"/>
          <w:color w:val="000000"/>
          <w:sz w:val="24"/>
          <w:szCs w:val="24"/>
          <w:lang w:eastAsia="ru-RU"/>
        </w:rPr>
      </w:pPr>
      <w:r>
        <w:rPr>
          <w:rFonts w:eastAsia="Times New Roman" w:cs="Arial"/>
          <w:i/>
          <w:iCs/>
          <w:color w:val="000000"/>
          <w:sz w:val="24"/>
          <w:szCs w:val="24"/>
          <w:lang w:eastAsia="ru-RU"/>
        </w:rPr>
        <w:t>Трение скольжения</w:t>
      </w:r>
      <w:r>
        <w:rPr>
          <w:rFonts w:eastAsia="Times New Roman" w:cs="Arial"/>
          <w:color w:val="000000"/>
          <w:sz w:val="24"/>
          <w:szCs w:val="24"/>
          <w:lang w:eastAsia="ru-RU"/>
        </w:rPr>
        <w:t> — сила, возникающая при поступательном перемещении одного из контактирующих/взаимодействующих тел относительно другого и действующая на это тело в направлении, противоположном направлению скольжения.</w:t>
      </w:r>
    </w:p>
    <w:p w:rsidR="008348C8" w:rsidRDefault="008348C8" w:rsidP="008348C8">
      <w:pPr>
        <w:numPr>
          <w:ilvl w:val="0"/>
          <w:numId w:val="1"/>
        </w:numPr>
        <w:shd w:val="clear" w:color="auto" w:fill="FFFFFF"/>
        <w:spacing w:before="100" w:beforeAutospacing="1" w:after="24" w:line="285" w:lineRule="atLeast"/>
        <w:ind w:left="384"/>
        <w:rPr>
          <w:rFonts w:eastAsia="Times New Roman" w:cs="Arial"/>
          <w:color w:val="000000"/>
          <w:sz w:val="24"/>
          <w:szCs w:val="24"/>
          <w:lang w:eastAsia="ru-RU"/>
        </w:rPr>
      </w:pPr>
      <w:r>
        <w:rPr>
          <w:rFonts w:eastAsia="Times New Roman" w:cs="Arial"/>
          <w:i/>
          <w:iCs/>
          <w:color w:val="000000"/>
          <w:sz w:val="24"/>
          <w:szCs w:val="24"/>
          <w:lang w:eastAsia="ru-RU"/>
        </w:rPr>
        <w:t>Трение качения</w:t>
      </w:r>
      <w:r>
        <w:rPr>
          <w:rFonts w:eastAsia="Times New Roman" w:cs="Arial"/>
          <w:color w:val="000000"/>
          <w:sz w:val="24"/>
          <w:szCs w:val="24"/>
          <w:lang w:eastAsia="ru-RU"/>
        </w:rPr>
        <w:t> — момент сил, возникающий при качении одного из двух контактирующих/взаимодействующих тел относительно другого.</w:t>
      </w:r>
    </w:p>
    <w:p w:rsidR="008348C8" w:rsidRDefault="008348C8" w:rsidP="008348C8">
      <w:pPr>
        <w:numPr>
          <w:ilvl w:val="0"/>
          <w:numId w:val="1"/>
        </w:numPr>
        <w:shd w:val="clear" w:color="auto" w:fill="FFFFFF"/>
        <w:spacing w:before="100" w:beforeAutospacing="1" w:after="24" w:line="285" w:lineRule="atLeast"/>
        <w:ind w:left="384"/>
        <w:rPr>
          <w:rFonts w:eastAsia="Times New Roman" w:cs="Arial"/>
          <w:color w:val="000000"/>
          <w:sz w:val="24"/>
          <w:szCs w:val="24"/>
          <w:lang w:eastAsia="ru-RU"/>
        </w:rPr>
      </w:pPr>
      <w:r>
        <w:rPr>
          <w:rFonts w:eastAsia="Times New Roman" w:cs="Arial"/>
          <w:i/>
          <w:iCs/>
          <w:color w:val="000000"/>
          <w:sz w:val="24"/>
          <w:szCs w:val="24"/>
          <w:lang w:eastAsia="ru-RU"/>
        </w:rPr>
        <w:t>Трение покоя</w:t>
      </w:r>
      <w:r>
        <w:rPr>
          <w:rFonts w:eastAsia="Times New Roman" w:cs="Arial"/>
          <w:color w:val="000000"/>
          <w:sz w:val="24"/>
          <w:szCs w:val="24"/>
          <w:lang w:eastAsia="ru-RU"/>
        </w:rPr>
        <w:t xml:space="preserve"> — сила, возникающая между двумя контактирующими телами и препятствующая возникновению относительного движения. Эту силу необходимо преодолеть для того, чтобы привести два контактирующих тела в движение друг относительно друга. Возникает при </w:t>
      </w:r>
      <w:proofErr w:type="spellStart"/>
      <w:r>
        <w:rPr>
          <w:rFonts w:eastAsia="Times New Roman" w:cs="Arial"/>
          <w:color w:val="000000"/>
          <w:sz w:val="24"/>
          <w:szCs w:val="24"/>
          <w:lang w:eastAsia="ru-RU"/>
        </w:rPr>
        <w:t>микроперемещениях</w:t>
      </w:r>
      <w:proofErr w:type="spellEnd"/>
      <w:r>
        <w:rPr>
          <w:rFonts w:eastAsia="Times New Roman" w:cs="Arial"/>
          <w:color w:val="000000"/>
          <w:sz w:val="24"/>
          <w:szCs w:val="24"/>
          <w:lang w:eastAsia="ru-RU"/>
        </w:rPr>
        <w:t xml:space="preserve"> (например, при деформации) контактирующих тел. Она действует в направлении, противоположном направлению возможного относительного движения.</w:t>
      </w:r>
    </w:p>
    <w:p w:rsidR="008348C8" w:rsidRDefault="008348C8" w:rsidP="008348C8">
      <w:pPr>
        <w:shd w:val="clear" w:color="auto" w:fill="FFFFFF"/>
        <w:spacing w:before="96" w:after="120" w:line="285" w:lineRule="atLeast"/>
        <w:rPr>
          <w:rFonts w:eastAsia="Times New Roman" w:cs="Arial"/>
          <w:color w:val="000000"/>
          <w:sz w:val="24"/>
          <w:szCs w:val="24"/>
          <w:lang w:eastAsia="ru-RU"/>
        </w:rPr>
      </w:pPr>
      <w:r>
        <w:rPr>
          <w:rFonts w:eastAsia="Times New Roman" w:cs="Arial"/>
          <w:color w:val="000000"/>
          <w:sz w:val="24"/>
          <w:szCs w:val="24"/>
          <w:lang w:eastAsia="ru-RU"/>
        </w:rPr>
        <w:t xml:space="preserve">В физике взаимодействия трение принято разделять </w:t>
      </w:r>
      <w:proofErr w:type="gramStart"/>
      <w:r>
        <w:rPr>
          <w:rFonts w:eastAsia="Times New Roman" w:cs="Arial"/>
          <w:color w:val="000000"/>
          <w:sz w:val="24"/>
          <w:szCs w:val="24"/>
          <w:lang w:eastAsia="ru-RU"/>
        </w:rPr>
        <w:t>на</w:t>
      </w:r>
      <w:proofErr w:type="gramEnd"/>
      <w:r>
        <w:rPr>
          <w:rFonts w:eastAsia="Times New Roman" w:cs="Arial"/>
          <w:color w:val="000000"/>
          <w:sz w:val="24"/>
          <w:szCs w:val="24"/>
          <w:lang w:eastAsia="ru-RU"/>
        </w:rPr>
        <w:t>:</w:t>
      </w:r>
    </w:p>
    <w:p w:rsidR="008348C8" w:rsidRDefault="008348C8" w:rsidP="008348C8">
      <w:pPr>
        <w:numPr>
          <w:ilvl w:val="0"/>
          <w:numId w:val="2"/>
        </w:numPr>
        <w:shd w:val="clear" w:color="auto" w:fill="FFFFFF"/>
        <w:spacing w:before="100" w:beforeAutospacing="1" w:after="24" w:line="285" w:lineRule="atLeast"/>
        <w:ind w:left="384"/>
        <w:rPr>
          <w:rFonts w:eastAsia="Times New Roman" w:cs="Arial"/>
          <w:color w:val="000000"/>
          <w:sz w:val="24"/>
          <w:szCs w:val="24"/>
          <w:lang w:eastAsia="ru-RU"/>
        </w:rPr>
      </w:pPr>
      <w:proofErr w:type="gramStart"/>
      <w:r>
        <w:rPr>
          <w:rFonts w:eastAsia="Times New Roman" w:cs="Arial"/>
          <w:i/>
          <w:iCs/>
          <w:color w:val="000000"/>
          <w:sz w:val="24"/>
          <w:szCs w:val="24"/>
          <w:lang w:eastAsia="ru-RU"/>
        </w:rPr>
        <w:t>сухое</w:t>
      </w:r>
      <w:proofErr w:type="gramEnd"/>
      <w:r>
        <w:rPr>
          <w:rFonts w:eastAsia="Times New Roman" w:cs="Arial"/>
          <w:color w:val="000000"/>
          <w:sz w:val="24"/>
          <w:szCs w:val="24"/>
          <w:lang w:eastAsia="ru-RU"/>
        </w:rPr>
        <w:t>, когда взаимодействующие твёрдые тела не разделены никакими дополнительными слоями/смазками (в том числе и твердыми смазочными материалами) — очень редко встречающийся на практике случай. Характерная отличительная черта сухого трения — наличие значительной силы трения покоя;</w:t>
      </w:r>
    </w:p>
    <w:p w:rsidR="008348C8" w:rsidRDefault="008348C8" w:rsidP="008348C8">
      <w:pPr>
        <w:numPr>
          <w:ilvl w:val="0"/>
          <w:numId w:val="2"/>
        </w:numPr>
        <w:shd w:val="clear" w:color="auto" w:fill="FFFFFF"/>
        <w:spacing w:before="100" w:beforeAutospacing="1" w:after="24" w:line="285" w:lineRule="atLeast"/>
        <w:ind w:left="384"/>
        <w:rPr>
          <w:rFonts w:eastAsia="Times New Roman" w:cs="Arial"/>
          <w:color w:val="000000"/>
          <w:sz w:val="24"/>
          <w:szCs w:val="24"/>
          <w:lang w:eastAsia="ru-RU"/>
        </w:rPr>
      </w:pPr>
      <w:proofErr w:type="gramStart"/>
      <w:r>
        <w:rPr>
          <w:rFonts w:eastAsia="Times New Roman" w:cs="Arial"/>
          <w:i/>
          <w:iCs/>
          <w:color w:val="000000"/>
          <w:sz w:val="24"/>
          <w:szCs w:val="24"/>
          <w:lang w:eastAsia="ru-RU"/>
        </w:rPr>
        <w:t>граничное</w:t>
      </w:r>
      <w:proofErr w:type="gramEnd"/>
      <w:r>
        <w:rPr>
          <w:rFonts w:eastAsia="Times New Roman" w:cs="Arial"/>
          <w:color w:val="000000"/>
          <w:sz w:val="24"/>
          <w:szCs w:val="24"/>
          <w:lang w:eastAsia="ru-RU"/>
        </w:rPr>
        <w:t>, когда в области контакта могут содержаться слои и участки различной природы (окисные плёнки, жидкость и так далее) — наиболее распространённый случай при трении скольжения.</w:t>
      </w:r>
    </w:p>
    <w:p w:rsidR="008348C8" w:rsidRDefault="008348C8" w:rsidP="008348C8">
      <w:pPr>
        <w:numPr>
          <w:ilvl w:val="0"/>
          <w:numId w:val="2"/>
        </w:numPr>
        <w:shd w:val="clear" w:color="auto" w:fill="FFFFFF"/>
        <w:spacing w:before="100" w:beforeAutospacing="1" w:after="24" w:line="285" w:lineRule="atLeast"/>
        <w:ind w:left="384"/>
        <w:rPr>
          <w:rFonts w:eastAsia="Times New Roman" w:cs="Arial"/>
          <w:color w:val="000000"/>
          <w:sz w:val="24"/>
          <w:szCs w:val="24"/>
          <w:lang w:eastAsia="ru-RU"/>
        </w:rPr>
      </w:pPr>
      <w:proofErr w:type="gramStart"/>
      <w:r>
        <w:rPr>
          <w:rFonts w:eastAsia="Times New Roman" w:cs="Arial"/>
          <w:i/>
          <w:iCs/>
          <w:color w:val="000000"/>
          <w:sz w:val="24"/>
          <w:szCs w:val="24"/>
          <w:lang w:eastAsia="ru-RU"/>
        </w:rPr>
        <w:t>смешанное</w:t>
      </w:r>
      <w:proofErr w:type="gramEnd"/>
      <w:r>
        <w:rPr>
          <w:rFonts w:eastAsia="Times New Roman" w:cs="Arial"/>
          <w:color w:val="000000"/>
          <w:sz w:val="24"/>
          <w:szCs w:val="24"/>
          <w:lang w:eastAsia="ru-RU"/>
        </w:rPr>
        <w:t>, когда область контакта содержит участки сухого и жидкостного трения;</w:t>
      </w:r>
    </w:p>
    <w:p w:rsidR="008348C8" w:rsidRDefault="008348C8" w:rsidP="008348C8">
      <w:pPr>
        <w:numPr>
          <w:ilvl w:val="0"/>
          <w:numId w:val="2"/>
        </w:numPr>
        <w:shd w:val="clear" w:color="auto" w:fill="FFFFFF"/>
        <w:spacing w:before="100" w:beforeAutospacing="1" w:after="24" w:line="285" w:lineRule="atLeast"/>
        <w:ind w:left="384"/>
        <w:rPr>
          <w:rFonts w:eastAsia="Times New Roman" w:cs="Arial"/>
          <w:color w:val="000000"/>
          <w:sz w:val="24"/>
          <w:szCs w:val="24"/>
          <w:lang w:eastAsia="ru-RU"/>
        </w:rPr>
      </w:pPr>
      <w:r>
        <w:rPr>
          <w:rFonts w:eastAsia="Times New Roman" w:cs="Arial"/>
          <w:color w:val="000000"/>
          <w:sz w:val="24"/>
          <w:szCs w:val="24"/>
          <w:lang w:eastAsia="ru-RU"/>
        </w:rPr>
        <w:t>жидкостное (вязкое)</w:t>
      </w:r>
      <w:proofErr w:type="gramStart"/>
      <w:r>
        <w:rPr>
          <w:rFonts w:eastAsia="Times New Roman" w:cs="Arial"/>
          <w:color w:val="000000"/>
          <w:sz w:val="24"/>
          <w:szCs w:val="24"/>
          <w:lang w:eastAsia="ru-RU"/>
        </w:rPr>
        <w:t xml:space="preserve"> ,</w:t>
      </w:r>
      <w:proofErr w:type="gramEnd"/>
      <w:r>
        <w:rPr>
          <w:rFonts w:eastAsia="Times New Roman" w:cs="Arial"/>
          <w:color w:val="000000"/>
          <w:sz w:val="24"/>
          <w:szCs w:val="24"/>
          <w:lang w:eastAsia="ru-RU"/>
        </w:rPr>
        <w:t xml:space="preserve"> при взаимодействии тел, разделённых слоем твёрдого тела, жидкости или газа  различной толщины — как правило, встречается при трении качения, когда твёрдые тела погружены в жидкость, величина вязкого трения характеризуется вязкостью среды;</w:t>
      </w:r>
    </w:p>
    <w:p w:rsidR="008348C8" w:rsidRDefault="008348C8" w:rsidP="008348C8">
      <w:pPr>
        <w:numPr>
          <w:ilvl w:val="0"/>
          <w:numId w:val="2"/>
        </w:numPr>
        <w:shd w:val="clear" w:color="auto" w:fill="FFFFFF"/>
        <w:spacing w:before="100" w:beforeAutospacing="1" w:after="24" w:line="285" w:lineRule="atLeast"/>
        <w:ind w:left="384"/>
        <w:rPr>
          <w:rFonts w:ascii="Arial" w:eastAsia="Times New Roman" w:hAnsi="Arial" w:cs="Arial"/>
          <w:color w:val="000000"/>
          <w:sz w:val="20"/>
          <w:szCs w:val="20"/>
          <w:lang w:eastAsia="ru-RU"/>
        </w:rPr>
      </w:pPr>
      <w:proofErr w:type="spellStart"/>
      <w:r>
        <w:rPr>
          <w:rFonts w:eastAsia="Times New Roman" w:cs="Arial"/>
          <w:i/>
          <w:iCs/>
          <w:color w:val="000000"/>
          <w:sz w:val="24"/>
          <w:szCs w:val="24"/>
          <w:lang w:eastAsia="ru-RU"/>
        </w:rPr>
        <w:t>эластогидродинамическое</w:t>
      </w:r>
      <w:proofErr w:type="spellEnd"/>
      <w:r>
        <w:rPr>
          <w:rFonts w:eastAsia="Times New Roman" w:cs="Arial"/>
          <w:color w:val="000000"/>
          <w:sz w:val="24"/>
          <w:szCs w:val="24"/>
          <w:lang w:eastAsia="ru-RU"/>
        </w:rPr>
        <w:t>, когда решающее значение имеет внутреннее трение в смазывающем материале. Возникает при увеличении относительных скоростей перемещения</w:t>
      </w:r>
      <w:r>
        <w:rPr>
          <w:rFonts w:ascii="Arial" w:eastAsia="Times New Roman" w:hAnsi="Arial" w:cs="Arial"/>
          <w:color w:val="000000"/>
          <w:sz w:val="20"/>
          <w:szCs w:val="20"/>
          <w:lang w:eastAsia="ru-RU"/>
        </w:rPr>
        <w:t>.</w:t>
      </w:r>
    </w:p>
    <w:p w:rsidR="008348C8" w:rsidRDefault="008348C8" w:rsidP="008348C8">
      <w:pPr>
        <w:rPr>
          <w:sz w:val="24"/>
          <w:szCs w:val="24"/>
          <w:u w:val="double"/>
          <w:lang w:val="en-US"/>
        </w:rPr>
      </w:pPr>
      <w:r>
        <w:rPr>
          <w:sz w:val="24"/>
          <w:szCs w:val="24"/>
          <w:u w:val="double"/>
        </w:rPr>
        <w:t>1.3</w:t>
      </w:r>
    </w:p>
    <w:p w:rsidR="008348C8" w:rsidRDefault="008348C8" w:rsidP="008348C8">
      <w:pPr>
        <w:rPr>
          <w:sz w:val="24"/>
          <w:szCs w:val="24"/>
        </w:rPr>
      </w:pPr>
      <w:r>
        <w:rPr>
          <w:sz w:val="24"/>
          <w:szCs w:val="24"/>
          <w:u w:val="dotted"/>
        </w:rPr>
        <w:t xml:space="preserve">Вращательное движение:  </w:t>
      </w:r>
      <w:r>
        <w:rPr>
          <w:sz w:val="24"/>
          <w:szCs w:val="24"/>
        </w:rPr>
        <w:t>движение, при котором все точки тела движутся по окружностям разных радиусов, центры которых лежат  на одной прямой, называемой осью вращения.</w:t>
      </w:r>
    </w:p>
    <w:p w:rsidR="008348C8" w:rsidRDefault="008348C8" w:rsidP="008348C8">
      <w:pPr>
        <w:rPr>
          <w:rFonts w:cs="Arial"/>
          <w:color w:val="000000"/>
          <w:sz w:val="24"/>
          <w:szCs w:val="24"/>
          <w:shd w:val="clear" w:color="auto" w:fill="FFFFFF"/>
        </w:rPr>
      </w:pPr>
      <w:r>
        <w:rPr>
          <w:sz w:val="24"/>
          <w:szCs w:val="24"/>
          <w:u w:val="dotted"/>
        </w:rPr>
        <w:t xml:space="preserve">Угловая скорость: </w:t>
      </w:r>
      <w:r>
        <w:rPr>
          <w:sz w:val="24"/>
          <w:szCs w:val="24"/>
        </w:rPr>
        <w:t xml:space="preserve">векторная </w:t>
      </w:r>
      <w:r>
        <w:rPr>
          <w:rFonts w:cs="Arial"/>
          <w:color w:val="000000"/>
          <w:sz w:val="24"/>
          <w:szCs w:val="24"/>
          <w:shd w:val="clear" w:color="auto" w:fill="FFFFFF"/>
        </w:rPr>
        <w:t xml:space="preserve">физическая величина, характеризующая скорость вращения тела. Вектор угловой скорости по величине равен </w:t>
      </w:r>
      <w:r>
        <w:rPr>
          <w:sz w:val="24"/>
          <w:szCs w:val="24"/>
        </w:rPr>
        <w:t xml:space="preserve">углу </w:t>
      </w:r>
      <w:r>
        <w:rPr>
          <w:rStyle w:val="apple-converted-space"/>
          <w:rFonts w:cs="Arial"/>
          <w:color w:val="000000"/>
          <w:sz w:val="24"/>
          <w:szCs w:val="24"/>
          <w:shd w:val="clear" w:color="auto" w:fill="FFFFFF"/>
        </w:rPr>
        <w:t> </w:t>
      </w:r>
      <w:r>
        <w:rPr>
          <w:rFonts w:cs="Arial"/>
          <w:color w:val="000000"/>
          <w:sz w:val="24"/>
          <w:szCs w:val="24"/>
          <w:shd w:val="clear" w:color="auto" w:fill="FFFFFF"/>
        </w:rPr>
        <w:t>поворота тела в единицу времени.</w:t>
      </w:r>
    </w:p>
    <w:p w:rsidR="008348C8" w:rsidRDefault="008348C8" w:rsidP="008348C8">
      <w:pPr>
        <w:rPr>
          <w:sz w:val="24"/>
          <w:szCs w:val="24"/>
        </w:rPr>
      </w:pPr>
      <w:r>
        <w:rPr>
          <w:rFonts w:cs="Arial"/>
          <w:color w:val="000000"/>
          <w:sz w:val="24"/>
          <w:szCs w:val="24"/>
          <w:u w:val="dotted"/>
          <w:shd w:val="clear" w:color="auto" w:fill="FFFFFF"/>
        </w:rPr>
        <w:t xml:space="preserve">Угловое ускорение: </w:t>
      </w:r>
      <w:r>
        <w:rPr>
          <w:sz w:val="24"/>
          <w:szCs w:val="24"/>
        </w:rPr>
        <w:t>псевдовекторная величина</w:t>
      </w:r>
      <w:proofErr w:type="gramStart"/>
      <w:r>
        <w:rPr>
          <w:sz w:val="24"/>
          <w:szCs w:val="24"/>
        </w:rPr>
        <w:t xml:space="preserve"> </w:t>
      </w:r>
      <w:r>
        <w:rPr>
          <w:rFonts w:cs="Arial"/>
          <w:color w:val="000000"/>
          <w:sz w:val="24"/>
          <w:szCs w:val="24"/>
          <w:shd w:val="clear" w:color="auto" w:fill="FFFFFF"/>
        </w:rPr>
        <w:t>,</w:t>
      </w:r>
      <w:proofErr w:type="gramEnd"/>
      <w:r>
        <w:rPr>
          <w:rFonts w:cs="Arial"/>
          <w:color w:val="000000"/>
          <w:sz w:val="24"/>
          <w:szCs w:val="24"/>
          <w:shd w:val="clear" w:color="auto" w:fill="FFFFFF"/>
        </w:rPr>
        <w:t xml:space="preserve"> характеризующая быстроту изменения</w:t>
      </w:r>
      <w:r>
        <w:rPr>
          <w:rStyle w:val="apple-converted-space"/>
          <w:rFonts w:cs="Arial"/>
          <w:color w:val="000000"/>
          <w:sz w:val="24"/>
          <w:szCs w:val="24"/>
          <w:shd w:val="clear" w:color="auto" w:fill="FFFFFF"/>
        </w:rPr>
        <w:t> </w:t>
      </w:r>
      <w:r>
        <w:rPr>
          <w:sz w:val="24"/>
          <w:szCs w:val="24"/>
        </w:rPr>
        <w:t>угловой скорости твёрдого тела.</w:t>
      </w:r>
    </w:p>
    <w:p w:rsidR="008348C8" w:rsidRDefault="008348C8" w:rsidP="008348C8">
      <w:pPr>
        <w:rPr>
          <w:sz w:val="24"/>
          <w:szCs w:val="24"/>
          <w:u w:val="dotted"/>
        </w:rPr>
      </w:pPr>
      <w:r>
        <w:rPr>
          <w:sz w:val="24"/>
          <w:szCs w:val="24"/>
          <w:u w:val="dotted"/>
        </w:rPr>
        <w:lastRenderedPageBreak/>
        <w:t>Связь между ними: (</w:t>
      </w:r>
      <w:proofErr w:type="gramStart"/>
      <w:r>
        <w:rPr>
          <w:sz w:val="24"/>
          <w:szCs w:val="24"/>
          <w:u w:val="dotted"/>
        </w:rPr>
        <w:t>см</w:t>
      </w:r>
      <w:proofErr w:type="gramEnd"/>
      <w:r>
        <w:rPr>
          <w:sz w:val="24"/>
          <w:szCs w:val="24"/>
          <w:u w:val="dotted"/>
        </w:rPr>
        <w:t xml:space="preserve"> приложение).</w:t>
      </w:r>
    </w:p>
    <w:p w:rsidR="008348C8" w:rsidRDefault="008348C8" w:rsidP="008348C8">
      <w:pPr>
        <w:rPr>
          <w:sz w:val="24"/>
          <w:szCs w:val="24"/>
          <w:u w:val="double"/>
        </w:rPr>
      </w:pPr>
      <w:r>
        <w:rPr>
          <w:sz w:val="24"/>
          <w:szCs w:val="24"/>
          <w:u w:val="double"/>
        </w:rPr>
        <w:t>1.4</w:t>
      </w:r>
    </w:p>
    <w:p w:rsidR="008348C8" w:rsidRDefault="008348C8" w:rsidP="008348C8">
      <w:pPr>
        <w:rPr>
          <w:rFonts w:cs="Arial"/>
          <w:color w:val="000000"/>
          <w:sz w:val="24"/>
          <w:szCs w:val="24"/>
          <w:shd w:val="clear" w:color="auto" w:fill="FFFFFF"/>
        </w:rPr>
      </w:pPr>
      <w:r>
        <w:rPr>
          <w:sz w:val="24"/>
          <w:szCs w:val="24"/>
          <w:u w:val="dotted"/>
        </w:rPr>
        <w:t xml:space="preserve">Момент силы относительно оси: </w:t>
      </w:r>
      <w:r>
        <w:rPr>
          <w:sz w:val="24"/>
          <w:szCs w:val="24"/>
        </w:rPr>
        <w:t xml:space="preserve">физическая величина, численно равная </w:t>
      </w:r>
      <w:r>
        <w:rPr>
          <w:sz w:val="24"/>
          <w:szCs w:val="24"/>
          <w:u w:val="dotted"/>
        </w:rPr>
        <w:t xml:space="preserve"> </w:t>
      </w:r>
      <w:r>
        <w:rPr>
          <w:rFonts w:cs="Arial"/>
          <w:color w:val="000000"/>
          <w:sz w:val="24"/>
          <w:szCs w:val="24"/>
          <w:shd w:val="clear" w:color="auto" w:fill="FFFFFF"/>
        </w:rPr>
        <w:t>произведению</w:t>
      </w:r>
      <w:r>
        <w:rPr>
          <w:rStyle w:val="apple-converted-space"/>
          <w:rFonts w:cs="Arial"/>
          <w:color w:val="000000"/>
          <w:sz w:val="24"/>
          <w:szCs w:val="24"/>
          <w:shd w:val="clear" w:color="auto" w:fill="FFFFFF"/>
        </w:rPr>
        <w:t> </w:t>
      </w:r>
      <w:r>
        <w:rPr>
          <w:sz w:val="24"/>
          <w:szCs w:val="24"/>
        </w:rPr>
        <w:t>радиус-вектора</w:t>
      </w:r>
      <w:r>
        <w:rPr>
          <w:rFonts w:cs="Arial"/>
          <w:color w:val="000000"/>
          <w:sz w:val="24"/>
          <w:szCs w:val="24"/>
          <w:shd w:val="clear" w:color="auto" w:fill="FFFFFF"/>
        </w:rPr>
        <w:t>, проведенного от</w:t>
      </w:r>
      <w:r>
        <w:rPr>
          <w:rStyle w:val="apple-converted-space"/>
          <w:rFonts w:cs="Arial"/>
          <w:color w:val="000000"/>
          <w:sz w:val="24"/>
          <w:szCs w:val="24"/>
          <w:shd w:val="clear" w:color="auto" w:fill="FFFFFF"/>
        </w:rPr>
        <w:t> </w:t>
      </w:r>
      <w:r>
        <w:rPr>
          <w:sz w:val="24"/>
          <w:szCs w:val="24"/>
        </w:rPr>
        <w:t>оси вращения</w:t>
      </w:r>
      <w:r>
        <w:rPr>
          <w:rStyle w:val="apple-converted-space"/>
          <w:rFonts w:cs="Arial"/>
          <w:color w:val="000000"/>
          <w:sz w:val="24"/>
          <w:szCs w:val="24"/>
          <w:shd w:val="clear" w:color="auto" w:fill="FFFFFF"/>
        </w:rPr>
        <w:t> </w:t>
      </w:r>
      <w:r>
        <w:rPr>
          <w:rFonts w:cs="Arial"/>
          <w:color w:val="000000"/>
          <w:sz w:val="24"/>
          <w:szCs w:val="24"/>
          <w:shd w:val="clear" w:color="auto" w:fill="FFFFFF"/>
        </w:rPr>
        <w:t>к точке приложения</w:t>
      </w:r>
      <w:r>
        <w:rPr>
          <w:rStyle w:val="apple-converted-space"/>
          <w:rFonts w:cs="Arial"/>
          <w:color w:val="000000"/>
          <w:sz w:val="24"/>
          <w:szCs w:val="24"/>
          <w:shd w:val="clear" w:color="auto" w:fill="FFFFFF"/>
        </w:rPr>
        <w:t> </w:t>
      </w:r>
      <w:r>
        <w:rPr>
          <w:sz w:val="24"/>
          <w:szCs w:val="24"/>
        </w:rPr>
        <w:t>силы</w:t>
      </w:r>
      <w:r>
        <w:rPr>
          <w:rFonts w:cs="Arial"/>
          <w:color w:val="000000"/>
          <w:sz w:val="24"/>
          <w:szCs w:val="24"/>
          <w:shd w:val="clear" w:color="auto" w:fill="FFFFFF"/>
        </w:rPr>
        <w:t>, на вектор этой силы.</w:t>
      </w:r>
    </w:p>
    <w:p w:rsidR="008348C8" w:rsidRDefault="008348C8" w:rsidP="008348C8">
      <w:pPr>
        <w:rPr>
          <w:rFonts w:cs="Arial"/>
          <w:color w:val="000000"/>
          <w:sz w:val="24"/>
          <w:szCs w:val="24"/>
          <w:shd w:val="clear" w:color="auto" w:fill="FFFFFF"/>
        </w:rPr>
      </w:pPr>
      <w:r>
        <w:rPr>
          <w:rFonts w:cs="Arial"/>
          <w:color w:val="000000"/>
          <w:sz w:val="24"/>
          <w:szCs w:val="24"/>
          <w:u w:val="dotted"/>
          <w:shd w:val="clear" w:color="auto" w:fill="FFFFFF"/>
        </w:rPr>
        <w:t>Плечо силы</w:t>
      </w:r>
      <w:r>
        <w:rPr>
          <w:rFonts w:cs="Arial"/>
          <w:color w:val="000000"/>
          <w:sz w:val="24"/>
          <w:szCs w:val="24"/>
          <w:shd w:val="clear" w:color="auto" w:fill="FFFFFF"/>
        </w:rPr>
        <w:t>: кратчайшее расстояние от оси вращения до линии действия силы.</w:t>
      </w:r>
    </w:p>
    <w:p w:rsidR="008348C8" w:rsidRDefault="008348C8" w:rsidP="008348C8">
      <w:pPr>
        <w:rPr>
          <w:rFonts w:cs="Arial"/>
          <w:color w:val="000000"/>
          <w:sz w:val="24"/>
          <w:szCs w:val="24"/>
          <w:shd w:val="clear" w:color="auto" w:fill="FFFFFF"/>
        </w:rPr>
      </w:pPr>
      <w:r>
        <w:rPr>
          <w:rFonts w:cs="Arial"/>
          <w:color w:val="000000"/>
          <w:sz w:val="24"/>
          <w:szCs w:val="24"/>
          <w:u w:val="dotted"/>
          <w:shd w:val="clear" w:color="auto" w:fill="FFFFFF"/>
        </w:rPr>
        <w:t xml:space="preserve">1)Момент инерции точечного тела: </w:t>
      </w:r>
      <w:r>
        <w:rPr>
          <w:rFonts w:cs="Arial"/>
          <w:color w:val="000000"/>
          <w:sz w:val="24"/>
          <w:szCs w:val="24"/>
          <w:shd w:val="clear" w:color="auto" w:fill="FFFFFF"/>
        </w:rPr>
        <w:t>скалярная физическая величина, равная произведению массы этого тела на квадрат расстояния этого тела до оси вращения.</w:t>
      </w:r>
    </w:p>
    <w:p w:rsidR="008348C8" w:rsidRDefault="008348C8" w:rsidP="008348C8">
      <w:pPr>
        <w:rPr>
          <w:sz w:val="24"/>
          <w:szCs w:val="24"/>
        </w:rPr>
      </w:pPr>
      <w:r>
        <w:rPr>
          <w:sz w:val="24"/>
          <w:szCs w:val="24"/>
          <w:u w:val="dotted"/>
        </w:rPr>
        <w:t xml:space="preserve">2)Момент инерции системы тел: </w:t>
      </w:r>
      <w:r>
        <w:rPr>
          <w:sz w:val="24"/>
          <w:szCs w:val="24"/>
        </w:rPr>
        <w:t>сумма моментов инерций всех тел, входящих в эту систему (</w:t>
      </w:r>
      <w:proofErr w:type="spellStart"/>
      <w:r>
        <w:rPr>
          <w:sz w:val="24"/>
          <w:szCs w:val="24"/>
        </w:rPr>
        <w:t>св-во</w:t>
      </w:r>
      <w:proofErr w:type="spellEnd"/>
      <w:r>
        <w:rPr>
          <w:sz w:val="24"/>
          <w:szCs w:val="24"/>
        </w:rPr>
        <w:t xml:space="preserve"> </w:t>
      </w:r>
      <w:proofErr w:type="spellStart"/>
      <w:r>
        <w:rPr>
          <w:sz w:val="24"/>
          <w:szCs w:val="24"/>
        </w:rPr>
        <w:t>аддитивности</w:t>
      </w:r>
      <w:proofErr w:type="spellEnd"/>
      <w:r>
        <w:rPr>
          <w:sz w:val="24"/>
          <w:szCs w:val="24"/>
        </w:rPr>
        <w:t>).</w:t>
      </w:r>
    </w:p>
    <w:p w:rsidR="008348C8" w:rsidRDefault="008348C8" w:rsidP="008348C8">
      <w:pPr>
        <w:rPr>
          <w:sz w:val="24"/>
          <w:szCs w:val="24"/>
          <w:u w:val="double"/>
        </w:rPr>
      </w:pPr>
      <w:r>
        <w:rPr>
          <w:sz w:val="24"/>
          <w:szCs w:val="24"/>
          <w:u w:val="double"/>
        </w:rPr>
        <w:t>1.5</w:t>
      </w:r>
    </w:p>
    <w:p w:rsidR="008348C8" w:rsidRDefault="008348C8" w:rsidP="008348C8">
      <w:pPr>
        <w:rPr>
          <w:sz w:val="24"/>
          <w:szCs w:val="24"/>
        </w:rPr>
      </w:pPr>
      <w:r>
        <w:rPr>
          <w:sz w:val="24"/>
          <w:szCs w:val="24"/>
          <w:u w:val="dotted"/>
        </w:rPr>
        <w:t>Импульс тела:</w:t>
      </w:r>
      <w:r>
        <w:rPr>
          <w:sz w:val="24"/>
          <w:szCs w:val="24"/>
        </w:rPr>
        <w:t xml:space="preserve">  векторная физическая величина, равная произведению массы тела на скорость.</w:t>
      </w:r>
    </w:p>
    <w:p w:rsidR="008348C8" w:rsidRDefault="008348C8" w:rsidP="008348C8">
      <w:pPr>
        <w:rPr>
          <w:rFonts w:ascii="Arial" w:hAnsi="Arial" w:cs="Arial"/>
          <w:color w:val="000000"/>
          <w:sz w:val="20"/>
          <w:szCs w:val="20"/>
          <w:shd w:val="clear" w:color="auto" w:fill="FFFFFF"/>
        </w:rPr>
      </w:pPr>
      <w:r>
        <w:rPr>
          <w:sz w:val="24"/>
          <w:szCs w:val="24"/>
          <w:u w:val="dotted"/>
        </w:rPr>
        <w:t xml:space="preserve">Закон сохранения импульса: </w:t>
      </w:r>
      <w:r>
        <w:rPr>
          <w:rFonts w:ascii="Arial" w:hAnsi="Arial" w:cs="Arial"/>
          <w:color w:val="000000"/>
          <w:sz w:val="20"/>
          <w:szCs w:val="20"/>
          <w:shd w:val="clear" w:color="auto" w:fill="FFFFFF"/>
        </w:rPr>
        <w:t>векторная сумма</w:t>
      </w:r>
      <w:r>
        <w:rPr>
          <w:rStyle w:val="apple-converted-space"/>
          <w:rFonts w:ascii="Arial" w:hAnsi="Arial" w:cs="Arial"/>
          <w:color w:val="000000"/>
          <w:sz w:val="20"/>
          <w:szCs w:val="20"/>
          <w:shd w:val="clear" w:color="auto" w:fill="FFFFFF"/>
        </w:rPr>
        <w:t> </w:t>
      </w:r>
      <w:r>
        <w:t xml:space="preserve">импульсов </w:t>
      </w:r>
      <w:r>
        <w:rPr>
          <w:rStyle w:val="apple-converted-space"/>
          <w:rFonts w:ascii="Arial" w:hAnsi="Arial" w:cs="Arial"/>
          <w:color w:val="000000"/>
          <w:sz w:val="20"/>
          <w:szCs w:val="20"/>
          <w:shd w:val="clear" w:color="auto" w:fill="FFFFFF"/>
        </w:rPr>
        <w:t> </w:t>
      </w:r>
      <w:r>
        <w:rPr>
          <w:rFonts w:ascii="Arial" w:hAnsi="Arial" w:cs="Arial"/>
          <w:color w:val="000000"/>
          <w:sz w:val="20"/>
          <w:szCs w:val="20"/>
          <w:shd w:val="clear" w:color="auto" w:fill="FFFFFF"/>
        </w:rPr>
        <w:t>всех тел (или частиц) замкнутой системы</w:t>
      </w:r>
      <w:r>
        <w:rPr>
          <w:rStyle w:val="apple-converted-space"/>
          <w:rFonts w:ascii="Arial" w:hAnsi="Arial" w:cs="Arial"/>
          <w:color w:val="000000"/>
          <w:sz w:val="20"/>
          <w:szCs w:val="20"/>
          <w:shd w:val="clear" w:color="auto" w:fill="FFFFFF"/>
        </w:rPr>
        <w:t> </w:t>
      </w:r>
      <w:r>
        <w:rPr>
          <w:rFonts w:ascii="Arial" w:hAnsi="Arial" w:cs="Arial"/>
          <w:color w:val="000000"/>
          <w:sz w:val="20"/>
          <w:szCs w:val="20"/>
          <w:shd w:val="clear" w:color="auto" w:fill="FFFFFF"/>
        </w:rPr>
        <w:t>есть величина постоянная.</w:t>
      </w:r>
    </w:p>
    <w:p w:rsidR="008348C8" w:rsidRDefault="008348C8" w:rsidP="008348C8">
      <w:pPr>
        <w:rPr>
          <w:rFonts w:ascii="Arial" w:hAnsi="Arial" w:cs="Arial"/>
          <w:color w:val="000000"/>
          <w:sz w:val="20"/>
          <w:szCs w:val="20"/>
          <w:shd w:val="clear" w:color="auto" w:fill="FFFFFF"/>
        </w:rPr>
      </w:pPr>
      <w:r>
        <w:rPr>
          <w:rFonts w:ascii="Arial" w:hAnsi="Arial" w:cs="Arial"/>
          <w:color w:val="000000"/>
          <w:sz w:val="20"/>
          <w:szCs w:val="20"/>
          <w:u w:val="dotted"/>
          <w:shd w:val="clear" w:color="auto" w:fill="FFFFFF"/>
        </w:rPr>
        <w:t>Момент импульса тела:</w:t>
      </w:r>
      <w:r>
        <w:rPr>
          <w:rFonts w:ascii="Arial" w:hAnsi="Arial" w:cs="Arial"/>
          <w:color w:val="000000"/>
          <w:sz w:val="20"/>
          <w:szCs w:val="20"/>
          <w:shd w:val="clear" w:color="auto" w:fill="FFFFFF"/>
        </w:rPr>
        <w:t xml:space="preserve"> векторное произведение радиус-вектора, проведённого от т</w:t>
      </w:r>
      <w:proofErr w:type="gramStart"/>
      <w:r>
        <w:rPr>
          <w:rFonts w:ascii="Arial" w:hAnsi="Arial" w:cs="Arial"/>
          <w:color w:val="000000"/>
          <w:sz w:val="20"/>
          <w:szCs w:val="20"/>
          <w:shd w:val="clear" w:color="auto" w:fill="FFFFFF"/>
        </w:rPr>
        <w:t>.О</w:t>
      </w:r>
      <w:proofErr w:type="gramEnd"/>
      <w:r>
        <w:rPr>
          <w:rFonts w:ascii="Arial" w:hAnsi="Arial" w:cs="Arial"/>
          <w:color w:val="000000"/>
          <w:sz w:val="20"/>
          <w:szCs w:val="20"/>
          <w:shd w:val="clear" w:color="auto" w:fill="FFFFFF"/>
        </w:rPr>
        <w:t xml:space="preserve"> к т. Приложения импульса на импульс материальной т. М (рис. См. в приложении).</w:t>
      </w:r>
    </w:p>
    <w:p w:rsidR="008348C8" w:rsidRDefault="008348C8" w:rsidP="008348C8">
      <w:pPr>
        <w:rPr>
          <w:rFonts w:cs="Arial"/>
          <w:color w:val="000000"/>
          <w:sz w:val="24"/>
          <w:szCs w:val="24"/>
          <w:shd w:val="clear" w:color="auto" w:fill="FFFFFF"/>
        </w:rPr>
      </w:pPr>
      <w:r>
        <w:rPr>
          <w:rFonts w:ascii="Arial" w:hAnsi="Arial" w:cs="Arial"/>
          <w:color w:val="000000"/>
          <w:sz w:val="20"/>
          <w:szCs w:val="20"/>
          <w:u w:val="dotted"/>
          <w:shd w:val="clear" w:color="auto" w:fill="FFFFFF"/>
        </w:rPr>
        <w:t xml:space="preserve">Закон сохранения момента импульса: </w:t>
      </w:r>
      <w:r>
        <w:rPr>
          <w:rFonts w:cs="Arial"/>
          <w:color w:val="000000"/>
          <w:sz w:val="24"/>
          <w:szCs w:val="24"/>
          <w:shd w:val="clear" w:color="auto" w:fill="FFFFFF"/>
        </w:rPr>
        <w:t>векторная сумма всех моментов импульса относительно любой оси для замкнутой системы остается постоянной в случае равновесия системы. В соответствии с этим,</w:t>
      </w:r>
      <w:r>
        <w:rPr>
          <w:rStyle w:val="apple-converted-space"/>
          <w:rFonts w:cs="Arial"/>
          <w:color w:val="000000"/>
          <w:sz w:val="24"/>
          <w:szCs w:val="24"/>
          <w:shd w:val="clear" w:color="auto" w:fill="FFFFFF"/>
        </w:rPr>
        <w:t> </w:t>
      </w:r>
      <w:r>
        <w:rPr>
          <w:sz w:val="24"/>
          <w:szCs w:val="24"/>
        </w:rPr>
        <w:t>момент импульса</w:t>
      </w:r>
      <w:r>
        <w:rPr>
          <w:rStyle w:val="apple-converted-space"/>
          <w:rFonts w:cs="Arial"/>
          <w:color w:val="000000"/>
          <w:sz w:val="24"/>
          <w:szCs w:val="24"/>
          <w:shd w:val="clear" w:color="auto" w:fill="FFFFFF"/>
        </w:rPr>
        <w:t> </w:t>
      </w:r>
      <w:r>
        <w:rPr>
          <w:rFonts w:cs="Arial"/>
          <w:color w:val="000000"/>
          <w:sz w:val="24"/>
          <w:szCs w:val="24"/>
          <w:shd w:val="clear" w:color="auto" w:fill="FFFFFF"/>
        </w:rPr>
        <w:t>замкнутой системы относительно любой неподвижной точки не изменяется со временем.</w:t>
      </w:r>
    </w:p>
    <w:p w:rsidR="008348C8" w:rsidRDefault="008348C8" w:rsidP="008348C8">
      <w:pPr>
        <w:rPr>
          <w:sz w:val="24"/>
          <w:szCs w:val="24"/>
          <w:u w:val="double"/>
        </w:rPr>
      </w:pPr>
      <w:r>
        <w:rPr>
          <w:sz w:val="24"/>
          <w:szCs w:val="24"/>
          <w:u w:val="double"/>
        </w:rPr>
        <w:t>1.6</w:t>
      </w:r>
    </w:p>
    <w:p w:rsidR="008348C8" w:rsidRDefault="008348C8" w:rsidP="008348C8">
      <w:pPr>
        <w:rPr>
          <w:rFonts w:cs="Arial"/>
          <w:color w:val="000000"/>
          <w:sz w:val="24"/>
          <w:szCs w:val="24"/>
          <w:shd w:val="clear" w:color="auto" w:fill="FFFFFF"/>
        </w:rPr>
      </w:pPr>
      <w:r>
        <w:rPr>
          <w:sz w:val="24"/>
          <w:szCs w:val="24"/>
          <w:u w:val="dotted"/>
        </w:rPr>
        <w:t xml:space="preserve">Работа силы: </w:t>
      </w:r>
      <w:r>
        <w:rPr>
          <w:sz w:val="24"/>
          <w:szCs w:val="24"/>
        </w:rPr>
        <w:t>физическая величина, равная</w:t>
      </w:r>
      <w:r>
        <w:rPr>
          <w:sz w:val="24"/>
          <w:szCs w:val="24"/>
          <w:u w:val="dotted"/>
        </w:rPr>
        <w:t xml:space="preserve"> </w:t>
      </w:r>
      <w:r>
        <w:rPr>
          <w:rFonts w:cs="Arial"/>
          <w:color w:val="000000"/>
          <w:sz w:val="24"/>
          <w:szCs w:val="24"/>
          <w:shd w:val="clear" w:color="auto" w:fill="FFFFFF"/>
        </w:rPr>
        <w:t>произведению величины проекции вектора силы на направление движения и величины совершённого перемещения.</w:t>
      </w:r>
    </w:p>
    <w:p w:rsidR="008348C8" w:rsidRDefault="008348C8" w:rsidP="008348C8">
      <w:pPr>
        <w:rPr>
          <w:rFonts w:cs="Arial"/>
          <w:color w:val="000000"/>
          <w:sz w:val="24"/>
          <w:szCs w:val="24"/>
          <w:shd w:val="clear" w:color="auto" w:fill="FFFFFF"/>
        </w:rPr>
      </w:pPr>
      <w:r>
        <w:rPr>
          <w:rFonts w:cs="Arial"/>
          <w:color w:val="000000"/>
          <w:sz w:val="24"/>
          <w:szCs w:val="24"/>
          <w:u w:val="dotted"/>
          <w:shd w:val="clear" w:color="auto" w:fill="FFFFFF"/>
        </w:rPr>
        <w:t xml:space="preserve">Консервативные силы: </w:t>
      </w:r>
      <w:r>
        <w:rPr>
          <w:rFonts w:cs="Arial"/>
          <w:color w:val="000000"/>
          <w:sz w:val="24"/>
          <w:szCs w:val="24"/>
          <w:shd w:val="clear" w:color="auto" w:fill="FFFFFF"/>
        </w:rPr>
        <w:t>силы, работа которых не зависит от траектории движения тела, а зависит только от начального и конечного  положения точки.</w:t>
      </w:r>
    </w:p>
    <w:p w:rsidR="008348C8" w:rsidRDefault="008348C8" w:rsidP="008348C8">
      <w:pPr>
        <w:rPr>
          <w:sz w:val="24"/>
          <w:szCs w:val="24"/>
        </w:rPr>
      </w:pPr>
      <w:r>
        <w:rPr>
          <w:sz w:val="24"/>
          <w:szCs w:val="24"/>
          <w:u w:val="dotted"/>
        </w:rPr>
        <w:t xml:space="preserve">Неконсервативные силы: </w:t>
      </w:r>
      <w:r>
        <w:rPr>
          <w:sz w:val="24"/>
          <w:szCs w:val="24"/>
        </w:rPr>
        <w:t>(обр. от консервативных сил).</w:t>
      </w:r>
    </w:p>
    <w:p w:rsidR="008348C8" w:rsidRDefault="008348C8" w:rsidP="008348C8">
      <w:pPr>
        <w:rPr>
          <w:sz w:val="24"/>
          <w:szCs w:val="24"/>
        </w:rPr>
      </w:pPr>
      <w:r>
        <w:rPr>
          <w:sz w:val="24"/>
          <w:szCs w:val="24"/>
          <w:u w:val="dotted"/>
        </w:rPr>
        <w:t xml:space="preserve">Потенциальная энергия: </w:t>
      </w:r>
      <w:r>
        <w:rPr>
          <w:sz w:val="24"/>
          <w:szCs w:val="24"/>
        </w:rPr>
        <w:t xml:space="preserve"> энергия взаимного расположения тел, или энергия взаимодействия</w:t>
      </w:r>
      <w:proofErr w:type="gramStart"/>
      <w:r>
        <w:rPr>
          <w:sz w:val="24"/>
          <w:szCs w:val="24"/>
        </w:rPr>
        <w:t>.</w:t>
      </w:r>
      <w:proofErr w:type="gramEnd"/>
      <w:r>
        <w:rPr>
          <w:sz w:val="24"/>
          <w:szCs w:val="24"/>
        </w:rPr>
        <w:t xml:space="preserve"> (</w:t>
      </w:r>
      <w:proofErr w:type="gramStart"/>
      <w:r>
        <w:rPr>
          <w:sz w:val="24"/>
          <w:szCs w:val="24"/>
        </w:rPr>
        <w:t>ф</w:t>
      </w:r>
      <w:proofErr w:type="gramEnd"/>
      <w:r>
        <w:rPr>
          <w:sz w:val="24"/>
          <w:szCs w:val="24"/>
        </w:rPr>
        <w:t>ормулы см в приложении).</w:t>
      </w:r>
    </w:p>
    <w:p w:rsidR="008348C8" w:rsidRDefault="008348C8" w:rsidP="008348C8">
      <w:pPr>
        <w:rPr>
          <w:rFonts w:cs="Arial"/>
          <w:color w:val="000000"/>
          <w:sz w:val="24"/>
          <w:szCs w:val="24"/>
          <w:shd w:val="clear" w:color="auto" w:fill="FFFFFF"/>
        </w:rPr>
      </w:pPr>
      <w:r>
        <w:rPr>
          <w:rFonts w:cs="Arial"/>
          <w:bCs/>
          <w:color w:val="000000"/>
          <w:sz w:val="24"/>
          <w:szCs w:val="24"/>
          <w:u w:val="dotted"/>
          <w:shd w:val="clear" w:color="auto" w:fill="FFFFFF"/>
        </w:rPr>
        <w:t>Кинетическая энергия вращательного движения</w:t>
      </w:r>
      <w:r>
        <w:rPr>
          <w:rFonts w:cs="Arial"/>
          <w:color w:val="000000"/>
          <w:sz w:val="24"/>
          <w:szCs w:val="24"/>
          <w:shd w:val="clear" w:color="auto" w:fill="FFFFFF"/>
        </w:rPr>
        <w:t>:</w:t>
      </w:r>
      <w:r>
        <w:rPr>
          <w:rStyle w:val="apple-converted-space"/>
          <w:rFonts w:cs="Arial"/>
          <w:color w:val="000000"/>
          <w:sz w:val="24"/>
          <w:szCs w:val="24"/>
          <w:shd w:val="clear" w:color="auto" w:fill="FFFFFF"/>
        </w:rPr>
        <w:t> </w:t>
      </w:r>
      <w:r>
        <w:rPr>
          <w:sz w:val="24"/>
          <w:szCs w:val="24"/>
        </w:rPr>
        <w:t xml:space="preserve">энергия </w:t>
      </w:r>
      <w:r>
        <w:rPr>
          <w:rStyle w:val="apple-converted-space"/>
          <w:rFonts w:cs="Arial"/>
          <w:color w:val="000000"/>
          <w:sz w:val="24"/>
          <w:szCs w:val="24"/>
          <w:shd w:val="clear" w:color="auto" w:fill="FFFFFF"/>
        </w:rPr>
        <w:t> </w:t>
      </w:r>
      <w:r>
        <w:rPr>
          <w:rFonts w:cs="Arial"/>
          <w:color w:val="000000"/>
          <w:sz w:val="24"/>
          <w:szCs w:val="24"/>
          <w:shd w:val="clear" w:color="auto" w:fill="FFFFFF"/>
        </w:rPr>
        <w:t>тела, связанная с его вращением.</w:t>
      </w:r>
    </w:p>
    <w:p w:rsidR="008348C8" w:rsidRPr="008348C8" w:rsidRDefault="008348C8" w:rsidP="008348C8">
      <w:pPr>
        <w:rPr>
          <w:sz w:val="24"/>
          <w:szCs w:val="24"/>
          <w:u w:val="double"/>
        </w:rPr>
      </w:pPr>
      <w:r>
        <w:rPr>
          <w:sz w:val="24"/>
          <w:szCs w:val="24"/>
          <w:u w:val="double"/>
        </w:rPr>
        <w:t>1.7</w:t>
      </w:r>
    </w:p>
    <w:p w:rsidR="008348C8" w:rsidRDefault="008348C8" w:rsidP="008348C8">
      <w:pPr>
        <w:rPr>
          <w:sz w:val="24"/>
          <w:szCs w:val="24"/>
        </w:rPr>
      </w:pPr>
      <w:r>
        <w:rPr>
          <w:sz w:val="24"/>
          <w:szCs w:val="24"/>
          <w:u w:val="dotted"/>
        </w:rPr>
        <w:lastRenderedPageBreak/>
        <w:t xml:space="preserve">Механическая энергия: </w:t>
      </w:r>
      <w:r>
        <w:rPr>
          <w:rFonts w:cs="Arial"/>
          <w:color w:val="000000"/>
          <w:sz w:val="24"/>
          <w:szCs w:val="24"/>
          <w:shd w:val="clear" w:color="auto" w:fill="FFFFFF"/>
        </w:rPr>
        <w:t>энергия, связанная с движением объекта или его положением, способность совершать механическую работу</w:t>
      </w:r>
    </w:p>
    <w:p w:rsidR="008348C8" w:rsidRDefault="008348C8" w:rsidP="008348C8">
      <w:pPr>
        <w:rPr>
          <w:sz w:val="24"/>
          <w:szCs w:val="24"/>
          <w:u w:val="dotted"/>
        </w:rPr>
      </w:pPr>
      <w:r>
        <w:rPr>
          <w:sz w:val="24"/>
          <w:szCs w:val="24"/>
          <w:u w:val="dotted"/>
        </w:rPr>
        <w:t xml:space="preserve">Закон сохранения механической энергии: </w:t>
      </w:r>
      <w:r>
        <w:rPr>
          <w:rFonts w:cs="Arial"/>
          <w:color w:val="000000"/>
          <w:sz w:val="24"/>
          <w:szCs w:val="24"/>
          <w:shd w:val="clear" w:color="auto" w:fill="FFFFFF"/>
        </w:rPr>
        <w:t>для</w:t>
      </w:r>
      <w:r>
        <w:rPr>
          <w:rStyle w:val="apple-converted-space"/>
          <w:rFonts w:cs="Arial"/>
          <w:color w:val="000000"/>
          <w:sz w:val="24"/>
          <w:szCs w:val="24"/>
          <w:shd w:val="clear" w:color="auto" w:fill="FFFFFF"/>
        </w:rPr>
        <w:t> </w:t>
      </w:r>
      <w:r>
        <w:rPr>
          <w:sz w:val="24"/>
          <w:szCs w:val="24"/>
        </w:rPr>
        <w:t xml:space="preserve">изолированной физической системы  </w:t>
      </w:r>
      <w:r>
        <w:rPr>
          <w:rFonts w:cs="Arial"/>
          <w:color w:val="000000"/>
          <w:sz w:val="24"/>
          <w:szCs w:val="24"/>
          <w:shd w:val="clear" w:color="auto" w:fill="FFFFFF"/>
        </w:rPr>
        <w:t>может быть введена скалярная</w:t>
      </w:r>
      <w:r>
        <w:rPr>
          <w:rStyle w:val="apple-converted-space"/>
          <w:rFonts w:cs="Arial"/>
          <w:color w:val="000000"/>
          <w:sz w:val="24"/>
          <w:szCs w:val="24"/>
          <w:shd w:val="clear" w:color="auto" w:fill="FFFFFF"/>
        </w:rPr>
        <w:t> </w:t>
      </w:r>
      <w:r>
        <w:rPr>
          <w:sz w:val="24"/>
          <w:szCs w:val="24"/>
        </w:rPr>
        <w:t>физическая величина</w:t>
      </w:r>
      <w:r>
        <w:rPr>
          <w:rFonts w:cs="Arial"/>
          <w:color w:val="000000"/>
          <w:sz w:val="24"/>
          <w:szCs w:val="24"/>
          <w:shd w:val="clear" w:color="auto" w:fill="FFFFFF"/>
        </w:rPr>
        <w:t>, являющаяся</w:t>
      </w:r>
      <w:r>
        <w:rPr>
          <w:rStyle w:val="apple-converted-space"/>
          <w:rFonts w:cs="Arial"/>
          <w:color w:val="000000"/>
          <w:sz w:val="24"/>
          <w:szCs w:val="24"/>
          <w:shd w:val="clear" w:color="auto" w:fill="FFFFFF"/>
        </w:rPr>
        <w:t> </w:t>
      </w:r>
      <w:r>
        <w:rPr>
          <w:sz w:val="24"/>
          <w:szCs w:val="24"/>
        </w:rPr>
        <w:t>функцией</w:t>
      </w:r>
      <w:r>
        <w:rPr>
          <w:rStyle w:val="apple-converted-space"/>
          <w:rFonts w:cs="Arial"/>
          <w:color w:val="000000"/>
          <w:sz w:val="24"/>
          <w:szCs w:val="24"/>
          <w:shd w:val="clear" w:color="auto" w:fill="FFFFFF"/>
        </w:rPr>
        <w:t> </w:t>
      </w:r>
      <w:r>
        <w:rPr>
          <w:rFonts w:cs="Arial"/>
          <w:color w:val="000000"/>
          <w:sz w:val="24"/>
          <w:szCs w:val="24"/>
          <w:shd w:val="clear" w:color="auto" w:fill="FFFFFF"/>
        </w:rPr>
        <w:t>параметров системы и называемая</w:t>
      </w:r>
      <w:r>
        <w:rPr>
          <w:rStyle w:val="apple-converted-space"/>
          <w:rFonts w:cs="Arial"/>
          <w:color w:val="000000"/>
          <w:sz w:val="24"/>
          <w:szCs w:val="24"/>
          <w:shd w:val="clear" w:color="auto" w:fill="FFFFFF"/>
        </w:rPr>
        <w:t> </w:t>
      </w:r>
      <w:r>
        <w:rPr>
          <w:sz w:val="24"/>
          <w:szCs w:val="24"/>
        </w:rPr>
        <w:t>энергией</w:t>
      </w:r>
      <w:r>
        <w:rPr>
          <w:rFonts w:cs="Arial"/>
          <w:color w:val="000000"/>
          <w:sz w:val="24"/>
          <w:szCs w:val="24"/>
          <w:shd w:val="clear" w:color="auto" w:fill="FFFFFF"/>
        </w:rPr>
        <w:t>, которая сохраняется с течением</w:t>
      </w:r>
      <w:r>
        <w:rPr>
          <w:rStyle w:val="apple-converted-space"/>
          <w:rFonts w:cs="Arial"/>
          <w:color w:val="000000"/>
          <w:sz w:val="24"/>
          <w:szCs w:val="24"/>
          <w:shd w:val="clear" w:color="auto" w:fill="FFFFFF"/>
        </w:rPr>
        <w:t> </w:t>
      </w:r>
      <w:r>
        <w:rPr>
          <w:sz w:val="24"/>
          <w:szCs w:val="24"/>
        </w:rPr>
        <w:t>времени</w:t>
      </w:r>
      <w:r>
        <w:rPr>
          <w:rFonts w:cs="Arial"/>
          <w:color w:val="000000"/>
          <w:sz w:val="24"/>
          <w:szCs w:val="24"/>
          <w:shd w:val="clear" w:color="auto" w:fill="FFFFFF"/>
        </w:rPr>
        <w:t>.</w:t>
      </w:r>
      <w:r>
        <w:rPr>
          <w:rStyle w:val="apple-converted-space"/>
          <w:rFonts w:cs="Arial"/>
          <w:color w:val="000000"/>
          <w:sz w:val="24"/>
          <w:szCs w:val="24"/>
          <w:shd w:val="clear" w:color="auto" w:fill="FFFFFF"/>
        </w:rPr>
        <w:t> </w:t>
      </w:r>
    </w:p>
    <w:p w:rsidR="008348C8" w:rsidRDefault="008348C8" w:rsidP="008348C8">
      <w:pPr>
        <w:rPr>
          <w:sz w:val="24"/>
          <w:szCs w:val="24"/>
        </w:rPr>
      </w:pPr>
      <w:r>
        <w:rPr>
          <w:sz w:val="24"/>
          <w:szCs w:val="24"/>
          <w:u w:val="dotted"/>
        </w:rPr>
        <w:t xml:space="preserve">Связь работы неконсервативных сил с </w:t>
      </w:r>
      <w:proofErr w:type="spellStart"/>
      <w:r>
        <w:rPr>
          <w:sz w:val="24"/>
          <w:szCs w:val="24"/>
          <w:u w:val="dotted"/>
        </w:rPr>
        <w:t>изм</w:t>
      </w:r>
      <w:proofErr w:type="spellEnd"/>
      <w:r>
        <w:rPr>
          <w:sz w:val="24"/>
          <w:szCs w:val="24"/>
          <w:u w:val="dotted"/>
        </w:rPr>
        <w:t xml:space="preserve">. </w:t>
      </w:r>
      <w:proofErr w:type="spellStart"/>
      <w:r>
        <w:rPr>
          <w:sz w:val="24"/>
          <w:szCs w:val="24"/>
          <w:u w:val="dotted"/>
        </w:rPr>
        <w:t>Механ</w:t>
      </w:r>
      <w:proofErr w:type="spellEnd"/>
      <w:r>
        <w:rPr>
          <w:sz w:val="24"/>
          <w:szCs w:val="24"/>
          <w:u w:val="dotted"/>
        </w:rPr>
        <w:t>. Энергии</w:t>
      </w:r>
      <w:r>
        <w:rPr>
          <w:sz w:val="24"/>
          <w:szCs w:val="24"/>
        </w:rPr>
        <w:t>: (</w:t>
      </w:r>
      <w:proofErr w:type="gramStart"/>
      <w:r>
        <w:rPr>
          <w:sz w:val="24"/>
          <w:szCs w:val="24"/>
        </w:rPr>
        <w:t>см</w:t>
      </w:r>
      <w:proofErr w:type="gramEnd"/>
      <w:r>
        <w:rPr>
          <w:sz w:val="24"/>
          <w:szCs w:val="24"/>
        </w:rPr>
        <w:t>. в. Приложении).</w:t>
      </w:r>
    </w:p>
    <w:p w:rsidR="001049AB" w:rsidRDefault="008348C8">
      <w:r>
        <w:rPr>
          <w:noProof/>
          <w:lang w:eastAsia="ru-RU"/>
        </w:rPr>
        <w:drawing>
          <wp:inline distT="0" distB="0" distL="0" distR="0">
            <wp:extent cx="4314825" cy="5753100"/>
            <wp:effectExtent l="1905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rot="10800000">
                      <a:off x="0" y="0"/>
                      <a:ext cx="4314825" cy="5753100"/>
                    </a:xfrm>
                    <a:prstGeom prst="rect">
                      <a:avLst/>
                    </a:prstGeom>
                    <a:noFill/>
                    <a:ln w="9525">
                      <a:noFill/>
                      <a:miter lim="800000"/>
                      <a:headEnd/>
                      <a:tailEnd/>
                    </a:ln>
                  </pic:spPr>
                </pic:pic>
              </a:graphicData>
            </a:graphic>
          </wp:inline>
        </w:drawing>
      </w:r>
    </w:p>
    <w:p w:rsidR="008348C8" w:rsidRDefault="008348C8">
      <w:r>
        <w:rPr>
          <w:noProof/>
          <w:lang w:eastAsia="ru-RU"/>
        </w:rPr>
        <w:lastRenderedPageBreak/>
        <w:drawing>
          <wp:inline distT="0" distB="0" distL="0" distR="0">
            <wp:extent cx="4994468" cy="3519805"/>
            <wp:effectExtent l="0" t="742950" r="0" b="70929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srcRect l="11752" t="6291" r="1407" b="12163"/>
                    <a:stretch>
                      <a:fillRect/>
                    </a:stretch>
                  </pic:blipFill>
                  <pic:spPr bwMode="auto">
                    <a:xfrm rot="16200000">
                      <a:off x="0" y="0"/>
                      <a:ext cx="4994468" cy="3519805"/>
                    </a:xfrm>
                    <a:prstGeom prst="rect">
                      <a:avLst/>
                    </a:prstGeom>
                    <a:noFill/>
                    <a:ln w="9525">
                      <a:noFill/>
                      <a:miter lim="800000"/>
                      <a:headEnd/>
                      <a:tailEnd/>
                    </a:ln>
                  </pic:spPr>
                </pic:pic>
              </a:graphicData>
            </a:graphic>
          </wp:inline>
        </w:drawing>
      </w:r>
    </w:p>
    <w:p w:rsidR="008348C8" w:rsidRDefault="008348C8">
      <w:r>
        <w:rPr>
          <w:noProof/>
          <w:lang w:eastAsia="ru-RU"/>
        </w:rPr>
        <w:lastRenderedPageBreak/>
        <w:drawing>
          <wp:inline distT="0" distB="0" distL="0" distR="0">
            <wp:extent cx="4590652" cy="3281284"/>
            <wp:effectExtent l="0" t="647700" r="0" b="643016"/>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srcRect l="20189" t="11148" r="83" b="12812"/>
                    <a:stretch>
                      <a:fillRect/>
                    </a:stretch>
                  </pic:blipFill>
                  <pic:spPr bwMode="auto">
                    <a:xfrm rot="16200000">
                      <a:off x="0" y="0"/>
                      <a:ext cx="4590652" cy="3281284"/>
                    </a:xfrm>
                    <a:prstGeom prst="rect">
                      <a:avLst/>
                    </a:prstGeom>
                    <a:noFill/>
                    <a:ln w="9525">
                      <a:noFill/>
                      <a:miter lim="800000"/>
                      <a:headEnd/>
                      <a:tailEnd/>
                    </a:ln>
                  </pic:spPr>
                </pic:pic>
              </a:graphicData>
            </a:graphic>
          </wp:inline>
        </w:drawing>
      </w:r>
    </w:p>
    <w:p w:rsidR="008348C8" w:rsidRDefault="008348C8"/>
    <w:p w:rsidR="008348C8" w:rsidRDefault="008348C8"/>
    <w:p w:rsidR="008348C8" w:rsidRDefault="008348C8"/>
    <w:p w:rsidR="008348C8" w:rsidRDefault="008348C8">
      <w:r>
        <w:br w:type="page"/>
      </w:r>
    </w:p>
    <w:p w:rsidR="008348C8" w:rsidRDefault="008348C8" w:rsidP="008348C8">
      <w:pPr>
        <w:ind w:left="-900" w:right="-365"/>
        <w:rPr>
          <w:b/>
        </w:rPr>
      </w:pPr>
      <w:r>
        <w:rPr>
          <w:b/>
        </w:rPr>
        <w:lastRenderedPageBreak/>
        <w:t>2.  Электричество и магнетизм</w:t>
      </w:r>
    </w:p>
    <w:p w:rsidR="008348C8" w:rsidRDefault="008348C8" w:rsidP="008348C8">
      <w:pPr>
        <w:ind w:left="-900" w:right="-365"/>
        <w:rPr>
          <w:b/>
        </w:rPr>
      </w:pPr>
    </w:p>
    <w:p w:rsidR="008348C8" w:rsidRDefault="008348C8" w:rsidP="008348C8">
      <w:pPr>
        <w:ind w:left="-900" w:right="-365"/>
      </w:pPr>
      <w:r>
        <w:rPr>
          <w:b/>
          <w:sz w:val="28"/>
          <w:szCs w:val="28"/>
        </w:rPr>
        <w:t>2.1</w:t>
      </w:r>
      <w:r>
        <w:t xml:space="preserve">  </w:t>
      </w:r>
      <w:r>
        <w:rPr>
          <w:u w:val="single"/>
        </w:rPr>
        <w:t xml:space="preserve">Заряды взаимодействуют между собой </w:t>
      </w:r>
      <w:r>
        <w:t>– одноименные отталкиваются, а разноименные притягиваются.</w:t>
      </w:r>
    </w:p>
    <w:p w:rsidR="008348C8" w:rsidRDefault="008348C8" w:rsidP="008348C8">
      <w:pPr>
        <w:ind w:left="-900" w:right="-365"/>
      </w:pPr>
      <w:r>
        <w:rPr>
          <w:u w:val="single"/>
        </w:rPr>
        <w:t>Точечный электрический заряд</w:t>
      </w:r>
      <w:r>
        <w:t xml:space="preserve"> – это заряженное тело нулевых размеров. Точечным зарядом можно считать заряженное тело, размеры которого много меньше расстояния до других заряженных тел. Заряды создают в окружающем их пространстве электрические поля, посредством которых заряды взаимодействуют друг с другом.</w:t>
      </w:r>
    </w:p>
    <w:p w:rsidR="008348C8" w:rsidRDefault="008348C8" w:rsidP="008348C8">
      <w:pPr>
        <w:ind w:left="-900" w:right="-365"/>
      </w:pPr>
      <w:proofErr w:type="spellStart"/>
      <w:r>
        <w:rPr>
          <w:u w:val="single"/>
        </w:rPr>
        <w:t>З-н</w:t>
      </w:r>
      <w:proofErr w:type="spellEnd"/>
      <w:r>
        <w:rPr>
          <w:u w:val="single"/>
        </w:rPr>
        <w:t xml:space="preserve"> Кулона</w:t>
      </w:r>
      <w:r>
        <w:t xml:space="preserve">: 2 точечных заряда в вакууме взаимодействуют с силами, величина которых прямо пропорциональна величинам этих зарядов, и обратно </w:t>
      </w:r>
      <w:proofErr w:type="spellStart"/>
      <w:r>
        <w:t>пропорцион</w:t>
      </w:r>
      <w:proofErr w:type="spellEnd"/>
      <w:r>
        <w:t xml:space="preserve"> квадрату расстояния между ними.</w:t>
      </w:r>
    </w:p>
    <w:p w:rsidR="008348C8" w:rsidRDefault="008348C8" w:rsidP="008348C8">
      <w:pPr>
        <w:ind w:left="-900" w:right="-365"/>
      </w:pPr>
      <w:r>
        <w:rPr>
          <w:noProof/>
          <w:lang w:eastAsia="ru-RU"/>
        </w:rPr>
        <w:drawing>
          <wp:inline distT="0" distB="0" distL="0" distR="0">
            <wp:extent cx="838200" cy="504825"/>
            <wp:effectExtent l="19050" t="0" r="0" b="0"/>
            <wp:docPr id="16" name="Рисунок 16" descr="Закон Кулона форму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Закон Кулона формула"/>
                    <pic:cNvPicPr>
                      <a:picLocks noChangeAspect="1" noChangeArrowheads="1"/>
                    </pic:cNvPicPr>
                  </pic:nvPicPr>
                  <pic:blipFill>
                    <a:blip r:embed="rId9" r:link="rId10" cstate="print"/>
                    <a:srcRect/>
                    <a:stretch>
                      <a:fillRect/>
                    </a:stretch>
                  </pic:blipFill>
                  <pic:spPr bwMode="auto">
                    <a:xfrm>
                      <a:off x="0" y="0"/>
                      <a:ext cx="838200" cy="504825"/>
                    </a:xfrm>
                    <a:prstGeom prst="rect">
                      <a:avLst/>
                    </a:prstGeom>
                    <a:noFill/>
                    <a:ln w="9525">
                      <a:noFill/>
                      <a:miter lim="800000"/>
                      <a:headEnd/>
                      <a:tailEnd/>
                    </a:ln>
                  </pic:spPr>
                </pic:pic>
              </a:graphicData>
            </a:graphic>
          </wp:inline>
        </w:drawing>
      </w:r>
      <w:r>
        <w:t xml:space="preserve">      </w:t>
      </w:r>
      <w:r>
        <w:rPr>
          <w:noProof/>
          <w:lang w:eastAsia="ru-RU"/>
        </w:rPr>
        <w:drawing>
          <wp:inline distT="0" distB="0" distL="0" distR="0">
            <wp:extent cx="590550" cy="466725"/>
            <wp:effectExtent l="19050" t="0" r="0" b="0"/>
            <wp:docPr id="17" name="Рисунок 17" descr="Закон Кулона форму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Закон Кулона формула"/>
                    <pic:cNvPicPr>
                      <a:picLocks noChangeAspect="1" noChangeArrowheads="1"/>
                    </pic:cNvPicPr>
                  </pic:nvPicPr>
                  <pic:blipFill>
                    <a:blip r:embed="rId11" r:link="rId12" cstate="print"/>
                    <a:srcRect/>
                    <a:stretch>
                      <a:fillRect/>
                    </a:stretch>
                  </pic:blipFill>
                  <pic:spPr bwMode="auto">
                    <a:xfrm>
                      <a:off x="0" y="0"/>
                      <a:ext cx="590550" cy="466725"/>
                    </a:xfrm>
                    <a:prstGeom prst="rect">
                      <a:avLst/>
                    </a:prstGeom>
                    <a:noFill/>
                    <a:ln w="9525">
                      <a:noFill/>
                      <a:miter lim="800000"/>
                      <a:headEnd/>
                      <a:tailEnd/>
                    </a:ln>
                  </pic:spPr>
                </pic:pic>
              </a:graphicData>
            </a:graphic>
          </wp:inline>
        </w:drawing>
      </w:r>
    </w:p>
    <w:p w:rsidR="008348C8" w:rsidRDefault="008348C8" w:rsidP="008348C8">
      <w:pPr>
        <w:ind w:left="-900" w:right="-365"/>
      </w:pPr>
      <w:r>
        <w:rPr>
          <w:u w:val="single"/>
        </w:rPr>
        <w:t>Напряженностью</w:t>
      </w:r>
      <w:r>
        <w:t xml:space="preserve"> называется векторная </w:t>
      </w:r>
      <w:proofErr w:type="spellStart"/>
      <w:proofErr w:type="gramStart"/>
      <w:r>
        <w:t>физ</w:t>
      </w:r>
      <w:proofErr w:type="spellEnd"/>
      <w:proofErr w:type="gramEnd"/>
      <w:r>
        <w:t xml:space="preserve"> величина, численно равная отношению силы, действующей на заряд, помещенный в данную точку поля, к величине этого заряда.</w:t>
      </w:r>
    </w:p>
    <w:p w:rsidR="008348C8" w:rsidRDefault="008348C8" w:rsidP="008348C8">
      <w:pPr>
        <w:ind w:left="-900" w:right="-365"/>
        <w:rPr>
          <w:rFonts w:ascii="Arial" w:hAnsi="Arial" w:cs="Arial"/>
          <w:color w:val="000000"/>
          <w:sz w:val="16"/>
          <w:szCs w:val="16"/>
          <w:shd w:val="clear" w:color="auto" w:fill="FFFFFF"/>
        </w:rPr>
      </w:pPr>
      <w:r>
        <w:rPr>
          <w:noProof/>
          <w:sz w:val="16"/>
          <w:szCs w:val="16"/>
          <w:lang w:eastAsia="ru-RU"/>
        </w:rPr>
        <w:drawing>
          <wp:inline distT="0" distB="0" distL="0" distR="0">
            <wp:extent cx="571500" cy="495300"/>
            <wp:effectExtent l="19050" t="0" r="0" b="0"/>
            <wp:docPr id="18" name="Рисунок 18" descr="\vec E= \frac{\vec F}{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vec E= \frac{\vec F}{q}"/>
                    <pic:cNvPicPr>
                      <a:picLocks noChangeAspect="1" noChangeArrowheads="1"/>
                    </pic:cNvPicPr>
                  </pic:nvPicPr>
                  <pic:blipFill>
                    <a:blip r:embed="rId13" r:link="rId14" cstate="print"/>
                    <a:srcRect/>
                    <a:stretch>
                      <a:fillRect/>
                    </a:stretch>
                  </pic:blipFill>
                  <pic:spPr bwMode="auto">
                    <a:xfrm>
                      <a:off x="0" y="0"/>
                      <a:ext cx="571500" cy="495300"/>
                    </a:xfrm>
                    <a:prstGeom prst="rect">
                      <a:avLst/>
                    </a:prstGeom>
                    <a:noFill/>
                    <a:ln w="9525">
                      <a:noFill/>
                      <a:miter lim="800000"/>
                      <a:headEnd/>
                      <a:tailEnd/>
                    </a:ln>
                  </pic:spPr>
                </pic:pic>
              </a:graphicData>
            </a:graphic>
          </wp:inline>
        </w:drawing>
      </w:r>
      <w:r>
        <w:rPr>
          <w:rFonts w:ascii="Arial" w:hAnsi="Arial" w:cs="Arial"/>
          <w:color w:val="000000"/>
          <w:sz w:val="16"/>
          <w:szCs w:val="16"/>
          <w:shd w:val="clear" w:color="auto" w:fill="FFFFFF"/>
        </w:rPr>
        <w:t xml:space="preserve">.     </w:t>
      </w:r>
    </w:p>
    <w:p w:rsidR="008348C8" w:rsidRDefault="008348C8" w:rsidP="008348C8">
      <w:pPr>
        <w:ind w:left="-900" w:right="-365"/>
        <w:rPr>
          <w:rFonts w:ascii="Arial" w:hAnsi="Arial" w:cs="Arial"/>
          <w:color w:val="000000"/>
          <w:sz w:val="16"/>
          <w:szCs w:val="16"/>
          <w:shd w:val="clear" w:color="auto" w:fill="FFFFFF"/>
        </w:rPr>
      </w:pPr>
      <w:r>
        <w:t>Закон Кулона: </w:t>
      </w:r>
      <w:r>
        <w:rPr>
          <w:noProof/>
          <w:lang w:eastAsia="ru-RU"/>
        </w:rPr>
        <w:drawing>
          <wp:inline distT="0" distB="0" distL="0" distR="0">
            <wp:extent cx="609600" cy="342900"/>
            <wp:effectExtent l="0" t="0" r="0" b="0"/>
            <wp:docPr id="19" name="Рисунок 19" descr="http://www.edu.delfa.net/CONSP/elctrostat4.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edu.delfa.net/CONSP/elctrostat4.files/image002.gif"/>
                    <pic:cNvPicPr>
                      <a:picLocks noChangeAspect="1" noChangeArrowheads="1"/>
                    </pic:cNvPicPr>
                  </pic:nvPicPr>
                  <pic:blipFill>
                    <a:blip r:embed="rId15" r:link="rId16" cstate="print"/>
                    <a:srcRect/>
                    <a:stretch>
                      <a:fillRect/>
                    </a:stretch>
                  </pic:blipFill>
                  <pic:spPr bwMode="auto">
                    <a:xfrm>
                      <a:off x="0" y="0"/>
                      <a:ext cx="609600" cy="342900"/>
                    </a:xfrm>
                    <a:prstGeom prst="rect">
                      <a:avLst/>
                    </a:prstGeom>
                    <a:noFill/>
                    <a:ln w="9525">
                      <a:noFill/>
                      <a:miter lim="800000"/>
                      <a:headEnd/>
                      <a:tailEnd/>
                    </a:ln>
                  </pic:spPr>
                </pic:pic>
              </a:graphicData>
            </a:graphic>
          </wp:inline>
        </w:drawing>
      </w:r>
      <w:r>
        <w:t>. Напряженность поля: </w:t>
      </w:r>
      <w:r>
        <w:rPr>
          <w:noProof/>
          <w:lang w:eastAsia="ru-RU"/>
        </w:rPr>
        <w:drawing>
          <wp:inline distT="0" distB="0" distL="0" distR="0">
            <wp:extent cx="409575" cy="342900"/>
            <wp:effectExtent l="19050" t="0" r="0" b="0"/>
            <wp:docPr id="20" name="Рисунок 20" descr="http://www.edu.delfa.net/CONSP/elctrostat4.files/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edu.delfa.net/CONSP/elctrostat4.files/image004.gif"/>
                    <pic:cNvPicPr>
                      <a:picLocks noChangeAspect="1" noChangeArrowheads="1"/>
                    </pic:cNvPicPr>
                  </pic:nvPicPr>
                  <pic:blipFill>
                    <a:blip r:embed="rId17" r:link="rId18" cstate="print"/>
                    <a:srcRect/>
                    <a:stretch>
                      <a:fillRect/>
                    </a:stretch>
                  </pic:blipFill>
                  <pic:spPr bwMode="auto">
                    <a:xfrm>
                      <a:off x="0" y="0"/>
                      <a:ext cx="409575" cy="342900"/>
                    </a:xfrm>
                    <a:prstGeom prst="rect">
                      <a:avLst/>
                    </a:prstGeom>
                    <a:noFill/>
                    <a:ln w="9525">
                      <a:noFill/>
                      <a:miter lim="800000"/>
                      <a:headEnd/>
                      <a:tailEnd/>
                    </a:ln>
                  </pic:spPr>
                </pic:pic>
              </a:graphicData>
            </a:graphic>
          </wp:inline>
        </w:drawing>
      </w:r>
      <w:r>
        <w:t>.</w:t>
      </w:r>
    </w:p>
    <w:p w:rsidR="008348C8" w:rsidRDefault="008348C8" w:rsidP="008348C8">
      <w:pPr>
        <w:ind w:left="-900" w:right="-365"/>
        <w:rPr>
          <w:rFonts w:ascii="Times New Roman" w:hAnsi="Times New Roman" w:cs="Times New Roman"/>
          <w:sz w:val="24"/>
          <w:szCs w:val="24"/>
        </w:rPr>
      </w:pPr>
      <w:r>
        <w:rPr>
          <w:u w:val="single"/>
        </w:rPr>
        <w:t>Тогда напряженность поля точечного заряда</w:t>
      </w:r>
      <w:r>
        <w:t>: </w:t>
      </w:r>
      <w:r>
        <w:rPr>
          <w:noProof/>
          <w:lang w:eastAsia="ru-RU"/>
        </w:rPr>
        <w:drawing>
          <wp:inline distT="0" distB="0" distL="0" distR="0">
            <wp:extent cx="485775" cy="333375"/>
            <wp:effectExtent l="19050" t="0" r="0" b="0"/>
            <wp:docPr id="21" name="Рисунок 21" descr="http://www.edu.delfa.net/CONSP/elctrostat4.file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edu.delfa.net/CONSP/elctrostat4.files/image006.gif"/>
                    <pic:cNvPicPr>
                      <a:picLocks noChangeAspect="1" noChangeArrowheads="1"/>
                    </pic:cNvPicPr>
                  </pic:nvPicPr>
                  <pic:blipFill>
                    <a:blip r:embed="rId19" r:link="rId20" cstate="print"/>
                    <a:srcRect/>
                    <a:stretch>
                      <a:fillRect/>
                    </a:stretch>
                  </pic:blipFill>
                  <pic:spPr bwMode="auto">
                    <a:xfrm>
                      <a:off x="0" y="0"/>
                      <a:ext cx="485775" cy="333375"/>
                    </a:xfrm>
                    <a:prstGeom prst="rect">
                      <a:avLst/>
                    </a:prstGeom>
                    <a:noFill/>
                    <a:ln w="9525">
                      <a:noFill/>
                      <a:miter lim="800000"/>
                      <a:headEnd/>
                      <a:tailEnd/>
                    </a:ln>
                  </pic:spPr>
                </pic:pic>
              </a:graphicData>
            </a:graphic>
          </wp:inline>
        </w:drawing>
      </w:r>
    </w:p>
    <w:p w:rsidR="008348C8" w:rsidRDefault="008348C8" w:rsidP="008348C8">
      <w:pPr>
        <w:ind w:left="-900" w:right="-365"/>
      </w:pPr>
    </w:p>
    <w:p w:rsidR="008348C8" w:rsidRDefault="008348C8" w:rsidP="008348C8">
      <w:pPr>
        <w:ind w:left="-900" w:right="-365"/>
      </w:pPr>
      <w:r>
        <w:rPr>
          <w:bCs/>
          <w:u w:val="single"/>
        </w:rPr>
        <w:t>Принцип суперпозиции.</w:t>
      </w:r>
      <w:r>
        <w:rPr>
          <w:b/>
          <w:bCs/>
        </w:rPr>
        <w:t> </w:t>
      </w:r>
      <w:r>
        <w:t>Напряжённость поля, создаваемого системой неподвижных точечных зарядов </w:t>
      </w:r>
      <w:r>
        <w:rPr>
          <w:i/>
          <w:iCs/>
          <w:lang w:val="en-US"/>
        </w:rPr>
        <w:t>q</w:t>
      </w:r>
      <w:r>
        <w:rPr>
          <w:vertAlign w:val="subscript"/>
        </w:rPr>
        <w:t>1</w:t>
      </w:r>
      <w:r>
        <w:t>, </w:t>
      </w:r>
      <w:r>
        <w:rPr>
          <w:i/>
          <w:iCs/>
          <w:lang w:val="en-US"/>
        </w:rPr>
        <w:t>q</w:t>
      </w:r>
      <w:r>
        <w:rPr>
          <w:vertAlign w:val="subscript"/>
        </w:rPr>
        <w:t>2</w:t>
      </w:r>
      <w:r>
        <w:t>, </w:t>
      </w:r>
      <w:r>
        <w:rPr>
          <w:i/>
          <w:iCs/>
          <w:lang w:val="en-US"/>
        </w:rPr>
        <w:t>q</w:t>
      </w:r>
      <w:r>
        <w:rPr>
          <w:vertAlign w:val="subscript"/>
        </w:rPr>
        <w:t>3</w:t>
      </w:r>
      <w:r>
        <w:t>,…, </w:t>
      </w:r>
      <w:proofErr w:type="spellStart"/>
      <w:r>
        <w:rPr>
          <w:i/>
          <w:iCs/>
          <w:lang w:val="en-US"/>
        </w:rPr>
        <w:t>q</w:t>
      </w:r>
      <w:r>
        <w:rPr>
          <w:i/>
          <w:iCs/>
          <w:vertAlign w:val="subscript"/>
          <w:lang w:val="en-US"/>
        </w:rPr>
        <w:t>n</w:t>
      </w:r>
      <w:proofErr w:type="spellEnd"/>
      <w:r>
        <w:t>, равна векторной сумме напряжённостей электрических полей, создаваемых каждым из этих зарядов в отдельности:</w:t>
      </w:r>
      <w:r>
        <w:br/>
      </w:r>
      <w:r>
        <w:rPr>
          <w:vertAlign w:val="subscript"/>
        </w:rPr>
        <w:t>                                          </w:t>
      </w:r>
      <w:r>
        <w:rPr>
          <w:noProof/>
          <w:vertAlign w:val="subscript"/>
          <w:lang w:eastAsia="ru-RU"/>
        </w:rPr>
        <w:drawing>
          <wp:inline distT="0" distB="0" distL="0" distR="0">
            <wp:extent cx="2009775" cy="533400"/>
            <wp:effectExtent l="19050" t="0" r="9525" b="0"/>
            <wp:docPr id="22" name="Рисунок 22" descr="http://physicsleti.narod.ru/fiz/assets/images/1_3/image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physicsleti.narod.ru/fiz/assets/images/1_3/image004.jpg"/>
                    <pic:cNvPicPr>
                      <a:picLocks noChangeAspect="1" noChangeArrowheads="1"/>
                    </pic:cNvPicPr>
                  </pic:nvPicPr>
                  <pic:blipFill>
                    <a:blip r:embed="rId21" r:link="rId22" cstate="print"/>
                    <a:srcRect/>
                    <a:stretch>
                      <a:fillRect/>
                    </a:stretch>
                  </pic:blipFill>
                  <pic:spPr bwMode="auto">
                    <a:xfrm>
                      <a:off x="0" y="0"/>
                      <a:ext cx="2009775" cy="533400"/>
                    </a:xfrm>
                    <a:prstGeom prst="rect">
                      <a:avLst/>
                    </a:prstGeom>
                    <a:noFill/>
                    <a:ln w="9525">
                      <a:noFill/>
                      <a:miter lim="800000"/>
                      <a:headEnd/>
                      <a:tailEnd/>
                    </a:ln>
                  </pic:spPr>
                </pic:pic>
              </a:graphicData>
            </a:graphic>
          </wp:inline>
        </w:drawing>
      </w:r>
    </w:p>
    <w:p w:rsidR="008348C8" w:rsidRDefault="008348C8" w:rsidP="008348C8">
      <w:pPr>
        <w:ind w:left="-900" w:right="-365"/>
      </w:pPr>
      <w:r>
        <w:t>где </w:t>
      </w:r>
      <w:proofErr w:type="spellStart"/>
      <w:r>
        <w:rPr>
          <w:i/>
          <w:iCs/>
        </w:rPr>
        <w:t>r</w:t>
      </w:r>
      <w:r>
        <w:rPr>
          <w:i/>
          <w:iCs/>
          <w:vertAlign w:val="subscript"/>
          <w:lang w:val="en-US"/>
        </w:rPr>
        <w:t>i</w:t>
      </w:r>
      <w:proofErr w:type="spellEnd"/>
      <w:r>
        <w:t> – расстояние между зарядом </w:t>
      </w:r>
      <w:r>
        <w:rPr>
          <w:i/>
          <w:iCs/>
          <w:lang w:val="en-US"/>
        </w:rPr>
        <w:t>q</w:t>
      </w:r>
      <w:r>
        <w:rPr>
          <w:i/>
          <w:iCs/>
          <w:vertAlign w:val="subscript"/>
          <w:lang w:val="en-US"/>
        </w:rPr>
        <w:t>i</w:t>
      </w:r>
      <w:r>
        <w:rPr>
          <w:i/>
          <w:iCs/>
          <w:lang w:val="en-US"/>
        </w:rPr>
        <w:t> </w:t>
      </w:r>
      <w:r>
        <w:t>и рассматриваемой точкой поля.</w:t>
      </w:r>
    </w:p>
    <w:p w:rsidR="008348C8" w:rsidRDefault="008348C8" w:rsidP="008348C8">
      <w:pPr>
        <w:ind w:left="-900" w:right="-365"/>
      </w:pPr>
      <w:r>
        <w:rPr>
          <w:u w:val="single"/>
        </w:rPr>
        <w:t>Потенциал электростатического поля</w:t>
      </w:r>
      <w:r>
        <w:t xml:space="preserve"> – это скалярная энергетическая характеристика </w:t>
      </w:r>
      <w:proofErr w:type="spellStart"/>
      <w:r>
        <w:t>электростатич</w:t>
      </w:r>
      <w:proofErr w:type="spellEnd"/>
      <w:r>
        <w:t xml:space="preserve"> поля.</w:t>
      </w:r>
    </w:p>
    <w:p w:rsidR="008348C8" w:rsidRPr="008348C8" w:rsidRDefault="008348C8" w:rsidP="008348C8">
      <w:pPr>
        <w:ind w:left="-900" w:right="-365"/>
      </w:pPr>
      <w:proofErr w:type="spellStart"/>
      <w:proofErr w:type="gramStart"/>
      <w:r>
        <w:rPr>
          <w:lang w:val="en-US"/>
        </w:rPr>
        <w:t>Wp</w:t>
      </w:r>
      <w:proofErr w:type="spellEnd"/>
      <w:r w:rsidRPr="008348C8">
        <w:t>=</w:t>
      </w:r>
      <w:proofErr w:type="spellStart"/>
      <w:proofErr w:type="gramEnd"/>
      <w:r>
        <w:rPr>
          <w:lang w:val="en-US"/>
        </w:rPr>
        <w:t>kq</w:t>
      </w:r>
      <w:proofErr w:type="spellEnd"/>
      <w:r w:rsidRPr="008348C8">
        <w:t>1</w:t>
      </w:r>
      <w:r>
        <w:rPr>
          <w:lang w:val="en-US"/>
        </w:rPr>
        <w:t>q</w:t>
      </w:r>
      <w:r w:rsidRPr="008348C8">
        <w:t>2</w:t>
      </w:r>
      <w:r>
        <w:t>/</w:t>
      </w:r>
      <w:r>
        <w:rPr>
          <w:lang w:val="en-US"/>
        </w:rPr>
        <w:t>r</w:t>
      </w:r>
      <w:r w:rsidRPr="008348C8">
        <w:t xml:space="preserve">       </w:t>
      </w:r>
      <w:r>
        <w:rPr>
          <w:noProof/>
          <w:lang w:eastAsia="ru-RU"/>
        </w:rPr>
        <w:drawing>
          <wp:inline distT="0" distB="0" distL="0" distR="0">
            <wp:extent cx="514350" cy="466725"/>
            <wp:effectExtent l="19050" t="0" r="0" b="0"/>
            <wp:docPr id="23" name="Рисунок 23" descr="http://physics.ru/courses/op25part2/content/javagifs/63230164553885-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physics.ru/courses/op25part2/content/javagifs/63230164553885-11.gif"/>
                    <pic:cNvPicPr>
                      <a:picLocks noChangeAspect="1" noChangeArrowheads="1"/>
                    </pic:cNvPicPr>
                  </pic:nvPicPr>
                  <pic:blipFill>
                    <a:blip r:embed="rId23" r:link="rId24" cstate="print"/>
                    <a:srcRect/>
                    <a:stretch>
                      <a:fillRect/>
                    </a:stretch>
                  </pic:blipFill>
                  <pic:spPr bwMode="auto">
                    <a:xfrm>
                      <a:off x="0" y="0"/>
                      <a:ext cx="514350" cy="466725"/>
                    </a:xfrm>
                    <a:prstGeom prst="rect">
                      <a:avLst/>
                    </a:prstGeom>
                    <a:noFill/>
                    <a:ln w="9525">
                      <a:noFill/>
                      <a:miter lim="800000"/>
                      <a:headEnd/>
                      <a:tailEnd/>
                    </a:ln>
                  </pic:spPr>
                </pic:pic>
              </a:graphicData>
            </a:graphic>
          </wp:inline>
        </w:drawing>
      </w:r>
    </w:p>
    <w:p w:rsidR="008348C8" w:rsidRDefault="008348C8" w:rsidP="008348C8">
      <w:pPr>
        <w:ind w:left="-900" w:right="-365"/>
      </w:pPr>
      <w:r>
        <w:rPr>
          <w:bCs/>
          <w:u w:val="single"/>
        </w:rPr>
        <w:t>Потенциал поля точечного заряда</w:t>
      </w:r>
      <w:r>
        <w:t> </w:t>
      </w:r>
      <w:r>
        <w:rPr>
          <w:i/>
          <w:iCs/>
        </w:rPr>
        <w:t>Q </w:t>
      </w:r>
      <w:r>
        <w:t xml:space="preserve">в однородной изотропной среде с диэлектрической проницаемостью </w:t>
      </w:r>
      <w:r>
        <w:rPr>
          <w:lang w:val="en-US"/>
        </w:rPr>
        <w:t>e</w:t>
      </w:r>
      <w:r>
        <w:t>:</w:t>
      </w:r>
    </w:p>
    <w:p w:rsidR="008348C8" w:rsidRPr="008348C8" w:rsidRDefault="008348C8" w:rsidP="008348C8">
      <w:pPr>
        <w:ind w:left="-900" w:right="-365"/>
      </w:pPr>
      <w:r>
        <w:rPr>
          <w:noProof/>
          <w:vertAlign w:val="subscript"/>
          <w:lang w:eastAsia="ru-RU"/>
        </w:rPr>
        <w:drawing>
          <wp:inline distT="0" distB="0" distL="0" distR="0">
            <wp:extent cx="733425" cy="428625"/>
            <wp:effectExtent l="19050" t="0" r="9525" b="0"/>
            <wp:docPr id="24" name="Рисунок 24" descr="http://physicsleti.narod.ru/fiz/assets/images/1_6/image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physicsleti.narod.ru/fiz/assets/images/1_6/image018.jpg"/>
                    <pic:cNvPicPr>
                      <a:picLocks noChangeAspect="1" noChangeArrowheads="1"/>
                    </pic:cNvPicPr>
                  </pic:nvPicPr>
                  <pic:blipFill>
                    <a:blip r:embed="rId25" r:link="rId26" cstate="print"/>
                    <a:srcRect/>
                    <a:stretch>
                      <a:fillRect/>
                    </a:stretch>
                  </pic:blipFill>
                  <pic:spPr bwMode="auto">
                    <a:xfrm>
                      <a:off x="0" y="0"/>
                      <a:ext cx="733425" cy="428625"/>
                    </a:xfrm>
                    <a:prstGeom prst="rect">
                      <a:avLst/>
                    </a:prstGeom>
                    <a:noFill/>
                    <a:ln w="9525">
                      <a:noFill/>
                      <a:miter lim="800000"/>
                      <a:headEnd/>
                      <a:tailEnd/>
                    </a:ln>
                  </pic:spPr>
                </pic:pic>
              </a:graphicData>
            </a:graphic>
          </wp:inline>
        </w:drawing>
      </w:r>
      <w:r>
        <w:rPr>
          <w:vertAlign w:val="subscript"/>
        </w:rPr>
        <w:t> </w:t>
      </w:r>
      <w:r>
        <w:t>.</w:t>
      </w:r>
    </w:p>
    <w:p w:rsidR="008348C8" w:rsidRDefault="008348C8" w:rsidP="008348C8">
      <w:pPr>
        <w:ind w:left="-900" w:right="-365"/>
      </w:pPr>
      <w:r>
        <w:rPr>
          <w:bCs/>
          <w:u w:val="single"/>
        </w:rPr>
        <w:lastRenderedPageBreak/>
        <w:t>Принцип суперпозиции.</w:t>
      </w:r>
      <w:r>
        <w:rPr>
          <w:b/>
          <w:bCs/>
        </w:rPr>
        <w:t> </w:t>
      </w:r>
      <w:r>
        <w:t>Потенциал есть скалярная функция, для неё справедлив принцип суперпозиции. Так для потенциала поля системы точечных зарядов </w:t>
      </w:r>
      <w:r>
        <w:rPr>
          <w:i/>
          <w:iCs/>
        </w:rPr>
        <w:t>Q</w:t>
      </w:r>
      <w:r>
        <w:rPr>
          <w:vertAlign w:val="subscript"/>
        </w:rPr>
        <w:t>1,</w:t>
      </w:r>
      <w:r>
        <w:rPr>
          <w:i/>
          <w:iCs/>
        </w:rPr>
        <w:t> Q</w:t>
      </w:r>
      <w:r>
        <w:rPr>
          <w:vertAlign w:val="subscript"/>
        </w:rPr>
        <w:t>2</w:t>
      </w:r>
      <w:r>
        <w:t>¼,</w:t>
      </w:r>
      <w:r>
        <w:rPr>
          <w:i/>
          <w:iCs/>
        </w:rPr>
        <w:t> Q</w:t>
      </w:r>
      <w:r>
        <w:rPr>
          <w:i/>
          <w:iCs/>
          <w:vertAlign w:val="subscript"/>
          <w:lang w:val="en-US"/>
        </w:rPr>
        <w:t>n</w:t>
      </w:r>
      <w:r>
        <w:t> имеем</w:t>
      </w:r>
    </w:p>
    <w:p w:rsidR="008348C8" w:rsidRDefault="008348C8" w:rsidP="008348C8">
      <w:pPr>
        <w:ind w:left="-900" w:right="-365"/>
        <w:rPr>
          <w:lang w:val="en-US"/>
        </w:rPr>
      </w:pPr>
      <w:r>
        <w:rPr>
          <w:noProof/>
          <w:vertAlign w:val="subscript"/>
          <w:lang w:eastAsia="ru-RU"/>
        </w:rPr>
        <w:drawing>
          <wp:inline distT="0" distB="0" distL="0" distR="0">
            <wp:extent cx="1104900" cy="447675"/>
            <wp:effectExtent l="19050" t="0" r="0" b="0"/>
            <wp:docPr id="25" name="Рисунок 25" descr="http://physicsleti.narod.ru/fiz/assets/images/1_6/image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physicsleti.narod.ru/fiz/assets/images/1_6/image020.jpg"/>
                    <pic:cNvPicPr>
                      <a:picLocks noChangeAspect="1" noChangeArrowheads="1"/>
                    </pic:cNvPicPr>
                  </pic:nvPicPr>
                  <pic:blipFill>
                    <a:blip r:embed="rId27" r:link="rId28" cstate="print"/>
                    <a:srcRect/>
                    <a:stretch>
                      <a:fillRect/>
                    </a:stretch>
                  </pic:blipFill>
                  <pic:spPr bwMode="auto">
                    <a:xfrm>
                      <a:off x="0" y="0"/>
                      <a:ext cx="1104900" cy="447675"/>
                    </a:xfrm>
                    <a:prstGeom prst="rect">
                      <a:avLst/>
                    </a:prstGeom>
                    <a:noFill/>
                    <a:ln w="9525">
                      <a:noFill/>
                      <a:miter lim="800000"/>
                      <a:headEnd/>
                      <a:tailEnd/>
                    </a:ln>
                  </pic:spPr>
                </pic:pic>
              </a:graphicData>
            </a:graphic>
          </wp:inline>
        </w:drawing>
      </w:r>
    </w:p>
    <w:p w:rsidR="008348C8" w:rsidRDefault="008348C8" w:rsidP="008348C8">
      <w:pPr>
        <w:ind w:left="-900" w:right="-365"/>
        <w:rPr>
          <w:u w:val="single"/>
        </w:rPr>
      </w:pPr>
      <w:r>
        <w:rPr>
          <w:u w:val="single"/>
        </w:rPr>
        <w:t>Работа электрического поля.</w:t>
      </w:r>
    </w:p>
    <w:p w:rsidR="008348C8" w:rsidRDefault="008348C8" w:rsidP="008348C8">
      <w:pPr>
        <w:ind w:left="-900" w:right="-365"/>
      </w:pPr>
      <w:r>
        <w:rPr>
          <w:noProof/>
          <w:lang w:eastAsia="ru-RU"/>
        </w:rPr>
        <w:drawing>
          <wp:inline distT="0" distB="0" distL="0" distR="0">
            <wp:extent cx="2286000" cy="466725"/>
            <wp:effectExtent l="19050" t="0" r="0" b="0"/>
            <wp:docPr id="26" name="Рисунок 26" descr="http://physics.ru/courses/op25part2/content/javagifs/6323016455372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physics.ru/courses/op25part2/content/javagifs/63230164553725-5.gif"/>
                    <pic:cNvPicPr>
                      <a:picLocks noChangeAspect="1" noChangeArrowheads="1"/>
                    </pic:cNvPicPr>
                  </pic:nvPicPr>
                  <pic:blipFill>
                    <a:blip r:embed="rId29" r:link="rId30" cstate="print"/>
                    <a:srcRect/>
                    <a:stretch>
                      <a:fillRect/>
                    </a:stretch>
                  </pic:blipFill>
                  <pic:spPr bwMode="auto">
                    <a:xfrm>
                      <a:off x="0" y="0"/>
                      <a:ext cx="2286000" cy="466725"/>
                    </a:xfrm>
                    <a:prstGeom prst="rect">
                      <a:avLst/>
                    </a:prstGeom>
                    <a:noFill/>
                    <a:ln w="9525">
                      <a:noFill/>
                      <a:miter lim="800000"/>
                      <a:headEnd/>
                      <a:tailEnd/>
                    </a:ln>
                  </pic:spPr>
                </pic:pic>
              </a:graphicData>
            </a:graphic>
          </wp:inline>
        </w:drawing>
      </w:r>
      <w:r>
        <w:t xml:space="preserve">       </w:t>
      </w:r>
      <w:r>
        <w:rPr>
          <w:noProof/>
          <w:lang w:eastAsia="ru-RU"/>
        </w:rPr>
        <w:drawing>
          <wp:inline distT="0" distB="0" distL="0" distR="0">
            <wp:extent cx="2057400" cy="600075"/>
            <wp:effectExtent l="19050" t="0" r="0" b="0"/>
            <wp:docPr id="27" name="Рисунок 27" descr="http://physics.ru/courses/op25part2/content/javagifs/6323016455375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physics.ru/courses/op25part2/content/javagifs/63230164553755-6.gif"/>
                    <pic:cNvPicPr>
                      <a:picLocks noChangeAspect="1" noChangeArrowheads="1"/>
                    </pic:cNvPicPr>
                  </pic:nvPicPr>
                  <pic:blipFill>
                    <a:blip r:embed="rId31" r:link="rId32" cstate="print"/>
                    <a:srcRect/>
                    <a:stretch>
                      <a:fillRect/>
                    </a:stretch>
                  </pic:blipFill>
                  <pic:spPr bwMode="auto">
                    <a:xfrm>
                      <a:off x="0" y="0"/>
                      <a:ext cx="2057400" cy="600075"/>
                    </a:xfrm>
                    <a:prstGeom prst="rect">
                      <a:avLst/>
                    </a:prstGeom>
                    <a:noFill/>
                    <a:ln w="9525">
                      <a:noFill/>
                      <a:miter lim="800000"/>
                      <a:headEnd/>
                      <a:tailEnd/>
                    </a:ln>
                  </pic:spPr>
                </pic:pic>
              </a:graphicData>
            </a:graphic>
          </wp:inline>
        </w:drawing>
      </w:r>
    </w:p>
    <w:p w:rsidR="008348C8" w:rsidRDefault="008348C8" w:rsidP="008348C8">
      <w:pPr>
        <w:ind w:left="-900" w:right="-365"/>
        <w:rPr>
          <w:u w:val="single"/>
        </w:rPr>
      </w:pPr>
      <w:r>
        <w:rPr>
          <w:u w:val="single"/>
        </w:rPr>
        <w:t>Разность потенциалов(</w:t>
      </w:r>
      <w:r>
        <w:rPr>
          <w:u w:val="single"/>
          <w:lang w:val="en-US"/>
        </w:rPr>
        <w:t>U</w:t>
      </w:r>
      <w:r>
        <w:rPr>
          <w:u w:val="single"/>
        </w:rPr>
        <w:t>).</w:t>
      </w:r>
    </w:p>
    <w:p w:rsidR="008348C8" w:rsidRDefault="008348C8" w:rsidP="008348C8">
      <w:pPr>
        <w:ind w:left="-900" w:right="-365"/>
      </w:pPr>
      <w:r>
        <w:t xml:space="preserve">Разность потенциалов двух точек поля φ1 - φ2 называется </w:t>
      </w:r>
      <w:proofErr w:type="spellStart"/>
      <w:r>
        <w:t>н</w:t>
      </w:r>
      <w:proofErr w:type="spellEnd"/>
      <w:r>
        <w:t xml:space="preserve"> а </w:t>
      </w:r>
      <w:proofErr w:type="spellStart"/>
      <w:proofErr w:type="gramStart"/>
      <w:r>
        <w:t>п</w:t>
      </w:r>
      <w:proofErr w:type="spellEnd"/>
      <w:proofErr w:type="gramEnd"/>
      <w:r>
        <w:t xml:space="preserve"> </w:t>
      </w:r>
      <w:proofErr w:type="spellStart"/>
      <w:r>
        <w:t>р</w:t>
      </w:r>
      <w:proofErr w:type="spellEnd"/>
      <w:r>
        <w:t xml:space="preserve"> я ж е </w:t>
      </w:r>
      <w:proofErr w:type="spellStart"/>
      <w:r>
        <w:t>н</w:t>
      </w:r>
      <w:proofErr w:type="spellEnd"/>
      <w:r>
        <w:t xml:space="preserve"> и е м, измеряется в вольтах и обозначается буквой U.</w:t>
      </w:r>
    </w:p>
    <w:p w:rsidR="008348C8" w:rsidRDefault="008348C8" w:rsidP="008348C8">
      <w:pPr>
        <w:ind w:left="-900" w:right="-365"/>
      </w:pPr>
    </w:p>
    <w:p w:rsidR="008348C8" w:rsidRDefault="008348C8" w:rsidP="008348C8">
      <w:pPr>
        <w:ind w:left="-900" w:right="-365"/>
      </w:pPr>
      <w:r>
        <w:rPr>
          <w:u w:val="single"/>
        </w:rPr>
        <w:t>Связь разности потенциалов с напряженностью</w:t>
      </w:r>
      <w:r>
        <w:t xml:space="preserve">: </w:t>
      </w:r>
      <w:r>
        <w:rPr>
          <w:lang w:val="en-US"/>
        </w:rPr>
        <w:t>A</w:t>
      </w:r>
      <w:r>
        <w:t>=</w:t>
      </w:r>
      <w:proofErr w:type="spellStart"/>
      <w:r>
        <w:rPr>
          <w:lang w:val="en-US"/>
        </w:rPr>
        <w:t>Eq</w:t>
      </w:r>
      <w:proofErr w:type="spellEnd"/>
      <w:r>
        <w:t>*</w:t>
      </w:r>
      <w:proofErr w:type="spellStart"/>
      <w:r>
        <w:rPr>
          <w:lang w:val="en-US"/>
        </w:rPr>
        <w:t>dr</w:t>
      </w:r>
      <w:proofErr w:type="spellEnd"/>
      <w:proofErr w:type="gramStart"/>
      <w:r>
        <w:t xml:space="preserve">,  </w:t>
      </w:r>
      <w:r>
        <w:rPr>
          <w:lang w:val="en-US"/>
        </w:rPr>
        <w:t>A</w:t>
      </w:r>
      <w:proofErr w:type="gramEnd"/>
      <w:r>
        <w:t>=</w:t>
      </w:r>
      <w:proofErr w:type="spellStart"/>
      <w:r>
        <w:rPr>
          <w:lang w:val="en-US"/>
        </w:rPr>
        <w:t>Uq</w:t>
      </w:r>
      <w:proofErr w:type="spellEnd"/>
      <w:r>
        <w:t xml:space="preserve">,  </w:t>
      </w:r>
      <w:r>
        <w:rPr>
          <w:lang w:val="en-US"/>
        </w:rPr>
        <w:t>U</w:t>
      </w:r>
      <w:r>
        <w:t>=</w:t>
      </w:r>
      <w:r>
        <w:rPr>
          <w:lang w:val="en-US"/>
        </w:rPr>
        <w:t>A</w:t>
      </w:r>
      <w:r>
        <w:t>/</w:t>
      </w:r>
      <w:r>
        <w:rPr>
          <w:lang w:val="en-US"/>
        </w:rPr>
        <w:t>q</w:t>
      </w:r>
      <w:r>
        <w:t>=</w:t>
      </w:r>
      <w:r>
        <w:rPr>
          <w:lang w:val="en-US"/>
        </w:rPr>
        <w:t>E</w:t>
      </w:r>
      <w:r>
        <w:t>*</w:t>
      </w:r>
      <w:proofErr w:type="spellStart"/>
      <w:r>
        <w:rPr>
          <w:lang w:val="en-US"/>
        </w:rPr>
        <w:t>dr</w:t>
      </w:r>
      <w:proofErr w:type="spellEnd"/>
    </w:p>
    <w:p w:rsidR="008348C8" w:rsidRDefault="008348C8" w:rsidP="008348C8">
      <w:pPr>
        <w:ind w:left="-900" w:right="-365"/>
      </w:pPr>
    </w:p>
    <w:p w:rsidR="008348C8" w:rsidRDefault="008348C8" w:rsidP="008348C8">
      <w:pPr>
        <w:ind w:left="-900" w:right="-365"/>
      </w:pPr>
      <w:r>
        <w:rPr>
          <w:b/>
          <w:sz w:val="28"/>
          <w:szCs w:val="28"/>
        </w:rPr>
        <w:t>2.2</w:t>
      </w:r>
      <w:r>
        <w:t xml:space="preserve">  </w:t>
      </w:r>
      <w:r>
        <w:rPr>
          <w:u w:val="single"/>
        </w:rPr>
        <w:t xml:space="preserve">Электрический конденсатор </w:t>
      </w:r>
      <w:r>
        <w:t>– это система из 2ух или более электродов (обкладок), разделенных диэлектриком, толщина которого мала по сравнению с размерами обкладок. Это устройство для накопления заряда и энергии электрического поля. (</w:t>
      </w:r>
      <w:r>
        <w:rPr>
          <w:lang w:val="en-US"/>
        </w:rPr>
        <w:t>C</w:t>
      </w:r>
      <w:r>
        <w:t>)</w:t>
      </w:r>
      <w:r w:rsidRPr="008348C8">
        <w:t>=(</w:t>
      </w:r>
      <w:r>
        <w:t>Ф)=(Кл/В)</w:t>
      </w:r>
    </w:p>
    <w:p w:rsidR="008348C8" w:rsidRDefault="008348C8" w:rsidP="008348C8">
      <w:pPr>
        <w:ind w:left="-900" w:right="-365"/>
      </w:pPr>
      <w:r>
        <w:rPr>
          <w:noProof/>
          <w:lang w:eastAsia="ru-RU"/>
        </w:rPr>
        <w:drawing>
          <wp:inline distT="0" distB="0" distL="0" distR="0">
            <wp:extent cx="809625" cy="419100"/>
            <wp:effectExtent l="19050" t="0" r="9525" b="0"/>
            <wp:docPr id="28" name="Рисунок 28" descr="http://physics.ru/courses/op25part2/content/javagifs/6323016455699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physics.ru/courses/op25part2/content/javagifs/63230164556999-1.gif"/>
                    <pic:cNvPicPr>
                      <a:picLocks noChangeAspect="1" noChangeArrowheads="1"/>
                    </pic:cNvPicPr>
                  </pic:nvPicPr>
                  <pic:blipFill>
                    <a:blip r:embed="rId33" r:link="rId34" cstate="print"/>
                    <a:srcRect/>
                    <a:stretch>
                      <a:fillRect/>
                    </a:stretch>
                  </pic:blipFill>
                  <pic:spPr bwMode="auto">
                    <a:xfrm>
                      <a:off x="0" y="0"/>
                      <a:ext cx="809625" cy="419100"/>
                    </a:xfrm>
                    <a:prstGeom prst="rect">
                      <a:avLst/>
                    </a:prstGeom>
                    <a:noFill/>
                    <a:ln w="9525">
                      <a:noFill/>
                      <a:miter lim="800000"/>
                      <a:headEnd/>
                      <a:tailEnd/>
                    </a:ln>
                  </pic:spPr>
                </pic:pic>
              </a:graphicData>
            </a:graphic>
          </wp:inline>
        </w:drawing>
      </w:r>
      <w:r w:rsidRPr="008348C8">
        <w:t xml:space="preserve">        </w:t>
      </w:r>
    </w:p>
    <w:p w:rsidR="008348C8" w:rsidRDefault="008348C8" w:rsidP="008348C8">
      <w:pPr>
        <w:ind w:left="-900" w:right="-365"/>
        <w:rPr>
          <w:u w:val="single"/>
        </w:rPr>
      </w:pPr>
      <w:r>
        <w:rPr>
          <w:u w:val="single"/>
        </w:rPr>
        <w:t>Электроемкость плоского конденсатора.</w:t>
      </w:r>
    </w:p>
    <w:p w:rsidR="008348C8" w:rsidRDefault="008348C8" w:rsidP="008348C8">
      <w:pPr>
        <w:ind w:left="-900" w:right="-365"/>
      </w:pPr>
      <w:r>
        <w:rPr>
          <w:noProof/>
          <w:lang w:eastAsia="ru-RU"/>
        </w:rPr>
        <w:drawing>
          <wp:inline distT="0" distB="0" distL="0" distR="0">
            <wp:extent cx="561975" cy="466725"/>
            <wp:effectExtent l="19050" t="0" r="9525" b="0"/>
            <wp:docPr id="29" name="Рисунок 29" descr="http://physics.ru/courses/op25part2/content/javagifs/6323016455699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physics.ru/courses/op25part2/content/javagifs/63230164556999-3.gif"/>
                    <pic:cNvPicPr>
                      <a:picLocks noChangeAspect="1" noChangeArrowheads="1"/>
                    </pic:cNvPicPr>
                  </pic:nvPicPr>
                  <pic:blipFill>
                    <a:blip r:embed="rId35" r:link="rId36" cstate="print"/>
                    <a:srcRect/>
                    <a:stretch>
                      <a:fillRect/>
                    </a:stretch>
                  </pic:blipFill>
                  <pic:spPr bwMode="auto">
                    <a:xfrm>
                      <a:off x="0" y="0"/>
                      <a:ext cx="561975" cy="466725"/>
                    </a:xfrm>
                    <a:prstGeom prst="rect">
                      <a:avLst/>
                    </a:prstGeom>
                    <a:noFill/>
                    <a:ln w="9525">
                      <a:noFill/>
                      <a:miter lim="800000"/>
                      <a:headEnd/>
                      <a:tailEnd/>
                    </a:ln>
                  </pic:spPr>
                </pic:pic>
              </a:graphicData>
            </a:graphic>
          </wp:inline>
        </w:drawing>
      </w:r>
      <w:r>
        <w:t xml:space="preserve">,    Согласно принципу суперпозиции: </w:t>
      </w:r>
      <w:r>
        <w:rPr>
          <w:noProof/>
          <w:lang w:eastAsia="ru-RU"/>
        </w:rPr>
        <w:drawing>
          <wp:inline distT="0" distB="0" distL="0" distR="0">
            <wp:extent cx="990600" cy="266700"/>
            <wp:effectExtent l="19050" t="0" r="0" b="0"/>
            <wp:docPr id="30" name="Рисунок 30" descr="http://physics.ru/courses/op25part2/content/javagifs/63230164557009-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physics.ru/courses/op25part2/content/javagifs/63230164557009-7.gif"/>
                    <pic:cNvPicPr>
                      <a:picLocks noChangeAspect="1" noChangeArrowheads="1"/>
                    </pic:cNvPicPr>
                  </pic:nvPicPr>
                  <pic:blipFill>
                    <a:blip r:embed="rId37" r:link="rId38" cstate="print"/>
                    <a:srcRect/>
                    <a:stretch>
                      <a:fillRect/>
                    </a:stretch>
                  </pic:blipFill>
                  <pic:spPr bwMode="auto">
                    <a:xfrm>
                      <a:off x="0" y="0"/>
                      <a:ext cx="990600" cy="266700"/>
                    </a:xfrm>
                    <a:prstGeom prst="rect">
                      <a:avLst/>
                    </a:prstGeom>
                    <a:noFill/>
                    <a:ln w="9525">
                      <a:noFill/>
                      <a:miter lim="800000"/>
                      <a:headEnd/>
                      <a:tailEnd/>
                    </a:ln>
                  </pic:spPr>
                </pic:pic>
              </a:graphicData>
            </a:graphic>
          </wp:inline>
        </w:drawing>
      </w:r>
      <w:r>
        <w:t xml:space="preserve">,      </w:t>
      </w:r>
      <w:r>
        <w:rPr>
          <w:noProof/>
          <w:lang w:eastAsia="ru-RU"/>
        </w:rPr>
        <w:drawing>
          <wp:inline distT="0" distB="0" distL="0" distR="0">
            <wp:extent cx="819150" cy="466725"/>
            <wp:effectExtent l="19050" t="0" r="0" b="0"/>
            <wp:docPr id="31" name="Рисунок 31" descr="http://physics.ru/courses/op25part2/content/javagifs/63230164557019-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physics.ru/courses/op25part2/content/javagifs/63230164557019-10.gif"/>
                    <pic:cNvPicPr>
                      <a:picLocks noChangeAspect="1" noChangeArrowheads="1"/>
                    </pic:cNvPicPr>
                  </pic:nvPicPr>
                  <pic:blipFill>
                    <a:blip r:embed="rId39" r:link="rId40" cstate="print"/>
                    <a:srcRect/>
                    <a:stretch>
                      <a:fillRect/>
                    </a:stretch>
                  </pic:blipFill>
                  <pic:spPr bwMode="auto">
                    <a:xfrm>
                      <a:off x="0" y="0"/>
                      <a:ext cx="819150" cy="466725"/>
                    </a:xfrm>
                    <a:prstGeom prst="rect">
                      <a:avLst/>
                    </a:prstGeom>
                    <a:noFill/>
                    <a:ln w="9525">
                      <a:noFill/>
                      <a:miter lim="800000"/>
                      <a:headEnd/>
                      <a:tailEnd/>
                    </a:ln>
                  </pic:spPr>
                </pic:pic>
              </a:graphicData>
            </a:graphic>
          </wp:inline>
        </w:drawing>
      </w:r>
    </w:p>
    <w:p w:rsidR="008348C8" w:rsidRDefault="008348C8" w:rsidP="008348C8">
      <w:pPr>
        <w:ind w:left="-900" w:right="-365"/>
      </w:pPr>
    </w:p>
    <w:p w:rsidR="008348C8" w:rsidRDefault="008348C8" w:rsidP="008348C8">
      <w:pPr>
        <w:ind w:left="-900" w:right="-365"/>
        <w:rPr>
          <w:color w:val="000000"/>
          <w:shd w:val="clear" w:color="auto" w:fill="FDFFFB"/>
        </w:rPr>
      </w:pPr>
      <w:r>
        <w:rPr>
          <w:rFonts w:ascii="Times" w:hAnsi="Times"/>
          <w:color w:val="000000"/>
          <w:shd w:val="clear" w:color="auto" w:fill="FDFFFB"/>
        </w:rPr>
        <w:t>Поверхностная плотность σ заряда пластин равна</w:t>
      </w:r>
      <w:r>
        <w:rPr>
          <w:rStyle w:val="apple-converted-space"/>
          <w:rFonts w:ascii="Times" w:hAnsi="Times"/>
          <w:color w:val="000000"/>
          <w:shd w:val="clear" w:color="auto" w:fill="FDFFFB"/>
        </w:rPr>
        <w:t> </w:t>
      </w:r>
      <w:proofErr w:type="spellStart"/>
      <w:r>
        <w:rPr>
          <w:rStyle w:val="m"/>
          <w:i/>
          <w:iCs/>
        </w:rPr>
        <w:t>q</w:t>
      </w:r>
      <w:proofErr w:type="spellEnd"/>
      <w:r>
        <w:t> / </w:t>
      </w:r>
      <w:r>
        <w:rPr>
          <w:rStyle w:val="m"/>
          <w:i/>
          <w:iCs/>
        </w:rPr>
        <w:t>S</w:t>
      </w:r>
      <w:r>
        <w:rPr>
          <w:rFonts w:ascii="Times" w:hAnsi="Times"/>
          <w:color w:val="000000"/>
          <w:shd w:val="clear" w:color="auto" w:fill="FDFFFB"/>
        </w:rPr>
        <w:t>, где</w:t>
      </w:r>
      <w:r>
        <w:rPr>
          <w:rStyle w:val="apple-converted-space"/>
          <w:rFonts w:ascii="Times" w:hAnsi="Times"/>
          <w:color w:val="000000"/>
          <w:shd w:val="clear" w:color="auto" w:fill="FDFFFB"/>
        </w:rPr>
        <w:t> </w:t>
      </w:r>
      <w:proofErr w:type="spellStart"/>
      <w:r>
        <w:rPr>
          <w:rStyle w:val="m"/>
          <w:i/>
          <w:iCs/>
        </w:rPr>
        <w:t>q</w:t>
      </w:r>
      <w:proofErr w:type="spellEnd"/>
      <w:r>
        <w:rPr>
          <w:rStyle w:val="apple-converted-space"/>
          <w:rFonts w:ascii="Times" w:hAnsi="Times"/>
          <w:color w:val="000000"/>
          <w:shd w:val="clear" w:color="auto" w:fill="FDFFFB"/>
        </w:rPr>
        <w:t> </w:t>
      </w:r>
      <w:r>
        <w:rPr>
          <w:rFonts w:ascii="Times" w:hAnsi="Times"/>
          <w:color w:val="000000"/>
          <w:shd w:val="clear" w:color="auto" w:fill="FDFFFB"/>
        </w:rPr>
        <w:t>– заряд, а</w:t>
      </w:r>
      <w:r>
        <w:rPr>
          <w:rStyle w:val="apple-converted-space"/>
          <w:rFonts w:ascii="Times" w:hAnsi="Times"/>
          <w:color w:val="000000"/>
          <w:shd w:val="clear" w:color="auto" w:fill="FDFFFB"/>
        </w:rPr>
        <w:t> </w:t>
      </w:r>
      <w:r>
        <w:rPr>
          <w:rStyle w:val="m"/>
          <w:i/>
          <w:iCs/>
        </w:rPr>
        <w:t>S</w:t>
      </w:r>
      <w:r>
        <w:rPr>
          <w:rStyle w:val="apple-converted-space"/>
          <w:rFonts w:ascii="Times" w:hAnsi="Times"/>
          <w:color w:val="000000"/>
          <w:shd w:val="clear" w:color="auto" w:fill="FDFFFB"/>
        </w:rPr>
        <w:t> </w:t>
      </w:r>
      <w:r>
        <w:rPr>
          <w:rFonts w:ascii="Times" w:hAnsi="Times"/>
          <w:color w:val="000000"/>
          <w:shd w:val="clear" w:color="auto" w:fill="FDFFFB"/>
        </w:rPr>
        <w:t>– площадь каждой пластины.</w:t>
      </w:r>
    </w:p>
    <w:p w:rsidR="008348C8" w:rsidRDefault="008348C8" w:rsidP="008348C8">
      <w:pPr>
        <w:ind w:left="-900"/>
      </w:pPr>
      <w:r>
        <w:rPr>
          <w:noProof/>
          <w:lang w:eastAsia="ru-RU"/>
        </w:rPr>
        <w:drawing>
          <wp:inline distT="0" distB="0" distL="0" distR="0">
            <wp:extent cx="1419225" cy="466725"/>
            <wp:effectExtent l="19050" t="0" r="9525" b="0"/>
            <wp:docPr id="32" name="Рисунок 32" descr="http://physics.ru/courses/op25part2/content/javagifs/63230164557049-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physics.ru/courses/op25part2/content/javagifs/63230164557049-13.gif"/>
                    <pic:cNvPicPr>
                      <a:picLocks noChangeAspect="1" noChangeArrowheads="1"/>
                    </pic:cNvPicPr>
                  </pic:nvPicPr>
                  <pic:blipFill>
                    <a:blip r:embed="rId41" r:link="rId42" cstate="print"/>
                    <a:srcRect/>
                    <a:stretch>
                      <a:fillRect/>
                    </a:stretch>
                  </pic:blipFill>
                  <pic:spPr bwMode="auto">
                    <a:xfrm>
                      <a:off x="0" y="0"/>
                      <a:ext cx="1419225" cy="466725"/>
                    </a:xfrm>
                    <a:prstGeom prst="rect">
                      <a:avLst/>
                    </a:prstGeom>
                    <a:noFill/>
                    <a:ln w="9525">
                      <a:noFill/>
                      <a:miter lim="800000"/>
                      <a:headEnd/>
                      <a:tailEnd/>
                    </a:ln>
                  </pic:spPr>
                </pic:pic>
              </a:graphicData>
            </a:graphic>
          </wp:inline>
        </w:drawing>
      </w:r>
      <w:r>
        <w:t xml:space="preserve">            </w:t>
      </w:r>
    </w:p>
    <w:p w:rsidR="008348C8" w:rsidRDefault="008348C8" w:rsidP="008348C8">
      <w:pPr>
        <w:ind w:left="-900"/>
      </w:pPr>
      <w:r>
        <w:rPr>
          <w:color w:val="000000"/>
          <w:shd w:val="clear" w:color="auto" w:fill="FDFFFB"/>
        </w:rPr>
        <w:t>Э</w:t>
      </w:r>
      <w:r>
        <w:rPr>
          <w:rFonts w:ascii="Times" w:hAnsi="Times"/>
          <w:color w:val="000000"/>
          <w:shd w:val="clear" w:color="auto" w:fill="FDFFFB"/>
        </w:rPr>
        <w:t>лектроемкость плоского конденсатора прямо пропорциональна площади пластин (обкладок) и обратно пропорциональна расстоянию между ними. Если пространство между обкладками заполнено диэлектриком, электроемкость конденсатора увеличивается в ε раз:</w:t>
      </w:r>
      <w:r>
        <w:rPr>
          <w:rStyle w:val="apple-converted-space"/>
          <w:rFonts w:ascii="Times" w:hAnsi="Times"/>
          <w:color w:val="000000"/>
          <w:shd w:val="clear" w:color="auto" w:fill="FDFFFB"/>
        </w:rPr>
        <w:t> </w:t>
      </w:r>
    </w:p>
    <w:p w:rsidR="008348C8" w:rsidRDefault="008348C8" w:rsidP="008348C8">
      <w:pPr>
        <w:ind w:left="-900" w:right="-365"/>
        <w:rPr>
          <w:color w:val="000000"/>
        </w:rPr>
      </w:pPr>
      <w:r>
        <w:rPr>
          <w:rFonts w:ascii="Times" w:hAnsi="Times"/>
          <w:noProof/>
          <w:color w:val="000000"/>
          <w:lang w:eastAsia="ru-RU"/>
        </w:rPr>
        <w:drawing>
          <wp:inline distT="0" distB="0" distL="0" distR="0">
            <wp:extent cx="600075" cy="466725"/>
            <wp:effectExtent l="19050" t="0" r="9525" b="0"/>
            <wp:docPr id="33" name="Рисунок 33" descr="http://physics.ru/courses/op25part2/content/javagifs/63230164557049-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physics.ru/courses/op25part2/content/javagifs/63230164557049-14.gif"/>
                    <pic:cNvPicPr>
                      <a:picLocks noChangeAspect="1" noChangeArrowheads="1"/>
                    </pic:cNvPicPr>
                  </pic:nvPicPr>
                  <pic:blipFill>
                    <a:blip r:embed="rId43" r:link="rId44" cstate="print"/>
                    <a:srcRect/>
                    <a:stretch>
                      <a:fillRect/>
                    </a:stretch>
                  </pic:blipFill>
                  <pic:spPr bwMode="auto">
                    <a:xfrm>
                      <a:off x="0" y="0"/>
                      <a:ext cx="600075" cy="466725"/>
                    </a:xfrm>
                    <a:prstGeom prst="rect">
                      <a:avLst/>
                    </a:prstGeom>
                    <a:noFill/>
                    <a:ln w="9525">
                      <a:noFill/>
                      <a:miter lim="800000"/>
                      <a:headEnd/>
                      <a:tailEnd/>
                    </a:ln>
                  </pic:spPr>
                </pic:pic>
              </a:graphicData>
            </a:graphic>
          </wp:inline>
        </w:drawing>
      </w:r>
    </w:p>
    <w:p w:rsidR="008348C8" w:rsidRDefault="008348C8" w:rsidP="008348C8">
      <w:pPr>
        <w:ind w:left="-900" w:right="-365"/>
      </w:pPr>
      <w:r>
        <w:rPr>
          <w:color w:val="000000"/>
          <w:u w:val="single"/>
        </w:rPr>
        <w:lastRenderedPageBreak/>
        <w:t>Энергия электрического поля.</w:t>
      </w:r>
      <w:r>
        <w:rPr>
          <w:color w:val="000000"/>
        </w:rPr>
        <w:t xml:space="preserve">        </w:t>
      </w:r>
      <w:r>
        <w:rPr>
          <w:noProof/>
          <w:lang w:eastAsia="ru-RU"/>
        </w:rPr>
        <w:drawing>
          <wp:inline distT="0" distB="0" distL="0" distR="0">
            <wp:extent cx="1514475" cy="457200"/>
            <wp:effectExtent l="19050" t="0" r="9525" b="0"/>
            <wp:docPr id="34" name="Рисунок 34" descr="http://physics.ru/courses/op25part2/content/javagifs/6323016455836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physics.ru/courses/op25part2/content/javagifs/63230164558361-4.gif"/>
                    <pic:cNvPicPr>
                      <a:picLocks noChangeAspect="1" noChangeArrowheads="1"/>
                    </pic:cNvPicPr>
                  </pic:nvPicPr>
                  <pic:blipFill>
                    <a:blip r:embed="rId45" r:link="rId46" cstate="print"/>
                    <a:srcRect/>
                    <a:stretch>
                      <a:fillRect/>
                    </a:stretch>
                  </pic:blipFill>
                  <pic:spPr bwMode="auto">
                    <a:xfrm>
                      <a:off x="0" y="0"/>
                      <a:ext cx="1514475" cy="457200"/>
                    </a:xfrm>
                    <a:prstGeom prst="rect">
                      <a:avLst/>
                    </a:prstGeom>
                    <a:noFill/>
                    <a:ln w="9525">
                      <a:noFill/>
                      <a:miter lim="800000"/>
                      <a:headEnd/>
                      <a:tailEnd/>
                    </a:ln>
                  </pic:spPr>
                </pic:pic>
              </a:graphicData>
            </a:graphic>
          </wp:inline>
        </w:drawing>
      </w:r>
    </w:p>
    <w:p w:rsidR="008348C8" w:rsidRDefault="008348C8" w:rsidP="008348C8">
      <w:pPr>
        <w:ind w:left="-900" w:right="-365"/>
        <w:rPr>
          <w:color w:val="000000"/>
        </w:rPr>
      </w:pPr>
    </w:p>
    <w:p w:rsidR="008348C8" w:rsidRDefault="008348C8" w:rsidP="008348C8">
      <w:pPr>
        <w:ind w:left="-900" w:right="-365"/>
        <w:rPr>
          <w:color w:val="000000"/>
        </w:rPr>
      </w:pPr>
      <w:r>
        <w:rPr>
          <w:b/>
          <w:color w:val="000000"/>
          <w:sz w:val="28"/>
          <w:szCs w:val="28"/>
        </w:rPr>
        <w:t>2.3</w:t>
      </w:r>
      <w:r>
        <w:rPr>
          <w:color w:val="000000"/>
        </w:rPr>
        <w:t xml:space="preserve">  </w:t>
      </w:r>
      <w:r>
        <w:rPr>
          <w:color w:val="000000"/>
          <w:u w:val="single"/>
        </w:rPr>
        <w:t>Электрический ток</w:t>
      </w:r>
      <w:r>
        <w:rPr>
          <w:color w:val="000000"/>
        </w:rPr>
        <w:t xml:space="preserve"> – это упорядоченное движение свободных электрически заряженных частиц (например, под воздействием электрического поля).</w:t>
      </w:r>
    </w:p>
    <w:p w:rsidR="008348C8" w:rsidRDefault="008348C8" w:rsidP="008348C8">
      <w:pPr>
        <w:ind w:left="-900" w:right="-365"/>
        <w:rPr>
          <w:color w:val="000000"/>
        </w:rPr>
      </w:pPr>
      <w:r>
        <w:rPr>
          <w:color w:val="000000"/>
          <w:u w:val="single"/>
        </w:rPr>
        <w:t>Сила тока</w:t>
      </w:r>
      <w:r>
        <w:rPr>
          <w:color w:val="000000"/>
        </w:rPr>
        <w:t xml:space="preserve"> – </w:t>
      </w:r>
      <w:proofErr w:type="spellStart"/>
      <w:proofErr w:type="gramStart"/>
      <w:r>
        <w:rPr>
          <w:color w:val="000000"/>
        </w:rPr>
        <w:t>физ</w:t>
      </w:r>
      <w:proofErr w:type="spellEnd"/>
      <w:proofErr w:type="gramEnd"/>
      <w:r>
        <w:rPr>
          <w:color w:val="000000"/>
        </w:rPr>
        <w:t xml:space="preserve"> величина, равная отношению кол-ва заряда, прошедшего за некоторое время через поперечное сечение проводника, к величине этого промежутка времени. </w:t>
      </w:r>
      <w:r>
        <w:rPr>
          <w:color w:val="000000"/>
          <w:lang w:val="en-US"/>
        </w:rPr>
        <w:t>I</w:t>
      </w:r>
      <w:r w:rsidRPr="008348C8">
        <w:rPr>
          <w:color w:val="000000"/>
        </w:rPr>
        <w:t>=</w:t>
      </w:r>
      <w:proofErr w:type="spellStart"/>
      <w:r>
        <w:rPr>
          <w:color w:val="000000"/>
          <w:lang w:val="en-US"/>
        </w:rPr>
        <w:t>dq</w:t>
      </w:r>
      <w:proofErr w:type="spellEnd"/>
      <w:r>
        <w:rPr>
          <w:color w:val="000000"/>
        </w:rPr>
        <w:t>/</w:t>
      </w:r>
      <w:proofErr w:type="spellStart"/>
      <w:r>
        <w:rPr>
          <w:color w:val="000000"/>
          <w:lang w:val="en-US"/>
        </w:rPr>
        <w:t>dt</w:t>
      </w:r>
      <w:proofErr w:type="spellEnd"/>
      <w:r w:rsidRPr="008348C8">
        <w:rPr>
          <w:color w:val="000000"/>
        </w:rPr>
        <w:t xml:space="preserve"> (</w:t>
      </w:r>
      <w:r>
        <w:rPr>
          <w:color w:val="000000"/>
          <w:lang w:val="en-US"/>
        </w:rPr>
        <w:t>A</w:t>
      </w:r>
      <w:proofErr w:type="spellStart"/>
      <w:r w:rsidRPr="008348C8">
        <w:rPr>
          <w:color w:val="000000"/>
        </w:rPr>
        <w:t>=</w:t>
      </w:r>
      <w:r>
        <w:rPr>
          <w:color w:val="000000"/>
        </w:rPr>
        <w:t>Кл</w:t>
      </w:r>
      <w:proofErr w:type="spellEnd"/>
      <w:r>
        <w:rPr>
          <w:color w:val="000000"/>
        </w:rPr>
        <w:t>/с)</w:t>
      </w:r>
    </w:p>
    <w:p w:rsidR="008348C8" w:rsidRDefault="008348C8" w:rsidP="008348C8">
      <w:pPr>
        <w:ind w:left="-900" w:right="-365"/>
        <w:rPr>
          <w:color w:val="000000"/>
        </w:rPr>
      </w:pPr>
      <w:r>
        <w:rPr>
          <w:color w:val="000000"/>
          <w:u w:val="single"/>
        </w:rPr>
        <w:t>Плотность тока</w:t>
      </w:r>
      <w:r>
        <w:rPr>
          <w:color w:val="000000"/>
        </w:rPr>
        <w:t xml:space="preserve"> – вектор, модуль которого равен отношению силы тока, протекающего через некоторую площадку, перпендикулярно направлению тока, к величине этой площадки. </w:t>
      </w:r>
    </w:p>
    <w:p w:rsidR="008348C8" w:rsidRDefault="008348C8" w:rsidP="008348C8">
      <w:pPr>
        <w:ind w:left="-900" w:right="-365"/>
      </w:pPr>
      <w:r>
        <w:rPr>
          <w:noProof/>
          <w:lang w:eastAsia="ru-RU"/>
        </w:rPr>
        <w:drawing>
          <wp:inline distT="0" distB="0" distL="0" distR="0">
            <wp:extent cx="990600" cy="390525"/>
            <wp:effectExtent l="19050" t="0" r="0" b="0"/>
            <wp:docPr id="35" name="Рисунок 35" descr="j = |\vec j| = \frac{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j = |\vec j| = \frac{I}{S},"/>
                    <pic:cNvPicPr>
                      <a:picLocks noChangeAspect="1" noChangeArrowheads="1"/>
                    </pic:cNvPicPr>
                  </pic:nvPicPr>
                  <pic:blipFill>
                    <a:blip r:embed="rId47" r:link="rId48" cstate="print"/>
                    <a:srcRect/>
                    <a:stretch>
                      <a:fillRect/>
                    </a:stretch>
                  </pic:blipFill>
                  <pic:spPr bwMode="auto">
                    <a:xfrm>
                      <a:off x="0" y="0"/>
                      <a:ext cx="990600" cy="390525"/>
                    </a:xfrm>
                    <a:prstGeom prst="rect">
                      <a:avLst/>
                    </a:prstGeom>
                    <a:noFill/>
                    <a:ln w="9525">
                      <a:noFill/>
                      <a:miter lim="800000"/>
                      <a:headEnd/>
                      <a:tailEnd/>
                    </a:ln>
                  </pic:spPr>
                </pic:pic>
              </a:graphicData>
            </a:graphic>
          </wp:inline>
        </w:drawing>
      </w:r>
    </w:p>
    <w:p w:rsidR="008348C8" w:rsidRDefault="008348C8" w:rsidP="008348C8">
      <w:pPr>
        <w:ind w:left="-900" w:right="-365"/>
        <w:rPr>
          <w:color w:val="000000"/>
        </w:rPr>
      </w:pPr>
      <w:r>
        <w:rPr>
          <w:color w:val="000000"/>
          <w:u w:val="single"/>
        </w:rPr>
        <w:t>Электродвижущая сила (ЭДС)</w:t>
      </w:r>
      <w:r>
        <w:rPr>
          <w:color w:val="000000"/>
        </w:rPr>
        <w:t xml:space="preserve"> — скалярная физическая величина, характеризующая работу сторонних (</w:t>
      </w:r>
      <w:proofErr w:type="spellStart"/>
      <w:r>
        <w:rPr>
          <w:color w:val="000000"/>
        </w:rPr>
        <w:t>непотенциальных</w:t>
      </w:r>
      <w:proofErr w:type="spellEnd"/>
      <w:r>
        <w:rPr>
          <w:color w:val="000000"/>
        </w:rPr>
        <w:t>) сил в источниках постоянного или переменного тока.</w:t>
      </w:r>
    </w:p>
    <w:p w:rsidR="008348C8" w:rsidRDefault="008348C8" w:rsidP="008348C8">
      <w:pPr>
        <w:ind w:left="-900" w:right="-365"/>
        <w:rPr>
          <w:color w:val="000000"/>
        </w:rPr>
      </w:pPr>
      <w:r>
        <w:rPr>
          <w:noProof/>
          <w:color w:val="000000"/>
          <w:lang w:eastAsia="ru-RU"/>
        </w:rPr>
        <w:drawing>
          <wp:inline distT="0" distB="0" distL="0" distR="0">
            <wp:extent cx="1019175" cy="428625"/>
            <wp:effectExtent l="19050" t="0" r="9525" b="0"/>
            <wp:docPr id="36" name="Рисунок 36" descr="\mathcal E = \oint E_{ex} d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mathcal E = \oint E_{ex} dl"/>
                    <pic:cNvPicPr>
                      <a:picLocks noChangeAspect="1" noChangeArrowheads="1"/>
                    </pic:cNvPicPr>
                  </pic:nvPicPr>
                  <pic:blipFill>
                    <a:blip r:embed="rId49" r:link="rId50" cstate="print"/>
                    <a:srcRect/>
                    <a:stretch>
                      <a:fillRect/>
                    </a:stretch>
                  </pic:blipFill>
                  <pic:spPr bwMode="auto">
                    <a:xfrm>
                      <a:off x="0" y="0"/>
                      <a:ext cx="1019175" cy="428625"/>
                    </a:xfrm>
                    <a:prstGeom prst="rect">
                      <a:avLst/>
                    </a:prstGeom>
                    <a:noFill/>
                    <a:ln w="9525">
                      <a:noFill/>
                      <a:miter lim="800000"/>
                      <a:headEnd/>
                      <a:tailEnd/>
                    </a:ln>
                  </pic:spPr>
                </pic:pic>
              </a:graphicData>
            </a:graphic>
          </wp:inline>
        </w:drawing>
      </w:r>
      <w:r>
        <w:rPr>
          <w:color w:val="000000"/>
        </w:rPr>
        <w:t>, где </w:t>
      </w:r>
      <w:r>
        <w:rPr>
          <w:noProof/>
          <w:color w:val="000000"/>
          <w:lang w:eastAsia="ru-RU"/>
        </w:rPr>
        <w:drawing>
          <wp:inline distT="0" distB="0" distL="0" distR="0">
            <wp:extent cx="152400" cy="133350"/>
            <wp:effectExtent l="19050" t="0" r="0" b="0"/>
            <wp:docPr id="37" name="Рисунок 37" descr="d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l"/>
                    <pic:cNvPicPr>
                      <a:picLocks noChangeAspect="1" noChangeArrowheads="1"/>
                    </pic:cNvPicPr>
                  </pic:nvPicPr>
                  <pic:blipFill>
                    <a:blip r:embed="rId51" r:link="rId52" cstate="print"/>
                    <a:srcRect/>
                    <a:stretch>
                      <a:fillRect/>
                    </a:stretch>
                  </pic:blipFill>
                  <pic:spPr bwMode="auto">
                    <a:xfrm>
                      <a:off x="0" y="0"/>
                      <a:ext cx="152400" cy="133350"/>
                    </a:xfrm>
                    <a:prstGeom prst="rect">
                      <a:avLst/>
                    </a:prstGeom>
                    <a:noFill/>
                    <a:ln w="9525">
                      <a:noFill/>
                      <a:miter lim="800000"/>
                      <a:headEnd/>
                      <a:tailEnd/>
                    </a:ln>
                  </pic:spPr>
                </pic:pic>
              </a:graphicData>
            </a:graphic>
          </wp:inline>
        </w:drawing>
      </w:r>
      <w:r>
        <w:rPr>
          <w:color w:val="000000"/>
        </w:rPr>
        <w:t xml:space="preserve"> — элемент длины контура.    </w:t>
      </w:r>
      <w:r>
        <w:rPr>
          <w:color w:val="000000"/>
          <w:lang w:val="en-US"/>
        </w:rPr>
        <w:t>E</w:t>
      </w:r>
      <w:r>
        <w:rPr>
          <w:color w:val="000000"/>
        </w:rPr>
        <w:t>=</w:t>
      </w:r>
      <w:r>
        <w:rPr>
          <w:color w:val="000000"/>
          <w:lang w:val="en-US"/>
        </w:rPr>
        <w:t>A</w:t>
      </w:r>
      <w:r>
        <w:rPr>
          <w:color w:val="000000"/>
        </w:rPr>
        <w:t>/</w:t>
      </w:r>
      <w:r>
        <w:rPr>
          <w:color w:val="000000"/>
          <w:lang w:val="en-US"/>
        </w:rPr>
        <w:t>q</w:t>
      </w:r>
      <w:r>
        <w:rPr>
          <w:color w:val="000000"/>
        </w:rPr>
        <w:t>, где А-работа сторонних сил</w:t>
      </w:r>
    </w:p>
    <w:p w:rsidR="008348C8" w:rsidRDefault="008348C8" w:rsidP="008348C8">
      <w:pPr>
        <w:ind w:left="-900" w:right="-365"/>
        <w:rPr>
          <w:color w:val="000000"/>
        </w:rPr>
      </w:pPr>
      <w:r>
        <w:rPr>
          <w:color w:val="000000"/>
          <w:u w:val="single"/>
        </w:rPr>
        <w:t>Напряжение</w:t>
      </w:r>
      <w:r>
        <w:rPr>
          <w:color w:val="000000"/>
        </w:rPr>
        <w:t xml:space="preserve"> – отношение работы электрического поля при переносе </w:t>
      </w:r>
      <w:proofErr w:type="spellStart"/>
      <w:r>
        <w:rPr>
          <w:color w:val="000000"/>
        </w:rPr>
        <w:t>заряа</w:t>
      </w:r>
      <w:proofErr w:type="spellEnd"/>
      <w:r>
        <w:rPr>
          <w:color w:val="000000"/>
        </w:rPr>
        <w:t xml:space="preserve"> из одной точки в другую к величине этого заряда.</w:t>
      </w:r>
    </w:p>
    <w:p w:rsidR="008348C8" w:rsidRDefault="008348C8" w:rsidP="008348C8">
      <w:pPr>
        <w:ind w:left="-900" w:right="-365"/>
        <w:rPr>
          <w:color w:val="000000"/>
        </w:rPr>
      </w:pPr>
      <w:r>
        <w:rPr>
          <w:color w:val="000000"/>
          <w:lang w:val="en-US"/>
        </w:rPr>
        <w:t>U</w:t>
      </w:r>
      <w:r>
        <w:rPr>
          <w:color w:val="000000"/>
        </w:rPr>
        <w:t>=</w:t>
      </w:r>
      <w:r>
        <w:rPr>
          <w:color w:val="000000"/>
          <w:lang w:val="en-US"/>
        </w:rPr>
        <w:t>A</w:t>
      </w:r>
      <w:r>
        <w:rPr>
          <w:color w:val="000000"/>
        </w:rPr>
        <w:t>/</w:t>
      </w:r>
      <w:r>
        <w:rPr>
          <w:color w:val="000000"/>
          <w:lang w:val="en-US"/>
        </w:rPr>
        <w:t>q</w:t>
      </w:r>
      <w:r>
        <w:rPr>
          <w:color w:val="000000"/>
        </w:rPr>
        <w:t>=</w:t>
      </w:r>
      <w:r>
        <w:rPr>
          <w:color w:val="000000"/>
          <w:lang w:val="en-US"/>
        </w:rPr>
        <w:t>E</w:t>
      </w:r>
      <w:r>
        <w:rPr>
          <w:color w:val="000000"/>
        </w:rPr>
        <w:t>*</w:t>
      </w:r>
      <w:proofErr w:type="spellStart"/>
      <w:r>
        <w:rPr>
          <w:color w:val="000000"/>
          <w:lang w:val="en-US"/>
        </w:rPr>
        <w:t>dr</w:t>
      </w:r>
      <w:proofErr w:type="spellEnd"/>
    </w:p>
    <w:p w:rsidR="008348C8" w:rsidRDefault="008348C8" w:rsidP="008348C8">
      <w:pPr>
        <w:ind w:left="-900" w:right="-365"/>
        <w:rPr>
          <w:color w:val="000000"/>
        </w:rPr>
      </w:pPr>
      <w:r>
        <w:rPr>
          <w:color w:val="000000"/>
        </w:rPr>
        <w:t xml:space="preserve">Электрическое сопротивление – </w:t>
      </w:r>
      <w:proofErr w:type="spellStart"/>
      <w:proofErr w:type="gramStart"/>
      <w:r>
        <w:rPr>
          <w:color w:val="000000"/>
        </w:rPr>
        <w:t>физ</w:t>
      </w:r>
      <w:proofErr w:type="spellEnd"/>
      <w:proofErr w:type="gramEnd"/>
      <w:r>
        <w:rPr>
          <w:color w:val="000000"/>
        </w:rPr>
        <w:t xml:space="preserve"> величина, характеризующая </w:t>
      </w:r>
      <w:proofErr w:type="spellStart"/>
      <w:r>
        <w:rPr>
          <w:color w:val="000000"/>
        </w:rPr>
        <w:t>св-ва</w:t>
      </w:r>
      <w:proofErr w:type="spellEnd"/>
      <w:r>
        <w:rPr>
          <w:color w:val="000000"/>
        </w:rPr>
        <w:t xml:space="preserve"> проводника препятствовать прохождению электрического тока и равная отношению напряжения на концах проводника к силе тока, протекающей по нему.</w:t>
      </w:r>
    </w:p>
    <w:p w:rsidR="008348C8" w:rsidRDefault="008348C8" w:rsidP="008348C8">
      <w:pPr>
        <w:ind w:left="-900" w:right="-365"/>
      </w:pPr>
      <w:r>
        <w:rPr>
          <w:noProof/>
          <w:lang w:eastAsia="ru-RU"/>
        </w:rPr>
        <w:drawing>
          <wp:inline distT="0" distB="0" distL="0" distR="0">
            <wp:extent cx="609600" cy="390525"/>
            <wp:effectExtent l="19050" t="0" r="0" b="0"/>
            <wp:docPr id="38" name="Рисунок 38" descr="R = \frac{U}{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R = \frac{U}{I},"/>
                    <pic:cNvPicPr>
                      <a:picLocks noChangeAspect="1" noChangeArrowheads="1"/>
                    </pic:cNvPicPr>
                  </pic:nvPicPr>
                  <pic:blipFill>
                    <a:blip r:embed="rId53" r:link="rId54" cstate="print"/>
                    <a:srcRect/>
                    <a:stretch>
                      <a:fillRect/>
                    </a:stretch>
                  </pic:blipFill>
                  <pic:spPr bwMode="auto">
                    <a:xfrm>
                      <a:off x="0" y="0"/>
                      <a:ext cx="609600" cy="390525"/>
                    </a:xfrm>
                    <a:prstGeom prst="rect">
                      <a:avLst/>
                    </a:prstGeom>
                    <a:noFill/>
                    <a:ln w="9525">
                      <a:noFill/>
                      <a:miter lim="800000"/>
                      <a:headEnd/>
                      <a:tailEnd/>
                    </a:ln>
                  </pic:spPr>
                </pic:pic>
              </a:graphicData>
            </a:graphic>
          </wp:inline>
        </w:drawing>
      </w:r>
      <w:r>
        <w:t xml:space="preserve">       </w:t>
      </w:r>
      <w:r>
        <w:rPr>
          <w:noProof/>
          <w:lang w:eastAsia="ru-RU"/>
        </w:rPr>
        <w:drawing>
          <wp:inline distT="0" distB="0" distL="0" distR="0">
            <wp:extent cx="762000" cy="390525"/>
            <wp:effectExtent l="19050" t="0" r="0" b="0"/>
            <wp:docPr id="39" name="Рисунок 39" descr="R=\frac{\rho \cdot 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R=\frac{\rho \cdot l}{S},"/>
                    <pic:cNvPicPr>
                      <a:picLocks noChangeAspect="1" noChangeArrowheads="1"/>
                    </pic:cNvPicPr>
                  </pic:nvPicPr>
                  <pic:blipFill>
                    <a:blip r:embed="rId55" r:link="rId56" cstate="print"/>
                    <a:srcRect/>
                    <a:stretch>
                      <a:fillRect/>
                    </a:stretch>
                  </pic:blipFill>
                  <pic:spPr bwMode="auto">
                    <a:xfrm>
                      <a:off x="0" y="0"/>
                      <a:ext cx="762000" cy="390525"/>
                    </a:xfrm>
                    <a:prstGeom prst="rect">
                      <a:avLst/>
                    </a:prstGeom>
                    <a:noFill/>
                    <a:ln w="9525">
                      <a:noFill/>
                      <a:miter lim="800000"/>
                      <a:headEnd/>
                      <a:tailEnd/>
                    </a:ln>
                  </pic:spPr>
                </pic:pic>
              </a:graphicData>
            </a:graphic>
          </wp:inline>
        </w:drawing>
      </w:r>
    </w:p>
    <w:p w:rsidR="008348C8" w:rsidRDefault="008348C8" w:rsidP="008348C8">
      <w:pPr>
        <w:ind w:left="-900" w:right="-365"/>
      </w:pPr>
      <w:r>
        <w:t>где ρ — </w:t>
      </w:r>
      <w:hyperlink r:id="rId57" w:tooltip="Удельное электрическое сопротивление" w:history="1">
        <w:r>
          <w:rPr>
            <w:rStyle w:val="a3"/>
            <w:iCs/>
            <w:color w:val="000000"/>
            <w:u w:val="none"/>
          </w:rPr>
          <w:t>удельное сопротивление</w:t>
        </w:r>
      </w:hyperlink>
      <w:r>
        <w:rPr>
          <w:color w:val="000000"/>
        </w:rPr>
        <w:t> </w:t>
      </w:r>
      <w:r>
        <w:t>вещества проводника, </w:t>
      </w:r>
      <w:proofErr w:type="spellStart"/>
      <w:r>
        <w:rPr>
          <w:i/>
          <w:iCs/>
        </w:rPr>
        <w:t>l</w:t>
      </w:r>
      <w:proofErr w:type="spellEnd"/>
      <w:r>
        <w:t> — длина проводника, а </w:t>
      </w:r>
      <w:r>
        <w:rPr>
          <w:i/>
          <w:iCs/>
        </w:rPr>
        <w:t>S</w:t>
      </w:r>
      <w:r>
        <w:t> — площадь сечения.</w:t>
      </w:r>
    </w:p>
    <w:p w:rsidR="008348C8" w:rsidRDefault="008348C8" w:rsidP="008348C8">
      <w:pPr>
        <w:ind w:left="-900" w:right="-365"/>
      </w:pPr>
      <w:r>
        <w:t xml:space="preserve">При протекании тока по </w:t>
      </w:r>
      <w:r>
        <w:rPr>
          <w:u w:val="single"/>
        </w:rPr>
        <w:t>металлическому проводнику</w:t>
      </w:r>
      <w:r>
        <w:t xml:space="preserve"> не происходит переноса </w:t>
      </w:r>
      <w:proofErr w:type="spellStart"/>
      <w:r>
        <w:t>в-ва</w:t>
      </w:r>
      <w:proofErr w:type="spellEnd"/>
      <w:r>
        <w:t xml:space="preserve">, ионы металла не принимают участия в переносе электрического заряда. </w:t>
      </w:r>
    </w:p>
    <w:p w:rsidR="008348C8" w:rsidRDefault="008348C8" w:rsidP="008348C8">
      <w:pPr>
        <w:ind w:left="-900" w:right="-365"/>
      </w:pPr>
      <w:proofErr w:type="spellStart"/>
      <w:r>
        <w:rPr>
          <w:u w:val="single"/>
        </w:rPr>
        <w:t>З-н</w:t>
      </w:r>
      <w:proofErr w:type="spellEnd"/>
      <w:r>
        <w:rPr>
          <w:u w:val="single"/>
        </w:rPr>
        <w:t xml:space="preserve"> Ома</w:t>
      </w:r>
      <w:r>
        <w:t xml:space="preserve"> – </w:t>
      </w:r>
      <w:proofErr w:type="spellStart"/>
      <w:proofErr w:type="gramStart"/>
      <w:r>
        <w:t>физ</w:t>
      </w:r>
      <w:proofErr w:type="spellEnd"/>
      <w:proofErr w:type="gramEnd"/>
      <w:r>
        <w:t xml:space="preserve"> закон, определяющий связь между напряжением, силой тока и сопротивлением проводника в </w:t>
      </w:r>
      <w:proofErr w:type="spellStart"/>
      <w:r>
        <w:t>электриче</w:t>
      </w:r>
      <w:proofErr w:type="spellEnd"/>
      <w:r>
        <w:t>.</w:t>
      </w:r>
    </w:p>
    <w:p w:rsidR="008348C8" w:rsidRDefault="008348C8" w:rsidP="008348C8">
      <w:pPr>
        <w:ind w:left="-900" w:right="-365"/>
      </w:pPr>
      <w:r>
        <w:rPr>
          <w:bCs/>
        </w:rPr>
        <w:t>Закон Ома для полной цепи</w:t>
      </w:r>
      <w:r>
        <w:t xml:space="preserve">:                      </w:t>
      </w:r>
    </w:p>
    <w:p w:rsidR="008348C8" w:rsidRDefault="008348C8" w:rsidP="008348C8">
      <w:pPr>
        <w:ind w:left="-900" w:right="-365"/>
      </w:pPr>
      <w:r>
        <w:rPr>
          <w:noProof/>
          <w:lang w:eastAsia="ru-RU"/>
        </w:rPr>
        <w:drawing>
          <wp:inline distT="0" distB="0" distL="0" distR="0">
            <wp:extent cx="800100" cy="361950"/>
            <wp:effectExtent l="19050" t="0" r="0" b="0"/>
            <wp:docPr id="40" name="Рисунок 40" descr="I\! = {\varepsilon\! \over {R+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I\! = {\varepsilon\! \over {R+r}}"/>
                    <pic:cNvPicPr>
                      <a:picLocks noChangeAspect="1" noChangeArrowheads="1"/>
                    </pic:cNvPicPr>
                  </pic:nvPicPr>
                  <pic:blipFill>
                    <a:blip r:embed="rId58" r:link="rId59" cstate="print"/>
                    <a:srcRect/>
                    <a:stretch>
                      <a:fillRect/>
                    </a:stretch>
                  </pic:blipFill>
                  <pic:spPr bwMode="auto">
                    <a:xfrm>
                      <a:off x="0" y="0"/>
                      <a:ext cx="800100" cy="361950"/>
                    </a:xfrm>
                    <a:prstGeom prst="rect">
                      <a:avLst/>
                    </a:prstGeom>
                    <a:noFill/>
                    <a:ln w="9525">
                      <a:noFill/>
                      <a:miter lim="800000"/>
                      <a:headEnd/>
                      <a:tailEnd/>
                    </a:ln>
                  </pic:spPr>
                </pic:pic>
              </a:graphicData>
            </a:graphic>
          </wp:inline>
        </w:drawing>
      </w:r>
      <w:r>
        <w:t xml:space="preserve">                                           Для участка цепи:   </w:t>
      </w:r>
      <w:r>
        <w:rPr>
          <w:noProof/>
          <w:lang w:eastAsia="ru-RU"/>
        </w:rPr>
        <w:drawing>
          <wp:inline distT="0" distB="0" distL="0" distR="0">
            <wp:extent cx="533400" cy="390525"/>
            <wp:effectExtent l="19050" t="0" r="0" b="0"/>
            <wp:docPr id="41" name="Рисунок 41" descr="I\! = {U \over 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I\! = {U \over R},"/>
                    <pic:cNvPicPr>
                      <a:picLocks noChangeAspect="1" noChangeArrowheads="1"/>
                    </pic:cNvPicPr>
                  </pic:nvPicPr>
                  <pic:blipFill>
                    <a:blip r:embed="rId60" r:link="rId61" cstate="print"/>
                    <a:srcRect/>
                    <a:stretch>
                      <a:fillRect/>
                    </a:stretch>
                  </pic:blipFill>
                  <pic:spPr bwMode="auto">
                    <a:xfrm>
                      <a:off x="0" y="0"/>
                      <a:ext cx="533400" cy="390525"/>
                    </a:xfrm>
                    <a:prstGeom prst="rect">
                      <a:avLst/>
                    </a:prstGeom>
                    <a:noFill/>
                    <a:ln w="9525">
                      <a:noFill/>
                      <a:miter lim="800000"/>
                      <a:headEnd/>
                      <a:tailEnd/>
                    </a:ln>
                  </pic:spPr>
                </pic:pic>
              </a:graphicData>
            </a:graphic>
          </wp:inline>
        </w:drawing>
      </w:r>
    </w:p>
    <w:p w:rsidR="008348C8" w:rsidRDefault="008348C8" w:rsidP="008348C8">
      <w:pPr>
        <w:ind w:left="-900" w:right="-365"/>
      </w:pPr>
    </w:p>
    <w:p w:rsidR="008348C8" w:rsidRDefault="008348C8" w:rsidP="008348C8">
      <w:pPr>
        <w:ind w:left="-900" w:right="-365"/>
      </w:pPr>
      <w:r>
        <w:lastRenderedPageBreak/>
        <w:t>Сопротивление </w:t>
      </w:r>
      <w:r>
        <w:rPr>
          <w:noProof/>
          <w:lang w:eastAsia="ru-RU"/>
        </w:rPr>
        <w:drawing>
          <wp:inline distT="0" distB="0" distL="0" distR="0">
            <wp:extent cx="142875" cy="133350"/>
            <wp:effectExtent l="19050" t="0" r="9525" b="0"/>
            <wp:docPr id="42" name="Рисунок 42" descr="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R\!"/>
                    <pic:cNvPicPr>
                      <a:picLocks noChangeAspect="1" noChangeArrowheads="1"/>
                    </pic:cNvPicPr>
                  </pic:nvPicPr>
                  <pic:blipFill>
                    <a:blip r:embed="rId62" r:link="rId63" cstate="print"/>
                    <a:srcRect/>
                    <a:stretch>
                      <a:fillRect/>
                    </a:stretch>
                  </pic:blipFill>
                  <pic:spPr bwMode="auto">
                    <a:xfrm>
                      <a:off x="0" y="0"/>
                      <a:ext cx="142875" cy="133350"/>
                    </a:xfrm>
                    <a:prstGeom prst="rect">
                      <a:avLst/>
                    </a:prstGeom>
                    <a:noFill/>
                    <a:ln w="9525">
                      <a:noFill/>
                      <a:miter lim="800000"/>
                      <a:headEnd/>
                      <a:tailEnd/>
                    </a:ln>
                  </pic:spPr>
                </pic:pic>
              </a:graphicData>
            </a:graphic>
          </wp:inline>
        </w:drawing>
      </w:r>
      <w:r>
        <w:t> зависит как от материала, по которому течёт ток, так и от геометрических размеров проводника.</w:t>
      </w:r>
    </w:p>
    <w:p w:rsidR="008348C8" w:rsidRDefault="008348C8" w:rsidP="008348C8">
      <w:pPr>
        <w:ind w:left="-900" w:right="-365"/>
      </w:pPr>
      <w:r>
        <w:t xml:space="preserve">Полезно переписать закон </w:t>
      </w:r>
      <w:r>
        <w:rPr>
          <w:u w:val="single"/>
        </w:rPr>
        <w:t>Ома в дифференциальной форме</w:t>
      </w:r>
      <w:r>
        <w:t>, в которой зависимость от геометрических размеров исчезает, и тогда закон Ома описывает исключительно электропроводящие свойства материала. Для изотропных материалов имеем:</w:t>
      </w:r>
    </w:p>
    <w:p w:rsidR="008348C8" w:rsidRDefault="008348C8" w:rsidP="008348C8">
      <w:pPr>
        <w:ind w:left="-900" w:right="-365"/>
      </w:pPr>
      <w:r>
        <w:rPr>
          <w:noProof/>
          <w:lang w:eastAsia="ru-RU"/>
        </w:rPr>
        <w:drawing>
          <wp:inline distT="0" distB="0" distL="0" distR="0">
            <wp:extent cx="590550" cy="171450"/>
            <wp:effectExtent l="19050" t="0" r="0" b="0"/>
            <wp:docPr id="43" name="Рисунок 43" descr="\mathbf{j} = \sigma \mathb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mathbf{j} = \sigma \mathbf{E}"/>
                    <pic:cNvPicPr>
                      <a:picLocks noChangeAspect="1" noChangeArrowheads="1"/>
                    </pic:cNvPicPr>
                  </pic:nvPicPr>
                  <pic:blipFill>
                    <a:blip r:embed="rId64" r:link="rId65" cstate="print"/>
                    <a:srcRect/>
                    <a:stretch>
                      <a:fillRect/>
                    </a:stretch>
                  </pic:blipFill>
                  <pic:spPr bwMode="auto">
                    <a:xfrm>
                      <a:off x="0" y="0"/>
                      <a:ext cx="590550" cy="171450"/>
                    </a:xfrm>
                    <a:prstGeom prst="rect">
                      <a:avLst/>
                    </a:prstGeom>
                    <a:noFill/>
                    <a:ln w="9525">
                      <a:noFill/>
                      <a:miter lim="800000"/>
                      <a:headEnd/>
                      <a:tailEnd/>
                    </a:ln>
                  </pic:spPr>
                </pic:pic>
              </a:graphicData>
            </a:graphic>
          </wp:inline>
        </w:drawing>
      </w:r>
    </w:p>
    <w:p w:rsidR="008348C8" w:rsidRDefault="008348C8" w:rsidP="008348C8">
      <w:pPr>
        <w:ind w:left="-900" w:right="-365"/>
      </w:pPr>
      <w:r>
        <w:t>где:</w:t>
      </w:r>
    </w:p>
    <w:p w:rsidR="008348C8" w:rsidRDefault="008348C8" w:rsidP="008348C8">
      <w:pPr>
        <w:numPr>
          <w:ilvl w:val="0"/>
          <w:numId w:val="5"/>
        </w:numPr>
        <w:spacing w:after="0" w:line="240" w:lineRule="auto"/>
        <w:ind w:right="-365"/>
      </w:pPr>
      <w:r>
        <w:rPr>
          <w:noProof/>
          <w:lang w:eastAsia="ru-RU"/>
        </w:rPr>
        <w:drawing>
          <wp:inline distT="0" distB="0" distL="0" distR="0">
            <wp:extent cx="76200" cy="171450"/>
            <wp:effectExtent l="19050" t="0" r="0" b="0"/>
            <wp:docPr id="44" name="Рисунок 44" descr="\mathbf{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mathbf{j}"/>
                    <pic:cNvPicPr>
                      <a:picLocks noChangeAspect="1" noChangeArrowheads="1"/>
                    </pic:cNvPicPr>
                  </pic:nvPicPr>
                  <pic:blipFill>
                    <a:blip r:embed="rId66" r:link="rId67" cstate="print"/>
                    <a:srcRect/>
                    <a:stretch>
                      <a:fillRect/>
                    </a:stretch>
                  </pic:blipFill>
                  <pic:spPr bwMode="auto">
                    <a:xfrm>
                      <a:off x="0" y="0"/>
                      <a:ext cx="76200" cy="171450"/>
                    </a:xfrm>
                    <a:prstGeom prst="rect">
                      <a:avLst/>
                    </a:prstGeom>
                    <a:noFill/>
                    <a:ln w="9525">
                      <a:noFill/>
                      <a:miter lim="800000"/>
                      <a:headEnd/>
                      <a:tailEnd/>
                    </a:ln>
                  </pic:spPr>
                </pic:pic>
              </a:graphicData>
            </a:graphic>
          </wp:inline>
        </w:drawing>
      </w:r>
      <w:r>
        <w:t> — вектор </w:t>
      </w:r>
      <w:hyperlink r:id="rId68" w:tooltip="Плотность тока" w:history="1">
        <w:r>
          <w:rPr>
            <w:rStyle w:val="a3"/>
            <w:color w:val="000000"/>
            <w:u w:val="none"/>
          </w:rPr>
          <w:t>плотности тока</w:t>
        </w:r>
      </w:hyperlink>
      <w:r>
        <w:rPr>
          <w:color w:val="000000"/>
        </w:rPr>
        <w:t>,</w:t>
      </w:r>
    </w:p>
    <w:p w:rsidR="008348C8" w:rsidRDefault="008348C8" w:rsidP="008348C8">
      <w:pPr>
        <w:numPr>
          <w:ilvl w:val="0"/>
          <w:numId w:val="5"/>
        </w:numPr>
        <w:spacing w:after="0" w:line="240" w:lineRule="auto"/>
        <w:ind w:right="-365"/>
      </w:pPr>
      <w:r>
        <w:rPr>
          <w:noProof/>
          <w:lang w:eastAsia="ru-RU"/>
        </w:rPr>
        <w:drawing>
          <wp:inline distT="0" distB="0" distL="0" distR="0">
            <wp:extent cx="114300" cy="85725"/>
            <wp:effectExtent l="19050" t="0" r="0" b="0"/>
            <wp:docPr id="45" name="Рисунок 45" descr="\sig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sigma\!"/>
                    <pic:cNvPicPr>
                      <a:picLocks noChangeAspect="1" noChangeArrowheads="1"/>
                    </pic:cNvPicPr>
                  </pic:nvPicPr>
                  <pic:blipFill>
                    <a:blip r:embed="rId69" r:link="rId70" cstate="print"/>
                    <a:srcRect/>
                    <a:stretch>
                      <a:fillRect/>
                    </a:stretch>
                  </pic:blipFill>
                  <pic:spPr bwMode="auto">
                    <a:xfrm>
                      <a:off x="0" y="0"/>
                      <a:ext cx="114300" cy="85725"/>
                    </a:xfrm>
                    <a:prstGeom prst="rect">
                      <a:avLst/>
                    </a:prstGeom>
                    <a:noFill/>
                    <a:ln w="9525">
                      <a:noFill/>
                      <a:miter lim="800000"/>
                      <a:headEnd/>
                      <a:tailEnd/>
                    </a:ln>
                  </pic:spPr>
                </pic:pic>
              </a:graphicData>
            </a:graphic>
          </wp:inline>
        </w:drawing>
      </w:r>
      <w:r>
        <w:t> — </w:t>
      </w:r>
      <w:hyperlink r:id="rId71" w:tooltip="Электрическая проводимость" w:history="1">
        <w:r>
          <w:rPr>
            <w:rStyle w:val="a3"/>
            <w:color w:val="000000"/>
            <w:u w:val="none"/>
          </w:rPr>
          <w:t>удельная проводимость</w:t>
        </w:r>
      </w:hyperlink>
      <w:r>
        <w:rPr>
          <w:color w:val="000000"/>
        </w:rPr>
        <w:t>,</w:t>
      </w:r>
    </w:p>
    <w:p w:rsidR="008348C8" w:rsidRDefault="008348C8" w:rsidP="008348C8">
      <w:pPr>
        <w:numPr>
          <w:ilvl w:val="0"/>
          <w:numId w:val="5"/>
        </w:numPr>
        <w:spacing w:after="0" w:line="240" w:lineRule="auto"/>
        <w:ind w:right="-365"/>
      </w:pPr>
      <w:r>
        <w:rPr>
          <w:noProof/>
          <w:lang w:eastAsia="ru-RU"/>
        </w:rPr>
        <w:drawing>
          <wp:inline distT="0" distB="0" distL="0" distR="0">
            <wp:extent cx="142875" cy="133350"/>
            <wp:effectExtent l="19050" t="0" r="9525" b="0"/>
            <wp:docPr id="46" name="Рисунок 46" descr="\mathb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mathbf{E}"/>
                    <pic:cNvPicPr>
                      <a:picLocks noChangeAspect="1" noChangeArrowheads="1"/>
                    </pic:cNvPicPr>
                  </pic:nvPicPr>
                  <pic:blipFill>
                    <a:blip r:embed="rId72" r:link="rId73" cstate="print"/>
                    <a:srcRect/>
                    <a:stretch>
                      <a:fillRect/>
                    </a:stretch>
                  </pic:blipFill>
                  <pic:spPr bwMode="auto">
                    <a:xfrm>
                      <a:off x="0" y="0"/>
                      <a:ext cx="142875" cy="133350"/>
                    </a:xfrm>
                    <a:prstGeom prst="rect">
                      <a:avLst/>
                    </a:prstGeom>
                    <a:noFill/>
                    <a:ln w="9525">
                      <a:noFill/>
                      <a:miter lim="800000"/>
                      <a:headEnd/>
                      <a:tailEnd/>
                    </a:ln>
                  </pic:spPr>
                </pic:pic>
              </a:graphicData>
            </a:graphic>
          </wp:inline>
        </w:drawing>
      </w:r>
      <w:r>
        <w:t> — вектор </w:t>
      </w:r>
      <w:hyperlink r:id="rId74" w:tooltip="Напряжённость электрического поля" w:history="1">
        <w:r>
          <w:rPr>
            <w:rStyle w:val="a3"/>
            <w:color w:val="000000"/>
            <w:u w:val="none"/>
          </w:rPr>
          <w:t>напряжённости электрического поля</w:t>
        </w:r>
      </w:hyperlink>
      <w:r>
        <w:rPr>
          <w:color w:val="000000"/>
        </w:rPr>
        <w:t>.</w:t>
      </w:r>
    </w:p>
    <w:p w:rsidR="008348C8" w:rsidRDefault="008348C8" w:rsidP="008348C8">
      <w:pPr>
        <w:ind w:left="360" w:right="-365"/>
      </w:pPr>
    </w:p>
    <w:p w:rsidR="008348C8" w:rsidRDefault="008348C8" w:rsidP="008348C8">
      <w:pPr>
        <w:ind w:left="360" w:right="-365"/>
      </w:pPr>
    </w:p>
    <w:p w:rsidR="008348C8" w:rsidRDefault="008348C8" w:rsidP="008348C8">
      <w:pPr>
        <w:ind w:left="-900" w:right="-365"/>
        <w:rPr>
          <w:u w:val="single"/>
        </w:rPr>
      </w:pPr>
      <w:r>
        <w:rPr>
          <w:u w:val="single"/>
        </w:rPr>
        <w:t>Работа электрического тока:</w:t>
      </w:r>
    </w:p>
    <w:p w:rsidR="008348C8" w:rsidRDefault="008348C8" w:rsidP="008348C8">
      <w:pPr>
        <w:ind w:left="-900" w:right="-365"/>
        <w:rPr>
          <w:i/>
          <w:iCs/>
          <w:lang w:val="en-US"/>
        </w:rPr>
      </w:pPr>
      <w:r>
        <w:t>Δ</w:t>
      </w:r>
      <w:r>
        <w:rPr>
          <w:i/>
          <w:iCs/>
          <w:lang w:val="en-US"/>
        </w:rPr>
        <w:t>A</w:t>
      </w:r>
      <w:r>
        <w:rPr>
          <w:lang w:val="en-US"/>
        </w:rPr>
        <w:t> = (</w:t>
      </w:r>
      <w:r>
        <w:t>φ</w:t>
      </w:r>
      <w:r>
        <w:rPr>
          <w:vertAlign w:val="subscript"/>
          <w:lang w:val="en-US"/>
        </w:rPr>
        <w:t>1</w:t>
      </w:r>
      <w:r>
        <w:rPr>
          <w:lang w:val="en-US"/>
        </w:rPr>
        <w:t xml:space="preserve"> – </w:t>
      </w:r>
      <w:r>
        <w:t>φ</w:t>
      </w:r>
      <w:r>
        <w:rPr>
          <w:vertAlign w:val="subscript"/>
          <w:lang w:val="en-US"/>
        </w:rPr>
        <w:t>2</w:t>
      </w:r>
      <w:r>
        <w:rPr>
          <w:lang w:val="en-US"/>
        </w:rPr>
        <w:t>) </w:t>
      </w:r>
      <w:r>
        <w:t>Δ</w:t>
      </w:r>
      <w:r>
        <w:rPr>
          <w:i/>
          <w:iCs/>
          <w:lang w:val="en-US"/>
        </w:rPr>
        <w:t>q</w:t>
      </w:r>
      <w:r>
        <w:rPr>
          <w:lang w:val="en-US"/>
        </w:rPr>
        <w:t xml:space="preserve"> = </w:t>
      </w:r>
      <w:r>
        <w:t>Δφ</w:t>
      </w:r>
      <w:r>
        <w:rPr>
          <w:vertAlign w:val="subscript"/>
          <w:lang w:val="en-US"/>
        </w:rPr>
        <w:t>12</w:t>
      </w:r>
      <w:r>
        <w:rPr>
          <w:lang w:val="en-US"/>
        </w:rPr>
        <w:t> </w:t>
      </w:r>
      <w:r>
        <w:rPr>
          <w:i/>
          <w:iCs/>
          <w:lang w:val="en-US"/>
        </w:rPr>
        <w:t>I</w:t>
      </w:r>
      <w:r>
        <w:rPr>
          <w:lang w:val="en-US"/>
        </w:rPr>
        <w:t> </w:t>
      </w:r>
      <w:r>
        <w:t>Δ</w:t>
      </w:r>
      <w:r>
        <w:rPr>
          <w:i/>
          <w:iCs/>
          <w:lang w:val="en-US"/>
        </w:rPr>
        <w:t>t</w:t>
      </w:r>
      <w:r>
        <w:rPr>
          <w:lang w:val="en-US"/>
        </w:rPr>
        <w:t> = </w:t>
      </w:r>
      <w:r>
        <w:rPr>
          <w:i/>
          <w:iCs/>
          <w:lang w:val="en-US"/>
        </w:rPr>
        <w:t>U</w:t>
      </w:r>
      <w:r>
        <w:rPr>
          <w:lang w:val="en-US"/>
        </w:rPr>
        <w:t> </w:t>
      </w:r>
      <w:r>
        <w:rPr>
          <w:i/>
          <w:iCs/>
          <w:lang w:val="en-US"/>
        </w:rPr>
        <w:t>I</w:t>
      </w:r>
      <w:r>
        <w:rPr>
          <w:lang w:val="en-US"/>
        </w:rPr>
        <w:t> </w:t>
      </w:r>
      <w:r>
        <w:t>Δ</w:t>
      </w:r>
      <w:r>
        <w:rPr>
          <w:i/>
          <w:iCs/>
          <w:lang w:val="en-US"/>
        </w:rPr>
        <w:t>t,   RI = U,  R I</w:t>
      </w:r>
      <w:r>
        <w:rPr>
          <w:i/>
          <w:iCs/>
          <w:vertAlign w:val="superscript"/>
          <w:lang w:val="en-US"/>
        </w:rPr>
        <w:t>2</w:t>
      </w:r>
      <w:r>
        <w:rPr>
          <w:i/>
          <w:iCs/>
          <w:lang w:val="en-US"/>
        </w:rPr>
        <w:t> </w:t>
      </w:r>
      <w:r>
        <w:rPr>
          <w:i/>
          <w:iCs/>
        </w:rPr>
        <w:t>Δ</w:t>
      </w:r>
      <w:r>
        <w:rPr>
          <w:i/>
          <w:iCs/>
          <w:lang w:val="en-US"/>
        </w:rPr>
        <w:t>t = U I </w:t>
      </w:r>
      <w:r>
        <w:rPr>
          <w:i/>
          <w:iCs/>
        </w:rPr>
        <w:t>Δ</w:t>
      </w:r>
      <w:r>
        <w:rPr>
          <w:i/>
          <w:iCs/>
          <w:lang w:val="en-US"/>
        </w:rPr>
        <w:t xml:space="preserve">t = </w:t>
      </w:r>
      <w:r>
        <w:rPr>
          <w:i/>
          <w:iCs/>
        </w:rPr>
        <w:t>Δ</w:t>
      </w:r>
      <w:r>
        <w:rPr>
          <w:i/>
          <w:iCs/>
          <w:lang w:val="en-US"/>
        </w:rPr>
        <w:t>A</w:t>
      </w:r>
    </w:p>
    <w:p w:rsidR="008348C8" w:rsidRDefault="008348C8" w:rsidP="008348C8">
      <w:pPr>
        <w:ind w:left="-900" w:right="-365"/>
        <w:rPr>
          <w:bCs/>
        </w:rPr>
      </w:pPr>
      <w:r>
        <w:rPr>
          <w:bCs/>
        </w:rPr>
        <w:t>Работа Δ</w:t>
      </w:r>
      <w:r>
        <w:rPr>
          <w:i/>
          <w:iCs/>
        </w:rPr>
        <w:t>A</w:t>
      </w:r>
      <w:r>
        <w:rPr>
          <w:bCs/>
        </w:rPr>
        <w:t> электрического тока </w:t>
      </w:r>
      <w:r>
        <w:rPr>
          <w:i/>
          <w:iCs/>
        </w:rPr>
        <w:t>I</w:t>
      </w:r>
      <w:r>
        <w:rPr>
          <w:bCs/>
        </w:rPr>
        <w:t>, протекающего по неподвижному проводнику с сопротивлением </w:t>
      </w:r>
      <w:r>
        <w:rPr>
          <w:i/>
          <w:iCs/>
        </w:rPr>
        <w:t>R</w:t>
      </w:r>
      <w:r>
        <w:rPr>
          <w:bCs/>
        </w:rPr>
        <w:t>, преобразуется в тепло Δ</w:t>
      </w:r>
      <w:r>
        <w:rPr>
          <w:i/>
          <w:iCs/>
        </w:rPr>
        <w:t>Q</w:t>
      </w:r>
      <w:r>
        <w:rPr>
          <w:bCs/>
        </w:rPr>
        <w:t>, выделяющееся на проводнике.</w:t>
      </w:r>
    </w:p>
    <w:p w:rsidR="008348C8" w:rsidRDefault="008348C8" w:rsidP="008348C8">
      <w:pPr>
        <w:ind w:left="-900" w:right="-365"/>
      </w:pPr>
      <w:r>
        <w:t>Δ</w:t>
      </w:r>
      <w:r>
        <w:rPr>
          <w:i/>
          <w:iCs/>
        </w:rPr>
        <w:t>Q</w:t>
      </w:r>
      <w:r>
        <w:t> = Δ</w:t>
      </w:r>
      <w:r>
        <w:rPr>
          <w:i/>
          <w:iCs/>
        </w:rPr>
        <w:t>A</w:t>
      </w:r>
      <w:r>
        <w:t> = </w:t>
      </w:r>
      <w:r>
        <w:rPr>
          <w:i/>
          <w:iCs/>
        </w:rPr>
        <w:t>R</w:t>
      </w:r>
      <w:r>
        <w:t> </w:t>
      </w:r>
      <w:r>
        <w:rPr>
          <w:i/>
          <w:iCs/>
        </w:rPr>
        <w:t>I</w:t>
      </w:r>
      <w:r>
        <w:rPr>
          <w:vertAlign w:val="superscript"/>
        </w:rPr>
        <w:t>2</w:t>
      </w:r>
      <w:r>
        <w:t> </w:t>
      </w:r>
      <w:proofErr w:type="spellStart"/>
      <w:r>
        <w:t>Δ</w:t>
      </w:r>
      <w:r>
        <w:rPr>
          <w:i/>
          <w:iCs/>
        </w:rPr>
        <w:t>t</w:t>
      </w:r>
      <w:proofErr w:type="spellEnd"/>
      <w:r>
        <w:t>.</w:t>
      </w:r>
    </w:p>
    <w:p w:rsidR="008348C8" w:rsidRDefault="008348C8" w:rsidP="008348C8">
      <w:pPr>
        <w:ind w:left="-900" w:right="-365"/>
      </w:pPr>
      <w:proofErr w:type="spellStart"/>
      <w:r>
        <w:rPr>
          <w:u w:val="single"/>
        </w:rPr>
        <w:t>З-н</w:t>
      </w:r>
      <w:proofErr w:type="spellEnd"/>
      <w:r>
        <w:rPr>
          <w:u w:val="single"/>
        </w:rPr>
        <w:t xml:space="preserve"> Джоуля-Ленца </w:t>
      </w:r>
      <w:r>
        <w:t xml:space="preserve">определяет кол-во тепла, выделяющегося в проводнике при прохождении через него электрического тока. Так как в их опытах единственным результатом работы было нагревание металлического проводника, </w:t>
      </w:r>
      <w:proofErr w:type="gramStart"/>
      <w:r>
        <w:t>то</w:t>
      </w:r>
      <w:proofErr w:type="gramEnd"/>
      <w:r>
        <w:t xml:space="preserve"> следовательно по закону сохранения энергии вся работу превращается в тепло.</w:t>
      </w:r>
    </w:p>
    <w:p w:rsidR="008348C8" w:rsidRDefault="008348C8" w:rsidP="008348C8">
      <w:pPr>
        <w:ind w:left="-900" w:right="-365"/>
      </w:pPr>
    </w:p>
    <w:p w:rsidR="008348C8" w:rsidRDefault="008348C8" w:rsidP="008348C8">
      <w:pPr>
        <w:ind w:left="-900" w:right="-365"/>
      </w:pPr>
      <w:r>
        <w:rPr>
          <w:b/>
          <w:sz w:val="28"/>
          <w:szCs w:val="28"/>
        </w:rPr>
        <w:t>2.4</w:t>
      </w:r>
      <w:r>
        <w:rPr>
          <w:b/>
        </w:rPr>
        <w:t xml:space="preserve">  </w:t>
      </w:r>
      <w:r>
        <w:rPr>
          <w:u w:val="single"/>
        </w:rPr>
        <w:t>Магнитное взаимодействие</w:t>
      </w:r>
      <w:r>
        <w:t xml:space="preserve"> – это взаимодействие движущихся зарядов.</w:t>
      </w:r>
    </w:p>
    <w:p w:rsidR="008348C8" w:rsidRDefault="008348C8" w:rsidP="008348C8">
      <w:pPr>
        <w:ind w:left="-900" w:right="-365"/>
      </w:pPr>
      <w:r>
        <w:t>Магнитное поле создается: движущимися электрическими зарядами, проводниками с током, постоянными магнитами.</w:t>
      </w:r>
    </w:p>
    <w:p w:rsidR="008348C8" w:rsidRDefault="008348C8" w:rsidP="008348C8">
      <w:pPr>
        <w:ind w:left="-900" w:right="-365"/>
      </w:pPr>
      <w:r>
        <w:rPr>
          <w:u w:val="single"/>
        </w:rPr>
        <w:t>1)Индукция магнитного пол</w:t>
      </w:r>
      <w:proofErr w:type="gramStart"/>
      <w:r>
        <w:rPr>
          <w:u w:val="single"/>
        </w:rPr>
        <w:t>я(</w:t>
      </w:r>
      <w:proofErr w:type="gramEnd"/>
      <w:r>
        <w:rPr>
          <w:u w:val="single"/>
        </w:rPr>
        <w:t>В)</w:t>
      </w:r>
      <w:r>
        <w:t xml:space="preserve"> – векторная величина, которая является характеристикой магнитного поля. </w:t>
      </w:r>
      <w:proofErr w:type="gramStart"/>
      <w:r>
        <w:t>Определяет</w:t>
      </w:r>
      <w:proofErr w:type="gramEnd"/>
      <w:r>
        <w:t xml:space="preserve"> с какой силой магнитное поле действует на заряд, движущийся со скоростью. (В)=(Тл)</w:t>
      </w:r>
    </w:p>
    <w:p w:rsidR="008348C8" w:rsidRDefault="008348C8" w:rsidP="008348C8">
      <w:pPr>
        <w:ind w:left="-900" w:right="-365"/>
        <w:rPr>
          <w:color w:val="000000"/>
        </w:rPr>
      </w:pPr>
      <w:r>
        <w:rPr>
          <w:color w:val="000000"/>
          <w:lang w:val="en-US"/>
        </w:rPr>
        <w:t>B</w:t>
      </w:r>
      <w:r>
        <w:rPr>
          <w:color w:val="000000"/>
        </w:rPr>
        <w:t>=</w:t>
      </w:r>
      <w:r>
        <w:rPr>
          <w:color w:val="000000"/>
          <w:lang w:val="en-US"/>
        </w:rPr>
        <w:t>F</w:t>
      </w:r>
      <w:r>
        <w:rPr>
          <w:color w:val="000000"/>
        </w:rPr>
        <w:t>л</w:t>
      </w:r>
      <w:r>
        <w:rPr>
          <w:color w:val="000000"/>
          <w:lang w:val="en-US"/>
        </w:rPr>
        <w:t>max</w:t>
      </w:r>
      <w:r>
        <w:rPr>
          <w:color w:val="000000"/>
        </w:rPr>
        <w:t>/</w:t>
      </w:r>
      <w:r>
        <w:rPr>
          <w:color w:val="000000"/>
          <w:lang w:val="en-US"/>
        </w:rPr>
        <w:t>q</w:t>
      </w:r>
      <w:r>
        <w:rPr>
          <w:color w:val="000000"/>
        </w:rPr>
        <w:t>*</w:t>
      </w:r>
      <w:r>
        <w:rPr>
          <w:color w:val="000000"/>
          <w:lang w:val="en-US"/>
        </w:rPr>
        <w:t>V</w:t>
      </w:r>
      <w:r>
        <w:rPr>
          <w:color w:val="000000"/>
        </w:rPr>
        <w:t xml:space="preserve"> – если заряд попадает в поле перпендикулярно линиям м. индукции</w:t>
      </w:r>
    </w:p>
    <w:p w:rsidR="008348C8" w:rsidRDefault="008348C8" w:rsidP="008348C8">
      <w:pPr>
        <w:ind w:left="-900" w:right="-365"/>
        <w:rPr>
          <w:color w:val="000000"/>
        </w:rPr>
      </w:pPr>
      <w:r>
        <w:rPr>
          <w:color w:val="000000"/>
        </w:rPr>
        <w:t>2)</w:t>
      </w:r>
      <w:r>
        <w:rPr>
          <w:color w:val="000000"/>
          <w:u w:val="single"/>
        </w:rPr>
        <w:t>В</w:t>
      </w:r>
      <w:r>
        <w:rPr>
          <w:color w:val="000000"/>
        </w:rPr>
        <w:t xml:space="preserve"> – это </w:t>
      </w:r>
      <w:proofErr w:type="spellStart"/>
      <w:proofErr w:type="gramStart"/>
      <w:r>
        <w:rPr>
          <w:color w:val="000000"/>
        </w:rPr>
        <w:t>физ</w:t>
      </w:r>
      <w:proofErr w:type="spellEnd"/>
      <w:proofErr w:type="gramEnd"/>
      <w:r>
        <w:rPr>
          <w:color w:val="000000"/>
        </w:rPr>
        <w:t xml:space="preserve"> величин, равная </w:t>
      </w:r>
      <w:r>
        <w:rPr>
          <w:color w:val="000000"/>
          <w:lang w:val="en-US"/>
        </w:rPr>
        <w:t>max</w:t>
      </w:r>
      <w:r w:rsidRPr="008348C8">
        <w:rPr>
          <w:color w:val="000000"/>
        </w:rPr>
        <w:t xml:space="preserve"> </w:t>
      </w:r>
      <w:r>
        <w:rPr>
          <w:color w:val="000000"/>
        </w:rPr>
        <w:t xml:space="preserve">силе Ампера, действующей на единичный элемент проводника с током. </w:t>
      </w:r>
      <w:r>
        <w:rPr>
          <w:color w:val="000000"/>
          <w:lang w:val="en-US"/>
        </w:rPr>
        <w:t>B</w:t>
      </w:r>
      <w:r>
        <w:rPr>
          <w:color w:val="000000"/>
        </w:rPr>
        <w:t>=</w:t>
      </w:r>
      <w:proofErr w:type="spellStart"/>
      <w:r>
        <w:rPr>
          <w:color w:val="000000"/>
          <w:lang w:val="en-US"/>
        </w:rPr>
        <w:t>dFamax</w:t>
      </w:r>
      <w:proofErr w:type="spellEnd"/>
      <w:r>
        <w:rPr>
          <w:color w:val="000000"/>
        </w:rPr>
        <w:t>/</w:t>
      </w:r>
      <w:r>
        <w:rPr>
          <w:color w:val="000000"/>
          <w:lang w:val="en-US"/>
        </w:rPr>
        <w:t>I</w:t>
      </w:r>
      <w:r>
        <w:rPr>
          <w:color w:val="000000"/>
        </w:rPr>
        <w:t>*</w:t>
      </w:r>
      <w:r>
        <w:rPr>
          <w:color w:val="000000"/>
          <w:lang w:val="en-US"/>
        </w:rPr>
        <w:t>dl</w:t>
      </w:r>
    </w:p>
    <w:p w:rsidR="008348C8" w:rsidRDefault="008348C8" w:rsidP="008348C8">
      <w:pPr>
        <w:ind w:left="-900" w:right="-365"/>
        <w:rPr>
          <w:color w:val="000000"/>
        </w:rPr>
      </w:pPr>
      <w:r>
        <w:rPr>
          <w:color w:val="000000"/>
        </w:rPr>
        <w:t>Для определения направления вектора</w:t>
      </w:r>
      <w:proofErr w:type="gramStart"/>
      <w:r>
        <w:rPr>
          <w:color w:val="000000"/>
        </w:rPr>
        <w:t xml:space="preserve"> В</w:t>
      </w:r>
      <w:proofErr w:type="gramEnd"/>
      <w:r>
        <w:rPr>
          <w:color w:val="000000"/>
        </w:rPr>
        <w:t xml:space="preserve"> используют правило правой руки (винта, буравчика).</w:t>
      </w:r>
    </w:p>
    <w:p w:rsidR="008348C8" w:rsidRDefault="008348C8" w:rsidP="008348C8">
      <w:pPr>
        <w:ind w:left="-900" w:right="-365"/>
        <w:rPr>
          <w:color w:val="000000"/>
        </w:rPr>
      </w:pPr>
      <w:r>
        <w:rPr>
          <w:color w:val="000000"/>
        </w:rPr>
        <w:t xml:space="preserve">Для магнитного поля справедлив принцип суперпозиции. </w:t>
      </w:r>
    </w:p>
    <w:p w:rsidR="008348C8" w:rsidRDefault="008348C8" w:rsidP="008348C8">
      <w:pPr>
        <w:ind w:left="-900" w:right="-365"/>
        <w:rPr>
          <w:color w:val="000000"/>
        </w:rPr>
      </w:pPr>
      <w:r>
        <w:rPr>
          <w:color w:val="000000"/>
        </w:rPr>
        <w:t>Вектор</w:t>
      </w:r>
      <w:proofErr w:type="gramStart"/>
      <w:r>
        <w:rPr>
          <w:color w:val="000000"/>
        </w:rPr>
        <w:t xml:space="preserve"> В</w:t>
      </w:r>
      <w:proofErr w:type="gramEnd"/>
      <w:r>
        <w:rPr>
          <w:color w:val="000000"/>
        </w:rPr>
        <w:t xml:space="preserve"> является касательным к силовым линиям м. поля. </w:t>
      </w:r>
    </w:p>
    <w:p w:rsidR="008348C8" w:rsidRDefault="008348C8" w:rsidP="008348C8">
      <w:pPr>
        <w:ind w:left="-900" w:right="-365"/>
        <w:rPr>
          <w:color w:val="000000"/>
        </w:rPr>
      </w:pPr>
      <w:r>
        <w:rPr>
          <w:color w:val="000000"/>
        </w:rPr>
        <w:lastRenderedPageBreak/>
        <w:t>Если</w:t>
      </w:r>
      <w:proofErr w:type="gramStart"/>
      <w:r>
        <w:rPr>
          <w:color w:val="000000"/>
        </w:rPr>
        <w:t xml:space="preserve"> В</w:t>
      </w:r>
      <w:proofErr w:type="gramEnd"/>
      <w:r>
        <w:rPr>
          <w:color w:val="000000"/>
        </w:rPr>
        <w:t xml:space="preserve"> </w:t>
      </w:r>
      <w:proofErr w:type="spellStart"/>
      <w:r>
        <w:rPr>
          <w:color w:val="000000"/>
        </w:rPr>
        <w:t>в</w:t>
      </w:r>
      <w:proofErr w:type="spellEnd"/>
      <w:r>
        <w:rPr>
          <w:color w:val="000000"/>
        </w:rPr>
        <w:t xml:space="preserve"> каждой точке поля остается постоянным как по величине, так и по направлению, то такое м. поле называется однородным. Такое поле можно создать с помощью бесконечно длиной катушки с током (соленоид).</w:t>
      </w:r>
    </w:p>
    <w:p w:rsidR="008348C8" w:rsidRDefault="008348C8" w:rsidP="008348C8">
      <w:pPr>
        <w:ind w:left="-900" w:right="-365"/>
        <w:rPr>
          <w:color w:val="000000"/>
        </w:rPr>
      </w:pPr>
      <w:r>
        <w:rPr>
          <w:bCs/>
          <w:color w:val="000000"/>
          <w:u w:val="single"/>
        </w:rPr>
        <w:t>Напряженность магнитного поля</w:t>
      </w:r>
      <w:r>
        <w:rPr>
          <w:b/>
          <w:bCs/>
          <w:color w:val="000000"/>
        </w:rPr>
        <w:t> </w:t>
      </w:r>
      <w:r>
        <w:rPr>
          <w:color w:val="000000"/>
        </w:rPr>
        <w:t>необходима для определения магнитной индукции поля, создаваемого токами различной конфигурации в различных средах. </w:t>
      </w:r>
      <w:r>
        <w:rPr>
          <w:bCs/>
          <w:color w:val="000000"/>
          <w:u w:val="single"/>
        </w:rPr>
        <w:t>Напряженность магнитного поля</w:t>
      </w:r>
      <w:r>
        <w:rPr>
          <w:color w:val="000000"/>
        </w:rPr>
        <w:t> характеризует магнитное поле в вакууме.</w:t>
      </w:r>
    </w:p>
    <w:p w:rsidR="008348C8" w:rsidRDefault="008348C8" w:rsidP="008348C8">
      <w:pPr>
        <w:ind w:left="-900" w:right="-365"/>
        <w:rPr>
          <w:color w:val="000000"/>
        </w:rPr>
      </w:pPr>
      <w:r>
        <w:rPr>
          <w:bCs/>
          <w:color w:val="000000"/>
        </w:rPr>
        <w:t>Напряженность магнитного поля (формула) </w:t>
      </w:r>
      <w:r>
        <w:rPr>
          <w:color w:val="000000"/>
        </w:rPr>
        <w:t>векторная физическая величина, равная:</w:t>
      </w:r>
    </w:p>
    <w:p w:rsidR="008348C8" w:rsidRDefault="008348C8" w:rsidP="008348C8">
      <w:pPr>
        <w:ind w:left="-900" w:right="-365"/>
        <w:rPr>
          <w:color w:val="000000"/>
        </w:rPr>
      </w:pPr>
      <w:r>
        <w:rPr>
          <w:noProof/>
          <w:color w:val="000000"/>
          <w:lang w:eastAsia="ru-RU"/>
        </w:rPr>
        <w:drawing>
          <wp:inline distT="0" distB="0" distL="0" distR="0">
            <wp:extent cx="2667000" cy="523875"/>
            <wp:effectExtent l="19050" t="0" r="0" b="0"/>
            <wp:docPr id="47" name="Рисунок 47" descr="http://www.phyzika.ru/images/naprmagpol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www.phyzika.ru/images/naprmagpolya.jpg"/>
                    <pic:cNvPicPr>
                      <a:picLocks noChangeAspect="1" noChangeArrowheads="1"/>
                    </pic:cNvPicPr>
                  </pic:nvPicPr>
                  <pic:blipFill>
                    <a:blip r:embed="rId75" r:link="rId76" cstate="print"/>
                    <a:srcRect/>
                    <a:stretch>
                      <a:fillRect/>
                    </a:stretch>
                  </pic:blipFill>
                  <pic:spPr bwMode="auto">
                    <a:xfrm>
                      <a:off x="0" y="0"/>
                      <a:ext cx="2667000" cy="523875"/>
                    </a:xfrm>
                    <a:prstGeom prst="rect">
                      <a:avLst/>
                    </a:prstGeom>
                    <a:noFill/>
                    <a:ln w="9525">
                      <a:noFill/>
                      <a:miter lim="800000"/>
                      <a:headEnd/>
                      <a:tailEnd/>
                    </a:ln>
                  </pic:spPr>
                </pic:pic>
              </a:graphicData>
            </a:graphic>
          </wp:inline>
        </w:drawing>
      </w:r>
      <w:r>
        <w:rPr>
          <w:rFonts w:ascii="Palatino Linotype" w:hAnsi="Palatino Linotype"/>
          <w:b/>
          <w:bCs/>
          <w:color w:val="000000"/>
          <w:sz w:val="28"/>
          <w:szCs w:val="28"/>
          <w:shd w:val="clear" w:color="auto" w:fill="FFFFFF"/>
        </w:rPr>
        <w:t>μ</w:t>
      </w:r>
      <w:r>
        <w:rPr>
          <w:rFonts w:ascii="Palatino Linotype" w:hAnsi="Palatino Linotype"/>
          <w:bCs/>
          <w:color w:val="000000"/>
          <w:sz w:val="16"/>
          <w:szCs w:val="16"/>
          <w:shd w:val="clear" w:color="auto" w:fill="FFFFFF"/>
        </w:rPr>
        <w:t>0</w:t>
      </w:r>
      <w:r>
        <w:rPr>
          <w:rFonts w:ascii="Palatino Linotype" w:hAnsi="Palatino Linotype"/>
          <w:bCs/>
          <w:color w:val="000000"/>
          <w:sz w:val="20"/>
          <w:szCs w:val="20"/>
          <w:shd w:val="clear" w:color="auto" w:fill="FFFFFF"/>
        </w:rPr>
        <w:t xml:space="preserve"> – </w:t>
      </w:r>
      <w:r>
        <w:rPr>
          <w:rFonts w:ascii="Palatino Linotype" w:hAnsi="Palatino Linotype"/>
          <w:bCs/>
          <w:color w:val="000000"/>
          <w:shd w:val="clear" w:color="auto" w:fill="FFFFFF"/>
        </w:rPr>
        <w:t xml:space="preserve">магнитная </w:t>
      </w:r>
      <w:proofErr w:type="spellStart"/>
      <w:r>
        <w:rPr>
          <w:rFonts w:ascii="Palatino Linotype" w:hAnsi="Palatino Linotype"/>
          <w:bCs/>
          <w:color w:val="000000"/>
          <w:shd w:val="clear" w:color="auto" w:fill="FFFFFF"/>
        </w:rPr>
        <w:t>постоян</w:t>
      </w:r>
      <w:proofErr w:type="spellEnd"/>
      <w:r>
        <w:rPr>
          <w:rFonts w:ascii="Palatino Linotype" w:hAnsi="Palatino Linotype"/>
          <w:bCs/>
          <w:color w:val="000000"/>
          <w:sz w:val="32"/>
          <w:szCs w:val="32"/>
          <w:shd w:val="clear" w:color="auto" w:fill="FFFFFF"/>
        </w:rPr>
        <w:t xml:space="preserve">, </w:t>
      </w:r>
      <w:r>
        <w:rPr>
          <w:rFonts w:ascii="Palatino Linotype" w:hAnsi="Palatino Linotype"/>
          <w:b/>
          <w:bCs/>
          <w:color w:val="000000"/>
          <w:sz w:val="32"/>
          <w:szCs w:val="32"/>
          <w:shd w:val="clear" w:color="auto" w:fill="FFFFFF"/>
        </w:rPr>
        <w:t>μ</w:t>
      </w:r>
      <w:r>
        <w:rPr>
          <w:rFonts w:ascii="Palatino Linotype" w:hAnsi="Palatino Linotype"/>
          <w:bCs/>
          <w:color w:val="000000"/>
          <w:sz w:val="32"/>
          <w:szCs w:val="32"/>
          <w:shd w:val="clear" w:color="auto" w:fill="FFFFFF"/>
        </w:rPr>
        <w:t xml:space="preserve"> </w:t>
      </w:r>
      <w:r>
        <w:rPr>
          <w:rFonts w:ascii="Palatino Linotype" w:hAnsi="Palatino Linotype"/>
          <w:bCs/>
          <w:color w:val="000000"/>
          <w:shd w:val="clear" w:color="auto" w:fill="FFFFFF"/>
        </w:rPr>
        <w:t>– м. проницаемость среды</w:t>
      </w:r>
    </w:p>
    <w:p w:rsidR="008348C8" w:rsidRDefault="008348C8" w:rsidP="008348C8">
      <w:pPr>
        <w:ind w:left="-900" w:right="-365"/>
        <w:rPr>
          <w:color w:val="000000"/>
        </w:rPr>
      </w:pPr>
      <w:r>
        <w:rPr>
          <w:color w:val="000000"/>
        </w:rPr>
        <w:t>Напряженность магнитного поля в СИ - ампер на метр (А/м).</w:t>
      </w:r>
    </w:p>
    <w:p w:rsidR="008348C8" w:rsidRDefault="008348C8" w:rsidP="008348C8">
      <w:pPr>
        <w:ind w:left="-900" w:right="-365"/>
        <w:rPr>
          <w:color w:val="000000"/>
        </w:rPr>
      </w:pPr>
      <w:r>
        <w:rPr>
          <w:color w:val="000000"/>
        </w:rPr>
        <w:t>Векторы индукции (В) и напряженности магнитного поля (Н) совпадают по направлению.</w:t>
      </w:r>
    </w:p>
    <w:p w:rsidR="008348C8" w:rsidRDefault="008348C8" w:rsidP="008348C8">
      <w:pPr>
        <w:ind w:left="-900" w:right="-365"/>
        <w:rPr>
          <w:color w:val="000000"/>
        </w:rPr>
      </w:pPr>
      <w:r>
        <w:rPr>
          <w:color w:val="000000"/>
        </w:rPr>
        <w:t>Напряженность магнитного поля зависит только от силы тока, протекающего по проводнику, и его геометрии.</w:t>
      </w:r>
    </w:p>
    <w:p w:rsidR="008348C8" w:rsidRDefault="008348C8" w:rsidP="008348C8">
      <w:pPr>
        <w:ind w:left="-900" w:right="-365"/>
        <w:rPr>
          <w:color w:val="000000"/>
        </w:rPr>
      </w:pPr>
      <w:r>
        <w:rPr>
          <w:color w:val="000000"/>
          <w:u w:val="single"/>
        </w:rPr>
        <w:t>Закон Ампера</w:t>
      </w:r>
      <w:r>
        <w:rPr>
          <w:color w:val="000000"/>
        </w:rPr>
        <w:t xml:space="preserve">  — закон взаимодействия электрических токов. Из закона Ампера следует, что параллельные проводники с электрическими токами, текущими в одном направлении, притягиваются, а в </w:t>
      </w:r>
      <w:proofErr w:type="gramStart"/>
      <w:r>
        <w:rPr>
          <w:color w:val="000000"/>
        </w:rPr>
        <w:t>противоположных</w:t>
      </w:r>
      <w:proofErr w:type="gramEnd"/>
      <w:r>
        <w:rPr>
          <w:color w:val="000000"/>
        </w:rPr>
        <w:t xml:space="preserve"> — отталкиваются.</w:t>
      </w:r>
    </w:p>
    <w:p w:rsidR="008348C8" w:rsidRDefault="008348C8" w:rsidP="008348C8">
      <w:pPr>
        <w:ind w:left="-900" w:right="-365"/>
        <w:rPr>
          <w:color w:val="000000"/>
          <w:u w:val="single"/>
        </w:rPr>
      </w:pPr>
      <w:r>
        <w:rPr>
          <w:color w:val="000000"/>
        </w:rPr>
        <w:t xml:space="preserve">На проводник с электрическим током, помещенный в магнитное поле действует </w:t>
      </w:r>
      <w:r>
        <w:rPr>
          <w:color w:val="000000"/>
          <w:u w:val="single"/>
        </w:rPr>
        <w:t>сила Ампера.</w:t>
      </w:r>
    </w:p>
    <w:p w:rsidR="008348C8" w:rsidRDefault="008348C8" w:rsidP="008348C8">
      <w:pPr>
        <w:shd w:val="clear" w:color="auto" w:fill="FFFFFF"/>
        <w:spacing w:after="24" w:line="360" w:lineRule="atLeast"/>
        <w:ind w:left="-900"/>
      </w:pPr>
      <w:r>
        <w:rPr>
          <w:noProof/>
          <w:lang w:eastAsia="ru-RU"/>
        </w:rPr>
        <w:drawing>
          <wp:inline distT="0" distB="0" distL="0" distR="0">
            <wp:extent cx="1304925" cy="142875"/>
            <wp:effectExtent l="19050" t="0" r="9525" b="0"/>
            <wp:docPr id="48" name="Рисунок 48" descr="dF = I B dl \sin\alp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F = I B dl \sin\alpha\,"/>
                    <pic:cNvPicPr>
                      <a:picLocks noChangeAspect="1" noChangeArrowheads="1"/>
                    </pic:cNvPicPr>
                  </pic:nvPicPr>
                  <pic:blipFill>
                    <a:blip r:embed="rId77" r:link="rId78" cstate="print"/>
                    <a:srcRect/>
                    <a:stretch>
                      <a:fillRect/>
                    </a:stretch>
                  </pic:blipFill>
                  <pic:spPr bwMode="auto">
                    <a:xfrm>
                      <a:off x="0" y="0"/>
                      <a:ext cx="1304925" cy="142875"/>
                    </a:xfrm>
                    <a:prstGeom prst="rect">
                      <a:avLst/>
                    </a:prstGeom>
                    <a:noFill/>
                    <a:ln w="9525">
                      <a:noFill/>
                      <a:miter lim="800000"/>
                      <a:headEnd/>
                      <a:tailEnd/>
                    </a:ln>
                  </pic:spPr>
                </pic:pic>
              </a:graphicData>
            </a:graphic>
          </wp:inline>
        </w:drawing>
      </w:r>
      <w:r>
        <w:t>, где</w:t>
      </w:r>
      <w:r>
        <w:rPr>
          <w:rStyle w:val="apple-converted-space"/>
          <w:rFonts w:ascii="Arial" w:hAnsi="Arial" w:cs="Arial"/>
          <w:color w:val="000000"/>
          <w:sz w:val="20"/>
          <w:szCs w:val="20"/>
        </w:rPr>
        <w:t> </w:t>
      </w:r>
      <w:r>
        <w:rPr>
          <w:noProof/>
          <w:lang w:eastAsia="ru-RU"/>
        </w:rPr>
        <w:drawing>
          <wp:inline distT="0" distB="0" distL="0" distR="0">
            <wp:extent cx="114300" cy="85725"/>
            <wp:effectExtent l="19050" t="0" r="0" b="0"/>
            <wp:docPr id="49" name="Рисунок 49" descr="\alp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alpha"/>
                    <pic:cNvPicPr>
                      <a:picLocks noChangeAspect="1" noChangeArrowheads="1"/>
                    </pic:cNvPicPr>
                  </pic:nvPicPr>
                  <pic:blipFill>
                    <a:blip r:embed="rId79" r:link="rId80" cstate="print"/>
                    <a:srcRect/>
                    <a:stretch>
                      <a:fillRect/>
                    </a:stretch>
                  </pic:blipFill>
                  <pic:spPr bwMode="auto">
                    <a:xfrm>
                      <a:off x="0" y="0"/>
                      <a:ext cx="114300" cy="85725"/>
                    </a:xfrm>
                    <a:prstGeom prst="rect">
                      <a:avLst/>
                    </a:prstGeom>
                    <a:noFill/>
                    <a:ln w="9525">
                      <a:noFill/>
                      <a:miter lim="800000"/>
                      <a:headEnd/>
                      <a:tailEnd/>
                    </a:ln>
                  </pic:spPr>
                </pic:pic>
              </a:graphicData>
            </a:graphic>
          </wp:inline>
        </w:drawing>
      </w:r>
      <w:r>
        <w:t xml:space="preserve"> — угол между векторами магнитной индукции и тока. </w:t>
      </w:r>
    </w:p>
    <w:p w:rsidR="008348C8" w:rsidRDefault="008348C8" w:rsidP="008348C8">
      <w:pPr>
        <w:shd w:val="clear" w:color="auto" w:fill="FFFFFF"/>
        <w:spacing w:after="24" w:line="360" w:lineRule="atLeast"/>
        <w:ind w:left="-900"/>
        <w:rPr>
          <w:rFonts w:ascii="Arial" w:hAnsi="Arial" w:cs="Arial"/>
          <w:color w:val="000000"/>
        </w:rPr>
      </w:pPr>
      <w:r>
        <w:rPr>
          <w:rFonts w:ascii="Arial" w:hAnsi="Arial" w:cs="Arial"/>
          <w:color w:val="000000"/>
        </w:rPr>
        <w:t>Сила</w:t>
      </w:r>
      <w:r>
        <w:rPr>
          <w:rStyle w:val="apple-converted-space"/>
          <w:rFonts w:ascii="Arial" w:hAnsi="Arial" w:cs="Arial"/>
          <w:color w:val="000000"/>
        </w:rPr>
        <w:t> </w:t>
      </w:r>
      <w:r>
        <w:rPr>
          <w:rFonts w:ascii="Arial" w:hAnsi="Arial" w:cs="Arial"/>
          <w:noProof/>
          <w:color w:val="000000"/>
          <w:lang w:eastAsia="ru-RU"/>
        </w:rPr>
        <w:drawing>
          <wp:inline distT="0" distB="0" distL="0" distR="0">
            <wp:extent cx="238125" cy="133350"/>
            <wp:effectExtent l="19050" t="0" r="9525" b="0"/>
            <wp:docPr id="50" name="Рисунок 50" desc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dF"/>
                    <pic:cNvPicPr>
                      <a:picLocks noChangeAspect="1" noChangeArrowheads="1"/>
                    </pic:cNvPicPr>
                  </pic:nvPicPr>
                  <pic:blipFill>
                    <a:blip r:embed="rId81" r:link="rId82" cstate="print"/>
                    <a:srcRect/>
                    <a:stretch>
                      <a:fillRect/>
                    </a:stretch>
                  </pic:blipFill>
                  <pic:spPr bwMode="auto">
                    <a:xfrm>
                      <a:off x="0" y="0"/>
                      <a:ext cx="238125" cy="133350"/>
                    </a:xfrm>
                    <a:prstGeom prst="rect">
                      <a:avLst/>
                    </a:prstGeom>
                    <a:noFill/>
                    <a:ln w="9525">
                      <a:noFill/>
                      <a:miter lim="800000"/>
                      <a:headEnd/>
                      <a:tailEnd/>
                    </a:ln>
                  </pic:spPr>
                </pic:pic>
              </a:graphicData>
            </a:graphic>
          </wp:inline>
        </w:drawing>
      </w:r>
      <w:r>
        <w:rPr>
          <w:rStyle w:val="apple-converted-space"/>
          <w:rFonts w:ascii="Arial" w:hAnsi="Arial" w:cs="Arial"/>
          <w:color w:val="000000"/>
        </w:rPr>
        <w:t> </w:t>
      </w:r>
      <w:proofErr w:type="gramStart"/>
      <w:r>
        <w:rPr>
          <w:rFonts w:ascii="Arial" w:hAnsi="Arial" w:cs="Arial"/>
          <w:color w:val="000000"/>
        </w:rPr>
        <w:t>максимальна</w:t>
      </w:r>
      <w:proofErr w:type="gramEnd"/>
      <w:r>
        <w:rPr>
          <w:rFonts w:ascii="Arial" w:hAnsi="Arial" w:cs="Arial"/>
          <w:color w:val="000000"/>
        </w:rPr>
        <w:t xml:space="preserve"> когда элемент проводника с током расположен перпендикулярно линиям магнитной индукции (</w:t>
      </w:r>
      <w:r>
        <w:rPr>
          <w:rFonts w:ascii="Arial" w:hAnsi="Arial" w:cs="Arial"/>
          <w:noProof/>
          <w:color w:val="000000"/>
          <w:lang w:eastAsia="ru-RU"/>
        </w:rPr>
        <w:drawing>
          <wp:inline distT="0" distB="0" distL="0" distR="0">
            <wp:extent cx="1428750" cy="180975"/>
            <wp:effectExtent l="19050" t="0" r="0" b="0"/>
            <wp:docPr id="51" name="Рисунок 51" descr="\alpha = 90^\circ, \sin\alpha =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alpha = 90^\circ, \sin\alpha = 1"/>
                    <pic:cNvPicPr>
                      <a:picLocks noChangeAspect="1" noChangeArrowheads="1"/>
                    </pic:cNvPicPr>
                  </pic:nvPicPr>
                  <pic:blipFill>
                    <a:blip r:embed="rId83" r:link="rId84" cstate="print"/>
                    <a:srcRect/>
                    <a:stretch>
                      <a:fillRect/>
                    </a:stretch>
                  </pic:blipFill>
                  <pic:spPr bwMode="auto">
                    <a:xfrm>
                      <a:off x="0" y="0"/>
                      <a:ext cx="1428750" cy="180975"/>
                    </a:xfrm>
                    <a:prstGeom prst="rect">
                      <a:avLst/>
                    </a:prstGeom>
                    <a:noFill/>
                    <a:ln w="9525">
                      <a:noFill/>
                      <a:miter lim="800000"/>
                      <a:headEnd/>
                      <a:tailEnd/>
                    </a:ln>
                  </pic:spPr>
                </pic:pic>
              </a:graphicData>
            </a:graphic>
          </wp:inline>
        </w:drawing>
      </w:r>
      <w:r>
        <w:rPr>
          <w:rFonts w:ascii="Arial" w:hAnsi="Arial" w:cs="Arial"/>
          <w:color w:val="000000"/>
        </w:rPr>
        <w:t>):</w:t>
      </w:r>
    </w:p>
    <w:p w:rsidR="008348C8" w:rsidRDefault="008348C8" w:rsidP="008348C8">
      <w:pPr>
        <w:shd w:val="clear" w:color="auto" w:fill="FFFFFF"/>
        <w:spacing w:after="24" w:line="360" w:lineRule="atLeast"/>
        <w:ind w:left="-900"/>
        <w:rPr>
          <w:rFonts w:ascii="Arial" w:hAnsi="Arial" w:cs="Arial"/>
          <w:color w:val="000000"/>
        </w:rPr>
      </w:pPr>
      <w:r>
        <w:rPr>
          <w:rFonts w:ascii="Arial" w:hAnsi="Arial" w:cs="Arial"/>
          <w:noProof/>
          <w:color w:val="000000"/>
          <w:lang w:eastAsia="ru-RU"/>
        </w:rPr>
        <w:drawing>
          <wp:inline distT="0" distB="0" distL="0" distR="0">
            <wp:extent cx="1143000" cy="161925"/>
            <wp:effectExtent l="19050" t="0" r="0" b="0"/>
            <wp:docPr id="52" name="Рисунок 52" descr="dF_{max} = IBd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dF_{max} = IBdl\,"/>
                    <pic:cNvPicPr>
                      <a:picLocks noChangeAspect="1" noChangeArrowheads="1"/>
                    </pic:cNvPicPr>
                  </pic:nvPicPr>
                  <pic:blipFill>
                    <a:blip r:embed="rId85" r:link="rId86" cstate="print"/>
                    <a:srcRect/>
                    <a:stretch>
                      <a:fillRect/>
                    </a:stretch>
                  </pic:blipFill>
                  <pic:spPr bwMode="auto">
                    <a:xfrm>
                      <a:off x="0" y="0"/>
                      <a:ext cx="1143000" cy="161925"/>
                    </a:xfrm>
                    <a:prstGeom prst="rect">
                      <a:avLst/>
                    </a:prstGeom>
                    <a:noFill/>
                    <a:ln w="9525">
                      <a:noFill/>
                      <a:miter lim="800000"/>
                      <a:headEnd/>
                      <a:tailEnd/>
                    </a:ln>
                  </pic:spPr>
                </pic:pic>
              </a:graphicData>
            </a:graphic>
          </wp:inline>
        </w:drawing>
      </w:r>
      <w:r>
        <w:rPr>
          <w:rFonts w:ascii="Arial" w:hAnsi="Arial" w:cs="Arial"/>
          <w:color w:val="000000"/>
        </w:rPr>
        <w:t>.</w:t>
      </w:r>
    </w:p>
    <w:p w:rsidR="008348C8" w:rsidRDefault="008348C8" w:rsidP="008348C8">
      <w:pPr>
        <w:ind w:left="-900" w:right="-365"/>
        <w:rPr>
          <w:rFonts w:ascii="Times New Roman" w:hAnsi="Times New Roman" w:cs="Times New Roman"/>
          <w:color w:val="000000"/>
          <w:sz w:val="24"/>
          <w:szCs w:val="24"/>
        </w:rPr>
      </w:pPr>
      <w:r>
        <w:rPr>
          <w:color w:val="000000"/>
        </w:rPr>
        <w:t>Направление определяется по правилу левой руки.</w:t>
      </w:r>
    </w:p>
    <w:p w:rsidR="008348C8" w:rsidRDefault="008348C8" w:rsidP="008348C8">
      <w:pPr>
        <w:ind w:left="-900" w:right="-365"/>
        <w:rPr>
          <w:color w:val="000000"/>
          <w:u w:val="single"/>
        </w:rPr>
      </w:pPr>
      <w:r>
        <w:rPr>
          <w:color w:val="000000"/>
          <w:u w:val="single"/>
        </w:rPr>
        <w:t xml:space="preserve">Закон </w:t>
      </w:r>
      <w:proofErr w:type="spellStart"/>
      <w:r>
        <w:rPr>
          <w:color w:val="000000"/>
          <w:u w:val="single"/>
        </w:rPr>
        <w:t>Био</w:t>
      </w:r>
      <w:proofErr w:type="spellEnd"/>
      <w:r>
        <w:rPr>
          <w:color w:val="000000"/>
          <w:u w:val="single"/>
        </w:rPr>
        <w:t xml:space="preserve"> — </w:t>
      </w:r>
      <w:proofErr w:type="spellStart"/>
      <w:r>
        <w:rPr>
          <w:color w:val="000000"/>
          <w:u w:val="single"/>
        </w:rPr>
        <w:t>Савара</w:t>
      </w:r>
      <w:proofErr w:type="spellEnd"/>
      <w:r>
        <w:rPr>
          <w:color w:val="000000"/>
          <w:u w:val="single"/>
        </w:rPr>
        <w:t xml:space="preserve"> — Лапласа и его применение к расчету магнитного поля</w:t>
      </w:r>
    </w:p>
    <w:p w:rsidR="008348C8" w:rsidRDefault="008348C8" w:rsidP="008348C8">
      <w:pPr>
        <w:ind w:left="-900" w:right="-365"/>
        <w:rPr>
          <w:color w:val="000000"/>
        </w:rPr>
      </w:pPr>
      <w:r>
        <w:rPr>
          <w:color w:val="000000"/>
        </w:rPr>
        <w:t xml:space="preserve">Магнитное поле постоянных токов различной формы изучалось французскими учеными Ж. </w:t>
      </w:r>
      <w:proofErr w:type="spellStart"/>
      <w:r>
        <w:rPr>
          <w:color w:val="000000"/>
        </w:rPr>
        <w:t>Био</w:t>
      </w:r>
      <w:proofErr w:type="spellEnd"/>
      <w:r>
        <w:rPr>
          <w:color w:val="000000"/>
        </w:rPr>
        <w:t xml:space="preserve"> (1774—1862) и Ф. </w:t>
      </w:r>
      <w:proofErr w:type="spellStart"/>
      <w:r>
        <w:rPr>
          <w:color w:val="000000"/>
        </w:rPr>
        <w:t>Саваром</w:t>
      </w:r>
      <w:proofErr w:type="spellEnd"/>
      <w:r>
        <w:rPr>
          <w:color w:val="000000"/>
        </w:rPr>
        <w:t xml:space="preserve"> (1791—1841). Результаты этих опытов были обобщены выдающимся французским математиком и физиком П. Лапласом.</w:t>
      </w:r>
    </w:p>
    <w:p w:rsidR="008348C8" w:rsidRDefault="008348C8" w:rsidP="008348C8">
      <w:pPr>
        <w:ind w:left="-900" w:right="-365"/>
        <w:rPr>
          <w:color w:val="000000"/>
        </w:rPr>
      </w:pPr>
      <w:r>
        <w:rPr>
          <w:color w:val="000000"/>
        </w:rPr>
        <w:t xml:space="preserve">Закон </w:t>
      </w:r>
      <w:proofErr w:type="spellStart"/>
      <w:r>
        <w:rPr>
          <w:color w:val="000000"/>
        </w:rPr>
        <w:t>Био</w:t>
      </w:r>
      <w:proofErr w:type="spellEnd"/>
      <w:r>
        <w:rPr>
          <w:color w:val="000000"/>
        </w:rPr>
        <w:t xml:space="preserve"> — </w:t>
      </w:r>
      <w:proofErr w:type="spellStart"/>
      <w:r>
        <w:rPr>
          <w:color w:val="000000"/>
        </w:rPr>
        <w:t>Савара</w:t>
      </w:r>
      <w:proofErr w:type="spellEnd"/>
      <w:r>
        <w:rPr>
          <w:color w:val="000000"/>
        </w:rPr>
        <w:t xml:space="preserve"> — Лапласа для проводника с током I, элемент </w:t>
      </w:r>
      <w:proofErr w:type="spellStart"/>
      <w:r>
        <w:rPr>
          <w:color w:val="000000"/>
        </w:rPr>
        <w:t>dl</w:t>
      </w:r>
      <w:proofErr w:type="spellEnd"/>
      <w:r>
        <w:rPr>
          <w:color w:val="000000"/>
        </w:rPr>
        <w:t> которого создает в некоторой точке</w:t>
      </w:r>
      <w:proofErr w:type="gramStart"/>
      <w:r>
        <w:rPr>
          <w:color w:val="000000"/>
        </w:rPr>
        <w:t xml:space="preserve"> А</w:t>
      </w:r>
      <w:proofErr w:type="gramEnd"/>
      <w:r>
        <w:rPr>
          <w:color w:val="000000"/>
        </w:rPr>
        <w:t xml:space="preserve"> (рис. 164) индукцию поля </w:t>
      </w:r>
      <w:proofErr w:type="spellStart"/>
      <w:r>
        <w:rPr>
          <w:color w:val="000000"/>
        </w:rPr>
        <w:t>dB</w:t>
      </w:r>
      <w:proofErr w:type="spellEnd"/>
      <w:r>
        <w:rPr>
          <w:color w:val="000000"/>
        </w:rPr>
        <w:t>, записывается в виде</w:t>
      </w:r>
    </w:p>
    <w:p w:rsidR="008348C8" w:rsidRDefault="008348C8" w:rsidP="008348C8">
      <w:pPr>
        <w:ind w:left="-900" w:right="-365"/>
        <w:rPr>
          <w:color w:val="000000"/>
        </w:rPr>
      </w:pPr>
      <w:r>
        <w:rPr>
          <w:noProof/>
          <w:color w:val="000000"/>
          <w:lang w:eastAsia="ru-RU"/>
        </w:rPr>
        <w:drawing>
          <wp:inline distT="0" distB="0" distL="0" distR="0">
            <wp:extent cx="1038225" cy="361950"/>
            <wp:effectExtent l="19050" t="0" r="9525" b="0"/>
            <wp:docPr id="53" name="Рисунок 53" descr="http://termexn.ru/oma/ris1/image8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termexn.ru/oma/ris1/image884.gif"/>
                    <pic:cNvPicPr>
                      <a:picLocks noChangeAspect="1" noChangeArrowheads="1"/>
                    </pic:cNvPicPr>
                  </pic:nvPicPr>
                  <pic:blipFill>
                    <a:blip r:embed="rId87" r:link="rId88" cstate="print"/>
                    <a:srcRect/>
                    <a:stretch>
                      <a:fillRect/>
                    </a:stretch>
                  </pic:blipFill>
                  <pic:spPr bwMode="auto">
                    <a:xfrm>
                      <a:off x="0" y="0"/>
                      <a:ext cx="1038225" cy="361950"/>
                    </a:xfrm>
                    <a:prstGeom prst="rect">
                      <a:avLst/>
                    </a:prstGeom>
                    <a:noFill/>
                    <a:ln w="9525">
                      <a:noFill/>
                      <a:miter lim="800000"/>
                      <a:headEnd/>
                      <a:tailEnd/>
                    </a:ln>
                  </pic:spPr>
                </pic:pic>
              </a:graphicData>
            </a:graphic>
          </wp:inline>
        </w:drawing>
      </w:r>
      <w:r>
        <w:rPr>
          <w:color w:val="000000"/>
        </w:rPr>
        <w:t>  (110.1)</w:t>
      </w:r>
    </w:p>
    <w:p w:rsidR="008348C8" w:rsidRDefault="008348C8" w:rsidP="008348C8">
      <w:pPr>
        <w:ind w:left="-900" w:right="-365"/>
        <w:rPr>
          <w:color w:val="000000"/>
        </w:rPr>
      </w:pPr>
      <w:r>
        <w:rPr>
          <w:color w:val="000000"/>
        </w:rPr>
        <w:t xml:space="preserve">где </w:t>
      </w:r>
      <w:proofErr w:type="spellStart"/>
      <w:r>
        <w:rPr>
          <w:color w:val="000000"/>
        </w:rPr>
        <w:t>dl</w:t>
      </w:r>
      <w:proofErr w:type="spellEnd"/>
      <w:r>
        <w:rPr>
          <w:color w:val="000000"/>
        </w:rPr>
        <w:t xml:space="preserve"> — вектор, по модулю равный длине </w:t>
      </w:r>
      <w:proofErr w:type="spellStart"/>
      <w:r>
        <w:rPr>
          <w:color w:val="000000"/>
        </w:rPr>
        <w:t>dl</w:t>
      </w:r>
      <w:proofErr w:type="spellEnd"/>
      <w:r>
        <w:rPr>
          <w:color w:val="000000"/>
        </w:rPr>
        <w:t xml:space="preserve"> элемента проводника и совпадающий по направлению с током, </w:t>
      </w:r>
      <w:proofErr w:type="spellStart"/>
      <w:r>
        <w:rPr>
          <w:color w:val="000000"/>
        </w:rPr>
        <w:t>r</w:t>
      </w:r>
      <w:proofErr w:type="spellEnd"/>
      <w:r>
        <w:rPr>
          <w:color w:val="000000"/>
        </w:rPr>
        <w:t xml:space="preserve">—радиус-вектор, проведанный из элемента </w:t>
      </w:r>
      <w:proofErr w:type="spellStart"/>
      <w:r>
        <w:rPr>
          <w:color w:val="000000"/>
        </w:rPr>
        <w:t>dl</w:t>
      </w:r>
      <w:proofErr w:type="spellEnd"/>
      <w:r>
        <w:rPr>
          <w:color w:val="000000"/>
        </w:rPr>
        <w:t xml:space="preserve"> проводника в точку</w:t>
      </w:r>
      <w:proofErr w:type="gramStart"/>
      <w:r>
        <w:rPr>
          <w:color w:val="000000"/>
        </w:rPr>
        <w:t xml:space="preserve"> А</w:t>
      </w:r>
      <w:proofErr w:type="gramEnd"/>
      <w:r>
        <w:rPr>
          <w:color w:val="000000"/>
        </w:rPr>
        <w:t xml:space="preserve"> поля, </w:t>
      </w:r>
      <w:proofErr w:type="spellStart"/>
      <w:r>
        <w:rPr>
          <w:color w:val="000000"/>
        </w:rPr>
        <w:t>r</w:t>
      </w:r>
      <w:proofErr w:type="spellEnd"/>
      <w:r>
        <w:rPr>
          <w:color w:val="000000"/>
        </w:rPr>
        <w:t xml:space="preserve"> — модуль радиуса-вектора </w:t>
      </w:r>
      <w:proofErr w:type="spellStart"/>
      <w:r>
        <w:rPr>
          <w:color w:val="000000"/>
        </w:rPr>
        <w:t>r</w:t>
      </w:r>
      <w:proofErr w:type="spellEnd"/>
      <w:r>
        <w:rPr>
          <w:color w:val="000000"/>
        </w:rPr>
        <w:t xml:space="preserve">. Направление </w:t>
      </w:r>
      <w:proofErr w:type="spellStart"/>
      <w:r>
        <w:rPr>
          <w:color w:val="000000"/>
        </w:rPr>
        <w:t>dB</w:t>
      </w:r>
      <w:proofErr w:type="spellEnd"/>
      <w:r>
        <w:rPr>
          <w:color w:val="000000"/>
        </w:rPr>
        <w:t xml:space="preserve"> перпендикулярно </w:t>
      </w:r>
      <w:proofErr w:type="spellStart"/>
      <w:r>
        <w:rPr>
          <w:color w:val="000000"/>
        </w:rPr>
        <w:t>dl</w:t>
      </w:r>
      <w:proofErr w:type="spellEnd"/>
      <w:r>
        <w:rPr>
          <w:color w:val="000000"/>
        </w:rPr>
        <w:t xml:space="preserve"> и </w:t>
      </w:r>
      <w:proofErr w:type="spellStart"/>
      <w:r>
        <w:rPr>
          <w:color w:val="000000"/>
        </w:rPr>
        <w:t>r</w:t>
      </w:r>
      <w:proofErr w:type="spellEnd"/>
      <w:r>
        <w:rPr>
          <w:color w:val="000000"/>
        </w:rPr>
        <w:t xml:space="preserve">, т. е. перпендикулярно плоскости, в которой они лежат, и совпадает с касательной к линии магнитной индукции. Это направление может быть найдено по правилу нахождения линий магнитной индукции (правилу правого винта): направление вращения головки винта дает направление </w:t>
      </w:r>
      <w:proofErr w:type="spellStart"/>
      <w:r>
        <w:rPr>
          <w:color w:val="000000"/>
        </w:rPr>
        <w:t>dB</w:t>
      </w:r>
      <w:proofErr w:type="spellEnd"/>
      <w:r>
        <w:rPr>
          <w:color w:val="000000"/>
        </w:rPr>
        <w:t>, если поступательное движение винта соответствует направлению тока в элементе.</w:t>
      </w:r>
    </w:p>
    <w:p w:rsidR="008348C8" w:rsidRDefault="008348C8" w:rsidP="008348C8">
      <w:pPr>
        <w:ind w:left="-900" w:right="-365"/>
        <w:rPr>
          <w:color w:val="000000"/>
        </w:rPr>
      </w:pPr>
      <w:r>
        <w:rPr>
          <w:color w:val="000000"/>
        </w:rPr>
        <w:lastRenderedPageBreak/>
        <w:t xml:space="preserve">Модуль вектора </w:t>
      </w:r>
      <w:proofErr w:type="spellStart"/>
      <w:r>
        <w:rPr>
          <w:color w:val="000000"/>
        </w:rPr>
        <w:t>dB</w:t>
      </w:r>
      <w:proofErr w:type="spellEnd"/>
      <w:r>
        <w:rPr>
          <w:color w:val="000000"/>
        </w:rPr>
        <w:t xml:space="preserve"> определяется выражением</w:t>
      </w:r>
    </w:p>
    <w:p w:rsidR="008348C8" w:rsidRDefault="008348C8" w:rsidP="008348C8">
      <w:pPr>
        <w:ind w:left="-900" w:right="-365"/>
        <w:rPr>
          <w:color w:val="000000"/>
        </w:rPr>
      </w:pPr>
      <w:r>
        <w:rPr>
          <w:noProof/>
          <w:color w:val="000000"/>
          <w:lang w:eastAsia="ru-RU"/>
        </w:rPr>
        <w:drawing>
          <wp:inline distT="0" distB="0" distL="0" distR="0">
            <wp:extent cx="1085850" cy="352425"/>
            <wp:effectExtent l="19050" t="0" r="0" b="0"/>
            <wp:docPr id="54" name="Рисунок 54" descr="http://termexn.ru/oma/ris1/image8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termexn.ru/oma/ris1/image885.gif"/>
                    <pic:cNvPicPr>
                      <a:picLocks noChangeAspect="1" noChangeArrowheads="1"/>
                    </pic:cNvPicPr>
                  </pic:nvPicPr>
                  <pic:blipFill>
                    <a:blip r:embed="rId89" r:link="rId90" cstate="print"/>
                    <a:srcRect/>
                    <a:stretch>
                      <a:fillRect/>
                    </a:stretch>
                  </pic:blipFill>
                  <pic:spPr bwMode="auto">
                    <a:xfrm>
                      <a:off x="0" y="0"/>
                      <a:ext cx="1085850" cy="352425"/>
                    </a:xfrm>
                    <a:prstGeom prst="rect">
                      <a:avLst/>
                    </a:prstGeom>
                    <a:noFill/>
                    <a:ln w="9525">
                      <a:noFill/>
                      <a:miter lim="800000"/>
                      <a:headEnd/>
                      <a:tailEnd/>
                    </a:ln>
                  </pic:spPr>
                </pic:pic>
              </a:graphicData>
            </a:graphic>
          </wp:inline>
        </w:drawing>
      </w:r>
      <w:r>
        <w:rPr>
          <w:color w:val="000000"/>
        </w:rPr>
        <w:t>  (110.2)</w:t>
      </w:r>
    </w:p>
    <w:p w:rsidR="008348C8" w:rsidRDefault="008348C8" w:rsidP="008348C8">
      <w:pPr>
        <w:ind w:left="-900" w:right="-365"/>
        <w:rPr>
          <w:color w:val="000000"/>
        </w:rPr>
      </w:pPr>
      <w:r>
        <w:rPr>
          <w:color w:val="000000"/>
        </w:rPr>
        <w:t>где </w:t>
      </w:r>
      <w:proofErr w:type="spellStart"/>
      <w:r>
        <w:rPr>
          <w:color w:val="000000"/>
        </w:rPr>
        <w:t>a</w:t>
      </w:r>
      <w:proofErr w:type="spellEnd"/>
      <w:r>
        <w:rPr>
          <w:color w:val="000000"/>
        </w:rPr>
        <w:t xml:space="preserve"> — угол между векторами </w:t>
      </w:r>
      <w:proofErr w:type="spellStart"/>
      <w:r>
        <w:rPr>
          <w:color w:val="000000"/>
        </w:rPr>
        <w:t>dl</w:t>
      </w:r>
      <w:proofErr w:type="spellEnd"/>
      <w:r>
        <w:rPr>
          <w:color w:val="000000"/>
        </w:rPr>
        <w:t xml:space="preserve"> и </w:t>
      </w:r>
      <w:proofErr w:type="spellStart"/>
      <w:r>
        <w:rPr>
          <w:color w:val="000000"/>
        </w:rPr>
        <w:t>r</w:t>
      </w:r>
      <w:proofErr w:type="spellEnd"/>
      <w:r>
        <w:rPr>
          <w:color w:val="000000"/>
        </w:rPr>
        <w:t>.</w:t>
      </w:r>
    </w:p>
    <w:p w:rsidR="008348C8" w:rsidRDefault="008348C8" w:rsidP="008348C8">
      <w:pPr>
        <w:ind w:left="-900" w:right="-365"/>
        <w:rPr>
          <w:color w:val="000000"/>
        </w:rPr>
      </w:pPr>
      <w:proofErr w:type="gramStart"/>
      <w:r>
        <w:rPr>
          <w:color w:val="000000"/>
        </w:rPr>
        <w:t>Для магнитного поля, как и для электрического, справедлив принцип суперпозиции: магнитная индукция результирующего поля, создаваемого несколькими токами или движущимися зарядами, равна векторной сумме магнитных индукций складываемых полей, создаваемых каждым током или движущимся зарядом в отдельности:</w:t>
      </w:r>
      <w:proofErr w:type="gramEnd"/>
      <w:r>
        <w:rPr>
          <w:color w:val="000000"/>
        </w:rPr>
        <w:t> </w:t>
      </w:r>
      <w:hyperlink r:id="rId91" w:history="1">
        <w:r>
          <w:rPr>
            <w:rStyle w:val="a3"/>
            <w:bCs/>
            <w:color w:val="000000"/>
            <w:u w:val="none"/>
          </w:rPr>
          <w:t>Напряженность и потенциал поля диполя</w:t>
        </w:r>
      </w:hyperlink>
      <w:r>
        <w:rPr>
          <w:color w:val="000000"/>
        </w:rPr>
        <w:t>. Решение задач по физике</w:t>
      </w:r>
    </w:p>
    <w:p w:rsidR="008348C8" w:rsidRDefault="008348C8" w:rsidP="008348C8">
      <w:pPr>
        <w:ind w:left="-900" w:right="-365"/>
        <w:rPr>
          <w:color w:val="000000"/>
        </w:rPr>
      </w:pPr>
      <w:r>
        <w:rPr>
          <w:noProof/>
          <w:color w:val="000000"/>
          <w:lang w:eastAsia="ru-RU"/>
        </w:rPr>
        <w:drawing>
          <wp:inline distT="0" distB="0" distL="0" distR="0">
            <wp:extent cx="571500" cy="381000"/>
            <wp:effectExtent l="19050" t="0" r="0" b="0"/>
            <wp:docPr id="55" name="Рисунок 55" descr="http://termexn.ru/oma/ris1/image8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termexn.ru/oma/ris1/image886.gif"/>
                    <pic:cNvPicPr>
                      <a:picLocks noChangeAspect="1" noChangeArrowheads="1"/>
                    </pic:cNvPicPr>
                  </pic:nvPicPr>
                  <pic:blipFill>
                    <a:blip r:embed="rId92" r:link="rId93" cstate="print"/>
                    <a:srcRect/>
                    <a:stretch>
                      <a:fillRect/>
                    </a:stretch>
                  </pic:blipFill>
                  <pic:spPr bwMode="auto">
                    <a:xfrm>
                      <a:off x="0" y="0"/>
                      <a:ext cx="571500" cy="381000"/>
                    </a:xfrm>
                    <a:prstGeom prst="rect">
                      <a:avLst/>
                    </a:prstGeom>
                    <a:noFill/>
                    <a:ln w="9525">
                      <a:noFill/>
                      <a:miter lim="800000"/>
                      <a:headEnd/>
                      <a:tailEnd/>
                    </a:ln>
                  </pic:spPr>
                </pic:pic>
              </a:graphicData>
            </a:graphic>
          </wp:inline>
        </w:drawing>
      </w:r>
      <w:r>
        <w:rPr>
          <w:color w:val="000000"/>
        </w:rPr>
        <w:t>  (110.3)</w:t>
      </w:r>
    </w:p>
    <w:p w:rsidR="008348C8" w:rsidRDefault="008348C8" w:rsidP="008348C8">
      <w:pPr>
        <w:ind w:left="-900" w:right="-365"/>
        <w:rPr>
          <w:color w:val="000000"/>
        </w:rPr>
      </w:pPr>
      <w:r>
        <w:rPr>
          <w:color w:val="000000"/>
        </w:rPr>
        <w:t>Расчет характеристик магнитного поля (</w:t>
      </w:r>
      <w:proofErr w:type="gramStart"/>
      <w:r>
        <w:rPr>
          <w:color w:val="000000"/>
        </w:rPr>
        <w:t>В</w:t>
      </w:r>
      <w:proofErr w:type="gramEnd"/>
      <w:r>
        <w:rPr>
          <w:color w:val="000000"/>
        </w:rPr>
        <w:t xml:space="preserve"> и Н) </w:t>
      </w:r>
      <w:proofErr w:type="gramStart"/>
      <w:r>
        <w:rPr>
          <w:color w:val="000000"/>
        </w:rPr>
        <w:t>по</w:t>
      </w:r>
      <w:proofErr w:type="gramEnd"/>
      <w:r>
        <w:rPr>
          <w:color w:val="000000"/>
        </w:rPr>
        <w:t xml:space="preserve"> приведенным формулам в общем случае сложен. Однако если распределение тока имеет определенную симметрию, то применение закона </w:t>
      </w:r>
      <w:proofErr w:type="spellStart"/>
      <w:r>
        <w:rPr>
          <w:color w:val="000000"/>
        </w:rPr>
        <w:t>Био</w:t>
      </w:r>
      <w:proofErr w:type="spellEnd"/>
      <w:r>
        <w:rPr>
          <w:color w:val="000000"/>
        </w:rPr>
        <w:t xml:space="preserve"> — </w:t>
      </w:r>
      <w:proofErr w:type="spellStart"/>
      <w:r>
        <w:rPr>
          <w:color w:val="000000"/>
        </w:rPr>
        <w:t>Савара</w:t>
      </w:r>
      <w:proofErr w:type="spellEnd"/>
      <w:r>
        <w:rPr>
          <w:color w:val="000000"/>
        </w:rPr>
        <w:t xml:space="preserve"> — Лапласа совместно с принципом суперпозиции позволяет просто рассчитать конкретные поля. Рассмотрим два примера.</w:t>
      </w:r>
    </w:p>
    <w:p w:rsidR="008348C8" w:rsidRDefault="008348C8" w:rsidP="008348C8">
      <w:pPr>
        <w:ind w:left="-900" w:right="-365"/>
        <w:rPr>
          <w:color w:val="000000"/>
        </w:rPr>
      </w:pPr>
      <w:r>
        <w:rPr>
          <w:noProof/>
          <w:color w:val="000000"/>
          <w:lang w:eastAsia="ru-RU"/>
        </w:rPr>
        <w:drawing>
          <wp:inline distT="0" distB="0" distL="0" distR="0">
            <wp:extent cx="4924425" cy="1790700"/>
            <wp:effectExtent l="19050" t="0" r="9525" b="0"/>
            <wp:docPr id="56" name="Рисунок 56" descr="http://termexn.ru/oma/ris1/image8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termexn.ru/oma/ris1/image887.gif"/>
                    <pic:cNvPicPr>
                      <a:picLocks noChangeAspect="1" noChangeArrowheads="1"/>
                    </pic:cNvPicPr>
                  </pic:nvPicPr>
                  <pic:blipFill>
                    <a:blip r:embed="rId94" r:link="rId95" cstate="print"/>
                    <a:srcRect/>
                    <a:stretch>
                      <a:fillRect/>
                    </a:stretch>
                  </pic:blipFill>
                  <pic:spPr bwMode="auto">
                    <a:xfrm>
                      <a:off x="0" y="0"/>
                      <a:ext cx="4924425" cy="1790700"/>
                    </a:xfrm>
                    <a:prstGeom prst="rect">
                      <a:avLst/>
                    </a:prstGeom>
                    <a:noFill/>
                    <a:ln w="9525">
                      <a:noFill/>
                      <a:miter lim="800000"/>
                      <a:headEnd/>
                      <a:tailEnd/>
                    </a:ln>
                  </pic:spPr>
                </pic:pic>
              </a:graphicData>
            </a:graphic>
          </wp:inline>
        </w:drawing>
      </w:r>
    </w:p>
    <w:p w:rsidR="008348C8" w:rsidRDefault="008348C8" w:rsidP="008348C8">
      <w:pPr>
        <w:ind w:left="-900" w:right="-365"/>
        <w:rPr>
          <w:color w:val="000000"/>
        </w:rPr>
      </w:pPr>
      <w:r>
        <w:rPr>
          <w:color w:val="000000"/>
        </w:rPr>
        <w:t>1. Магнитное поле прямого тока — тока, текущего по тонкому прямому проводу бесконечной длины (рис. 165). В произвольной точке</w:t>
      </w:r>
      <w:proofErr w:type="gramStart"/>
      <w:r>
        <w:rPr>
          <w:color w:val="000000"/>
        </w:rPr>
        <w:t xml:space="preserve"> А</w:t>
      </w:r>
      <w:proofErr w:type="gramEnd"/>
      <w:r>
        <w:rPr>
          <w:color w:val="000000"/>
        </w:rPr>
        <w:t xml:space="preserve">, удаленной от оси проводника на расстояние R, векторы </w:t>
      </w:r>
      <w:proofErr w:type="spellStart"/>
      <w:r>
        <w:rPr>
          <w:color w:val="000000"/>
        </w:rPr>
        <w:t>dB</w:t>
      </w:r>
      <w:proofErr w:type="spellEnd"/>
      <w:r>
        <w:rPr>
          <w:color w:val="000000"/>
        </w:rPr>
        <w:t xml:space="preserve"> от всех элементов тока имеют одинаковое направление, перпендикулярное плоскости чертежа («к вам»). Поэтому сложение векторов </w:t>
      </w:r>
      <w:proofErr w:type="spellStart"/>
      <w:r>
        <w:rPr>
          <w:color w:val="000000"/>
        </w:rPr>
        <w:t>dB</w:t>
      </w:r>
      <w:proofErr w:type="spellEnd"/>
      <w:r>
        <w:rPr>
          <w:color w:val="000000"/>
        </w:rPr>
        <w:t xml:space="preserve"> можно заменить сложением их модулей. В качестве постоянной интегрирования выберем угол </w:t>
      </w:r>
      <w:proofErr w:type="spellStart"/>
      <w:r>
        <w:rPr>
          <w:color w:val="000000"/>
        </w:rPr>
        <w:t>a</w:t>
      </w:r>
      <w:proofErr w:type="spellEnd"/>
      <w:r>
        <w:rPr>
          <w:color w:val="000000"/>
        </w:rPr>
        <w:t xml:space="preserve"> (угол между векторами </w:t>
      </w:r>
      <w:proofErr w:type="spellStart"/>
      <w:r>
        <w:rPr>
          <w:color w:val="000000"/>
        </w:rPr>
        <w:t>dl</w:t>
      </w:r>
      <w:proofErr w:type="spellEnd"/>
      <w:r>
        <w:rPr>
          <w:color w:val="000000"/>
        </w:rPr>
        <w:t xml:space="preserve"> и </w:t>
      </w:r>
      <w:proofErr w:type="spellStart"/>
      <w:r>
        <w:rPr>
          <w:color w:val="000000"/>
        </w:rPr>
        <w:t>r</w:t>
      </w:r>
      <w:proofErr w:type="spellEnd"/>
      <w:r>
        <w:rPr>
          <w:color w:val="000000"/>
        </w:rPr>
        <w:t xml:space="preserve">), выразив через него все остальные величины. </w:t>
      </w:r>
      <w:proofErr w:type="gramStart"/>
      <w:r>
        <w:rPr>
          <w:color w:val="000000"/>
        </w:rPr>
        <w:t>Из</w:t>
      </w:r>
      <w:proofErr w:type="gramEnd"/>
      <w:r>
        <w:rPr>
          <w:color w:val="000000"/>
        </w:rPr>
        <w:t xml:space="preserve"> рис. 165 следует, что</w:t>
      </w:r>
    </w:p>
    <w:p w:rsidR="008348C8" w:rsidRDefault="008348C8" w:rsidP="008348C8">
      <w:pPr>
        <w:ind w:left="-900" w:right="-365"/>
        <w:rPr>
          <w:color w:val="000000"/>
        </w:rPr>
      </w:pPr>
      <w:r>
        <w:rPr>
          <w:noProof/>
          <w:color w:val="000000"/>
          <w:lang w:eastAsia="ru-RU"/>
        </w:rPr>
        <w:drawing>
          <wp:inline distT="0" distB="0" distL="0" distR="0">
            <wp:extent cx="1209675" cy="381000"/>
            <wp:effectExtent l="19050" t="0" r="9525" b="0"/>
            <wp:docPr id="57" name="Рисунок 57" descr="http://termexn.ru/oma/ris1/image8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termexn.ru/oma/ris1/image888.gif"/>
                    <pic:cNvPicPr>
                      <a:picLocks noChangeAspect="1" noChangeArrowheads="1"/>
                    </pic:cNvPicPr>
                  </pic:nvPicPr>
                  <pic:blipFill>
                    <a:blip r:embed="rId96" r:link="rId97" cstate="print"/>
                    <a:srcRect/>
                    <a:stretch>
                      <a:fillRect/>
                    </a:stretch>
                  </pic:blipFill>
                  <pic:spPr bwMode="auto">
                    <a:xfrm>
                      <a:off x="0" y="0"/>
                      <a:ext cx="1209675" cy="381000"/>
                    </a:xfrm>
                    <a:prstGeom prst="rect">
                      <a:avLst/>
                    </a:prstGeom>
                    <a:noFill/>
                    <a:ln w="9525">
                      <a:noFill/>
                      <a:miter lim="800000"/>
                      <a:headEnd/>
                      <a:tailEnd/>
                    </a:ln>
                  </pic:spPr>
                </pic:pic>
              </a:graphicData>
            </a:graphic>
          </wp:inline>
        </w:drawing>
      </w:r>
    </w:p>
    <w:p w:rsidR="008348C8" w:rsidRDefault="008348C8" w:rsidP="008348C8">
      <w:pPr>
        <w:ind w:left="-900" w:right="-365"/>
        <w:rPr>
          <w:color w:val="000000"/>
        </w:rPr>
      </w:pPr>
      <w:r>
        <w:rPr>
          <w:color w:val="000000"/>
        </w:rPr>
        <w:t xml:space="preserve">(радиус дуги CD вследствие малости </w:t>
      </w:r>
      <w:proofErr w:type="spellStart"/>
      <w:r>
        <w:rPr>
          <w:color w:val="000000"/>
        </w:rPr>
        <w:t>dl</w:t>
      </w:r>
      <w:proofErr w:type="spellEnd"/>
      <w:r>
        <w:rPr>
          <w:color w:val="000000"/>
        </w:rPr>
        <w:t xml:space="preserve"> равен </w:t>
      </w:r>
      <w:proofErr w:type="spellStart"/>
      <w:r>
        <w:rPr>
          <w:color w:val="000000"/>
        </w:rPr>
        <w:t>r</w:t>
      </w:r>
      <w:proofErr w:type="spellEnd"/>
      <w:r>
        <w:rPr>
          <w:color w:val="000000"/>
        </w:rPr>
        <w:t>, и угол FDC по этой же причине можно считать прямым). Подставив эти выражения в (110.2), получим, что магнитная индукция, создаваемая одним элементом проводника, равна</w:t>
      </w:r>
    </w:p>
    <w:p w:rsidR="008348C8" w:rsidRDefault="008348C8" w:rsidP="008348C8">
      <w:pPr>
        <w:ind w:left="-900" w:right="-365"/>
        <w:rPr>
          <w:color w:val="000000"/>
        </w:rPr>
      </w:pPr>
      <w:r>
        <w:rPr>
          <w:noProof/>
          <w:color w:val="000000"/>
          <w:lang w:eastAsia="ru-RU"/>
        </w:rPr>
        <w:drawing>
          <wp:inline distT="0" distB="0" distL="0" distR="0">
            <wp:extent cx="971550" cy="333375"/>
            <wp:effectExtent l="19050" t="0" r="0" b="0"/>
            <wp:docPr id="58" name="Рисунок 58" descr="http://termexn.ru/oma/ris1/image8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termexn.ru/oma/ris1/image889.gif"/>
                    <pic:cNvPicPr>
                      <a:picLocks noChangeAspect="1" noChangeArrowheads="1"/>
                    </pic:cNvPicPr>
                  </pic:nvPicPr>
                  <pic:blipFill>
                    <a:blip r:embed="rId98" r:link="rId99" cstate="print"/>
                    <a:srcRect/>
                    <a:stretch>
                      <a:fillRect/>
                    </a:stretch>
                  </pic:blipFill>
                  <pic:spPr bwMode="auto">
                    <a:xfrm>
                      <a:off x="0" y="0"/>
                      <a:ext cx="971550" cy="333375"/>
                    </a:xfrm>
                    <a:prstGeom prst="rect">
                      <a:avLst/>
                    </a:prstGeom>
                    <a:noFill/>
                    <a:ln w="9525">
                      <a:noFill/>
                      <a:miter lim="800000"/>
                      <a:headEnd/>
                      <a:tailEnd/>
                    </a:ln>
                  </pic:spPr>
                </pic:pic>
              </a:graphicData>
            </a:graphic>
          </wp:inline>
        </w:drawing>
      </w:r>
      <w:r>
        <w:rPr>
          <w:color w:val="000000"/>
        </w:rPr>
        <w:t>  (110.4)</w:t>
      </w:r>
    </w:p>
    <w:p w:rsidR="008348C8" w:rsidRDefault="008348C8" w:rsidP="008348C8">
      <w:pPr>
        <w:ind w:left="-900" w:right="-365"/>
        <w:rPr>
          <w:color w:val="000000"/>
        </w:rPr>
      </w:pPr>
      <w:r>
        <w:rPr>
          <w:color w:val="000000"/>
        </w:rPr>
        <w:t>Так как угол </w:t>
      </w:r>
      <w:proofErr w:type="spellStart"/>
      <w:r>
        <w:rPr>
          <w:color w:val="000000"/>
        </w:rPr>
        <w:t>a</w:t>
      </w:r>
      <w:proofErr w:type="spellEnd"/>
      <w:r>
        <w:rPr>
          <w:color w:val="000000"/>
        </w:rPr>
        <w:t> для всех элементов прямого тока изменяется в пределах от 0 до </w:t>
      </w:r>
      <w:proofErr w:type="spellStart"/>
      <w:r>
        <w:rPr>
          <w:color w:val="000000"/>
        </w:rPr>
        <w:t>p</w:t>
      </w:r>
      <w:proofErr w:type="spellEnd"/>
      <w:r>
        <w:rPr>
          <w:color w:val="000000"/>
        </w:rPr>
        <w:t>, то, согласно (110.3) и (110.4),</w:t>
      </w:r>
    </w:p>
    <w:p w:rsidR="008348C8" w:rsidRDefault="008348C8" w:rsidP="008348C8">
      <w:pPr>
        <w:ind w:left="-900" w:right="-365"/>
        <w:rPr>
          <w:color w:val="000000"/>
        </w:rPr>
      </w:pPr>
      <w:r>
        <w:rPr>
          <w:noProof/>
          <w:color w:val="000000"/>
          <w:lang w:eastAsia="ru-RU"/>
        </w:rPr>
        <w:drawing>
          <wp:inline distT="0" distB="0" distL="0" distR="0">
            <wp:extent cx="1876425" cy="381000"/>
            <wp:effectExtent l="19050" t="0" r="9525" b="0"/>
            <wp:docPr id="59" name="Рисунок 59" descr="http://termexn.ru/oma/ris1/image8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termexn.ru/oma/ris1/image890.gif"/>
                    <pic:cNvPicPr>
                      <a:picLocks noChangeAspect="1" noChangeArrowheads="1"/>
                    </pic:cNvPicPr>
                  </pic:nvPicPr>
                  <pic:blipFill>
                    <a:blip r:embed="rId100" r:link="rId101" cstate="print"/>
                    <a:srcRect/>
                    <a:stretch>
                      <a:fillRect/>
                    </a:stretch>
                  </pic:blipFill>
                  <pic:spPr bwMode="auto">
                    <a:xfrm>
                      <a:off x="0" y="0"/>
                      <a:ext cx="1876425" cy="381000"/>
                    </a:xfrm>
                    <a:prstGeom prst="rect">
                      <a:avLst/>
                    </a:prstGeom>
                    <a:noFill/>
                    <a:ln w="9525">
                      <a:noFill/>
                      <a:miter lim="800000"/>
                      <a:headEnd/>
                      <a:tailEnd/>
                    </a:ln>
                  </pic:spPr>
                </pic:pic>
              </a:graphicData>
            </a:graphic>
          </wp:inline>
        </w:drawing>
      </w:r>
    </w:p>
    <w:p w:rsidR="008348C8" w:rsidRDefault="008348C8" w:rsidP="008348C8">
      <w:pPr>
        <w:ind w:left="-900" w:right="-365"/>
        <w:rPr>
          <w:color w:val="000000"/>
        </w:rPr>
      </w:pPr>
      <w:r>
        <w:rPr>
          <w:color w:val="000000"/>
        </w:rPr>
        <w:lastRenderedPageBreak/>
        <w:t>Следовательно, магнитная индукция поля прямого тока</w:t>
      </w:r>
    </w:p>
    <w:p w:rsidR="008348C8" w:rsidRDefault="008348C8" w:rsidP="008348C8">
      <w:pPr>
        <w:ind w:left="-900" w:right="-365"/>
        <w:rPr>
          <w:color w:val="000000"/>
        </w:rPr>
      </w:pPr>
      <w:r>
        <w:rPr>
          <w:noProof/>
          <w:color w:val="000000"/>
          <w:lang w:eastAsia="ru-RU"/>
        </w:rPr>
        <w:drawing>
          <wp:inline distT="0" distB="0" distL="0" distR="0">
            <wp:extent cx="647700" cy="342900"/>
            <wp:effectExtent l="19050" t="0" r="0" b="0"/>
            <wp:docPr id="60" name="Рисунок 60" descr="http://termexn.ru/oma/ris1/image8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termexn.ru/oma/ris1/image891.gif"/>
                    <pic:cNvPicPr>
                      <a:picLocks noChangeAspect="1" noChangeArrowheads="1"/>
                    </pic:cNvPicPr>
                  </pic:nvPicPr>
                  <pic:blipFill>
                    <a:blip r:embed="rId102" r:link="rId103" cstate="print"/>
                    <a:srcRect/>
                    <a:stretch>
                      <a:fillRect/>
                    </a:stretch>
                  </pic:blipFill>
                  <pic:spPr bwMode="auto">
                    <a:xfrm>
                      <a:off x="0" y="0"/>
                      <a:ext cx="647700" cy="342900"/>
                    </a:xfrm>
                    <a:prstGeom prst="rect">
                      <a:avLst/>
                    </a:prstGeom>
                    <a:noFill/>
                    <a:ln w="9525">
                      <a:noFill/>
                      <a:miter lim="800000"/>
                      <a:headEnd/>
                      <a:tailEnd/>
                    </a:ln>
                  </pic:spPr>
                </pic:pic>
              </a:graphicData>
            </a:graphic>
          </wp:inline>
        </w:drawing>
      </w:r>
      <w:r>
        <w:rPr>
          <w:color w:val="000000"/>
        </w:rPr>
        <w:t>  (110.5)</w:t>
      </w:r>
    </w:p>
    <w:p w:rsidR="008348C8" w:rsidRDefault="008348C8" w:rsidP="008348C8">
      <w:pPr>
        <w:ind w:left="-900" w:right="-365"/>
        <w:rPr>
          <w:color w:val="000000"/>
        </w:rPr>
      </w:pPr>
      <w:r>
        <w:rPr>
          <w:color w:val="000000"/>
        </w:rPr>
        <w:t xml:space="preserve">2. Магнитное поле в центре кругового проводника с током (рис. 166). Как следует из рисунка, все элементы кругового проводника с током создают в центре магнитные поля одинакового направления — вдоль нормали от витка. Поэтому сложение векторов </w:t>
      </w:r>
      <w:proofErr w:type="spellStart"/>
      <w:r>
        <w:rPr>
          <w:color w:val="000000"/>
        </w:rPr>
        <w:t>dB</w:t>
      </w:r>
      <w:proofErr w:type="spellEnd"/>
      <w:r>
        <w:rPr>
          <w:color w:val="000000"/>
        </w:rPr>
        <w:t xml:space="preserve"> можно заменить сложением их модулей. Так как все элементы проводника перпендикулярны </w:t>
      </w:r>
      <w:proofErr w:type="gramStart"/>
      <w:r>
        <w:rPr>
          <w:color w:val="000000"/>
        </w:rPr>
        <w:t>радиусу-вектору</w:t>
      </w:r>
      <w:proofErr w:type="gramEnd"/>
      <w:r>
        <w:rPr>
          <w:color w:val="000000"/>
        </w:rPr>
        <w:t xml:space="preserve"> (</w:t>
      </w:r>
      <w:proofErr w:type="spellStart"/>
      <w:r>
        <w:rPr>
          <w:color w:val="000000"/>
        </w:rPr>
        <w:t>sina</w:t>
      </w:r>
      <w:proofErr w:type="spellEnd"/>
      <w:r>
        <w:rPr>
          <w:color w:val="000000"/>
        </w:rPr>
        <w:t> =1) и расстояние всех элементов проводника до центра кругового тока одинаково и равно R, то, согласно (110.2),</w:t>
      </w:r>
    </w:p>
    <w:p w:rsidR="008348C8" w:rsidRDefault="008348C8" w:rsidP="008348C8">
      <w:pPr>
        <w:ind w:left="-900" w:right="-365"/>
        <w:rPr>
          <w:color w:val="000000"/>
        </w:rPr>
      </w:pPr>
      <w:r>
        <w:rPr>
          <w:noProof/>
          <w:color w:val="000000"/>
          <w:lang w:eastAsia="ru-RU"/>
        </w:rPr>
        <w:drawing>
          <wp:inline distT="0" distB="0" distL="0" distR="0">
            <wp:extent cx="904875" cy="352425"/>
            <wp:effectExtent l="19050" t="0" r="9525" b="0"/>
            <wp:docPr id="61" name="Рисунок 61" descr="http://termexn.ru/oma/ris1/image8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termexn.ru/oma/ris1/image892.gif"/>
                    <pic:cNvPicPr>
                      <a:picLocks noChangeAspect="1" noChangeArrowheads="1"/>
                    </pic:cNvPicPr>
                  </pic:nvPicPr>
                  <pic:blipFill>
                    <a:blip r:embed="rId104" r:link="rId105" cstate="print"/>
                    <a:srcRect/>
                    <a:stretch>
                      <a:fillRect/>
                    </a:stretch>
                  </pic:blipFill>
                  <pic:spPr bwMode="auto">
                    <a:xfrm>
                      <a:off x="0" y="0"/>
                      <a:ext cx="904875" cy="352425"/>
                    </a:xfrm>
                    <a:prstGeom prst="rect">
                      <a:avLst/>
                    </a:prstGeom>
                    <a:noFill/>
                    <a:ln w="9525">
                      <a:noFill/>
                      <a:miter lim="800000"/>
                      <a:headEnd/>
                      <a:tailEnd/>
                    </a:ln>
                  </pic:spPr>
                </pic:pic>
              </a:graphicData>
            </a:graphic>
          </wp:inline>
        </w:drawing>
      </w:r>
    </w:p>
    <w:p w:rsidR="008348C8" w:rsidRDefault="008348C8" w:rsidP="008348C8">
      <w:pPr>
        <w:ind w:left="-900" w:right="-365"/>
        <w:rPr>
          <w:color w:val="000000"/>
        </w:rPr>
      </w:pPr>
      <w:r>
        <w:rPr>
          <w:color w:val="000000"/>
        </w:rPr>
        <w:t>Тогда</w:t>
      </w:r>
    </w:p>
    <w:p w:rsidR="008348C8" w:rsidRDefault="008348C8" w:rsidP="008348C8">
      <w:pPr>
        <w:ind w:left="-900" w:right="-365"/>
        <w:rPr>
          <w:color w:val="000000"/>
        </w:rPr>
      </w:pPr>
      <w:r>
        <w:rPr>
          <w:noProof/>
          <w:color w:val="000000"/>
          <w:lang w:eastAsia="ru-RU"/>
        </w:rPr>
        <w:drawing>
          <wp:inline distT="0" distB="0" distL="0" distR="0">
            <wp:extent cx="2428875" cy="352425"/>
            <wp:effectExtent l="19050" t="0" r="9525" b="0"/>
            <wp:docPr id="62" name="Рисунок 62" descr="http://termexn.ru/oma/ris1/image8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termexn.ru/oma/ris1/image893.gif"/>
                    <pic:cNvPicPr>
                      <a:picLocks noChangeAspect="1" noChangeArrowheads="1"/>
                    </pic:cNvPicPr>
                  </pic:nvPicPr>
                  <pic:blipFill>
                    <a:blip r:embed="rId106" r:link="rId107" cstate="print"/>
                    <a:srcRect/>
                    <a:stretch>
                      <a:fillRect/>
                    </a:stretch>
                  </pic:blipFill>
                  <pic:spPr bwMode="auto">
                    <a:xfrm>
                      <a:off x="0" y="0"/>
                      <a:ext cx="2428875" cy="352425"/>
                    </a:xfrm>
                    <a:prstGeom prst="rect">
                      <a:avLst/>
                    </a:prstGeom>
                    <a:noFill/>
                    <a:ln w="9525">
                      <a:noFill/>
                      <a:miter lim="800000"/>
                      <a:headEnd/>
                      <a:tailEnd/>
                    </a:ln>
                  </pic:spPr>
                </pic:pic>
              </a:graphicData>
            </a:graphic>
          </wp:inline>
        </w:drawing>
      </w:r>
    </w:p>
    <w:p w:rsidR="008348C8" w:rsidRDefault="008348C8" w:rsidP="008348C8">
      <w:pPr>
        <w:ind w:left="-900" w:right="-365"/>
        <w:rPr>
          <w:color w:val="000000"/>
        </w:rPr>
      </w:pPr>
      <w:r>
        <w:rPr>
          <w:color w:val="000000"/>
        </w:rPr>
        <w:t>Следовательно, магнитная индукция поля в центре кругового проводника с током</w:t>
      </w:r>
    </w:p>
    <w:p w:rsidR="008348C8" w:rsidRDefault="008348C8" w:rsidP="008348C8">
      <w:pPr>
        <w:ind w:left="-900" w:right="-365"/>
        <w:rPr>
          <w:color w:val="000000"/>
        </w:rPr>
      </w:pPr>
      <w:r>
        <w:rPr>
          <w:noProof/>
          <w:color w:val="000000"/>
          <w:lang w:eastAsia="ru-RU"/>
        </w:rPr>
        <w:drawing>
          <wp:inline distT="0" distB="0" distL="0" distR="0">
            <wp:extent cx="657225" cy="314325"/>
            <wp:effectExtent l="19050" t="0" r="9525" b="0"/>
            <wp:docPr id="63" name="Рисунок 63" descr="http://termexn.ru/oma/ris1/image89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termexn.ru/oma/ris1/image894.gif"/>
                    <pic:cNvPicPr>
                      <a:picLocks noChangeAspect="1" noChangeArrowheads="1"/>
                    </pic:cNvPicPr>
                  </pic:nvPicPr>
                  <pic:blipFill>
                    <a:blip r:embed="rId108" r:link="rId109" cstate="print"/>
                    <a:srcRect/>
                    <a:stretch>
                      <a:fillRect/>
                    </a:stretch>
                  </pic:blipFill>
                  <pic:spPr bwMode="auto">
                    <a:xfrm>
                      <a:off x="0" y="0"/>
                      <a:ext cx="657225" cy="314325"/>
                    </a:xfrm>
                    <a:prstGeom prst="rect">
                      <a:avLst/>
                    </a:prstGeom>
                    <a:noFill/>
                    <a:ln w="9525">
                      <a:noFill/>
                      <a:miter lim="800000"/>
                      <a:headEnd/>
                      <a:tailEnd/>
                    </a:ln>
                  </pic:spPr>
                </pic:pic>
              </a:graphicData>
            </a:graphic>
          </wp:inline>
        </w:drawing>
      </w:r>
    </w:p>
    <w:p w:rsidR="008348C8" w:rsidRDefault="008348C8" w:rsidP="008348C8">
      <w:pPr>
        <w:ind w:left="-900" w:right="-365"/>
        <w:rPr>
          <w:color w:val="000000"/>
        </w:rPr>
      </w:pPr>
      <w:r>
        <w:rPr>
          <w:noProof/>
          <w:color w:val="000000"/>
          <w:lang w:eastAsia="ru-RU"/>
        </w:rPr>
        <w:drawing>
          <wp:inline distT="0" distB="0" distL="0" distR="0">
            <wp:extent cx="4914900" cy="1295400"/>
            <wp:effectExtent l="19050" t="0" r="0" b="0"/>
            <wp:docPr id="64" name="Рисунок 64" descr="http://termexn.ru/oma/ris1/image89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termexn.ru/oma/ris1/image895.gif"/>
                    <pic:cNvPicPr>
                      <a:picLocks noChangeAspect="1" noChangeArrowheads="1"/>
                    </pic:cNvPicPr>
                  </pic:nvPicPr>
                  <pic:blipFill>
                    <a:blip r:embed="rId110" r:link="rId111" cstate="print"/>
                    <a:srcRect/>
                    <a:stretch>
                      <a:fillRect/>
                    </a:stretch>
                  </pic:blipFill>
                  <pic:spPr bwMode="auto">
                    <a:xfrm>
                      <a:off x="0" y="0"/>
                      <a:ext cx="4914900" cy="1295400"/>
                    </a:xfrm>
                    <a:prstGeom prst="rect">
                      <a:avLst/>
                    </a:prstGeom>
                    <a:noFill/>
                    <a:ln w="9525">
                      <a:noFill/>
                      <a:miter lim="800000"/>
                      <a:headEnd/>
                      <a:tailEnd/>
                    </a:ln>
                  </pic:spPr>
                </pic:pic>
              </a:graphicData>
            </a:graphic>
          </wp:inline>
        </w:drawing>
      </w:r>
    </w:p>
    <w:p w:rsidR="008348C8" w:rsidRDefault="008348C8" w:rsidP="008348C8">
      <w:pPr>
        <w:ind w:right="-365"/>
        <w:rPr>
          <w:color w:val="000000"/>
        </w:rPr>
      </w:pPr>
    </w:p>
    <w:p w:rsidR="008348C8" w:rsidRDefault="008348C8" w:rsidP="008348C8">
      <w:pPr>
        <w:ind w:left="-900" w:right="-365"/>
        <w:rPr>
          <w:color w:val="000000"/>
        </w:rPr>
      </w:pPr>
      <w:r>
        <w:rPr>
          <w:color w:val="000000"/>
        </w:rPr>
        <w:t xml:space="preserve">Магнитное поле действует только на </w:t>
      </w:r>
      <w:r>
        <w:rPr>
          <w:color w:val="000000"/>
          <w:u w:val="single"/>
        </w:rPr>
        <w:t>движущиеся электрические заряды</w:t>
      </w:r>
      <w:r>
        <w:rPr>
          <w:color w:val="000000"/>
        </w:rPr>
        <w:t xml:space="preserve"> и на частицы и тела, обладающие магнитным моментом.</w:t>
      </w:r>
    </w:p>
    <w:p w:rsidR="008348C8" w:rsidRDefault="008348C8" w:rsidP="008348C8">
      <w:pPr>
        <w:ind w:left="-900" w:right="-365"/>
        <w:rPr>
          <w:color w:val="000000"/>
        </w:rPr>
      </w:pPr>
      <w:r>
        <w:rPr>
          <w:color w:val="000000"/>
        </w:rPr>
        <w:t xml:space="preserve">На электрически заряженную частицу, движущуюся в магнитном поле со скоростью </w:t>
      </w:r>
      <w:r>
        <w:rPr>
          <w:b/>
          <w:i/>
          <w:color w:val="000000"/>
          <w:lang w:val="en-US"/>
        </w:rPr>
        <w:t>v</w:t>
      </w:r>
      <w:r>
        <w:rPr>
          <w:color w:val="000000"/>
        </w:rPr>
        <w:t xml:space="preserve">, действует </w:t>
      </w:r>
      <w:r>
        <w:rPr>
          <w:color w:val="000000"/>
          <w:u w:val="single"/>
        </w:rPr>
        <w:t>сила Лоренца</w:t>
      </w:r>
      <w:r>
        <w:rPr>
          <w:color w:val="000000"/>
        </w:rPr>
        <w:t>, которая направлена всегда перпендикулярно направлению движения. Величина этой силы зависит от направления движения частицы по отношению к вектору магнитной индукции и определяется выражением</w:t>
      </w:r>
    </w:p>
    <w:p w:rsidR="008348C8" w:rsidRDefault="008348C8" w:rsidP="008348C8">
      <w:pPr>
        <w:ind w:left="-900" w:right="-365"/>
        <w:rPr>
          <w:color w:val="000000"/>
        </w:rPr>
      </w:pPr>
      <w:r>
        <w:rPr>
          <w:noProof/>
          <w:color w:val="000000"/>
          <w:lang w:eastAsia="ru-RU"/>
        </w:rPr>
        <w:drawing>
          <wp:inline distT="0" distB="0" distL="0" distR="0">
            <wp:extent cx="638175" cy="238125"/>
            <wp:effectExtent l="0" t="0" r="9525"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12" cstate="print"/>
                    <a:srcRect/>
                    <a:stretch>
                      <a:fillRect/>
                    </a:stretch>
                  </pic:blipFill>
                  <pic:spPr bwMode="auto">
                    <a:xfrm>
                      <a:off x="0" y="0"/>
                      <a:ext cx="638175" cy="238125"/>
                    </a:xfrm>
                    <a:prstGeom prst="rect">
                      <a:avLst/>
                    </a:prstGeom>
                    <a:noFill/>
                    <a:ln w="9525">
                      <a:noFill/>
                      <a:miter lim="800000"/>
                      <a:headEnd/>
                      <a:tailEnd/>
                    </a:ln>
                  </pic:spPr>
                </pic:pic>
              </a:graphicData>
            </a:graphic>
          </wp:inline>
        </w:drawing>
      </w:r>
      <w:r>
        <w:rPr>
          <w:color w:val="000000"/>
        </w:rPr>
        <w:tab/>
        <w:t>→</w:t>
      </w:r>
      <w:r>
        <w:rPr>
          <w:color w:val="000000"/>
        </w:rPr>
        <w:tab/>
      </w:r>
      <w:r>
        <w:rPr>
          <w:noProof/>
          <w:color w:val="000000"/>
          <w:lang w:eastAsia="ru-RU"/>
        </w:rPr>
        <w:drawing>
          <wp:inline distT="0" distB="0" distL="0" distR="0">
            <wp:extent cx="876300" cy="200025"/>
            <wp:effectExtent l="1905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13" cstate="print"/>
                    <a:srcRect/>
                    <a:stretch>
                      <a:fillRect/>
                    </a:stretch>
                  </pic:blipFill>
                  <pic:spPr bwMode="auto">
                    <a:xfrm>
                      <a:off x="0" y="0"/>
                      <a:ext cx="876300" cy="200025"/>
                    </a:xfrm>
                    <a:prstGeom prst="rect">
                      <a:avLst/>
                    </a:prstGeom>
                    <a:noFill/>
                    <a:ln w="9525">
                      <a:noFill/>
                      <a:miter lim="800000"/>
                      <a:headEnd/>
                      <a:tailEnd/>
                    </a:ln>
                  </pic:spPr>
                </pic:pic>
              </a:graphicData>
            </a:graphic>
          </wp:inline>
        </w:drawing>
      </w:r>
      <w:r>
        <w:rPr>
          <w:color w:val="000000"/>
        </w:rPr>
        <w:t xml:space="preserve"> </w:t>
      </w:r>
    </w:p>
    <w:p w:rsidR="008348C8" w:rsidRDefault="008348C8" w:rsidP="008348C8">
      <w:pPr>
        <w:ind w:left="-900" w:right="-365"/>
        <w:rPr>
          <w:color w:val="000000"/>
          <w:u w:val="single"/>
        </w:rPr>
      </w:pPr>
      <w:r>
        <w:rPr>
          <w:color w:val="000000"/>
          <w:u w:val="single"/>
        </w:rPr>
        <w:t>Движение заряженных частиц в электрическом и магнитном полях.</w:t>
      </w:r>
    </w:p>
    <w:p w:rsidR="008348C8" w:rsidRDefault="008348C8" w:rsidP="008348C8">
      <w:pPr>
        <w:ind w:left="-900" w:right="-365"/>
        <w:rPr>
          <w:rFonts w:ascii="Arial" w:hAnsi="Arial" w:cs="Arial"/>
          <w:color w:val="000000"/>
          <w:sz w:val="20"/>
          <w:szCs w:val="20"/>
          <w:shd w:val="clear" w:color="auto" w:fill="FFFFFF"/>
        </w:rPr>
      </w:pPr>
      <w:r>
        <w:rPr>
          <w:rFonts w:ascii="Arial" w:hAnsi="Arial" w:cs="Arial"/>
          <w:color w:val="000000"/>
          <w:sz w:val="20"/>
          <w:szCs w:val="20"/>
          <w:shd w:val="clear" w:color="auto" w:fill="FFFFFF"/>
        </w:rPr>
        <w:t>На заряженную частицу со стороны электрического поля действует постоянная сила</w:t>
      </w:r>
      <w:r>
        <w:rPr>
          <w:rStyle w:val="apple-converted-space"/>
          <w:rFonts w:ascii="Arial" w:hAnsi="Arial" w:cs="Arial"/>
          <w:color w:val="000000"/>
          <w:sz w:val="20"/>
          <w:szCs w:val="20"/>
          <w:shd w:val="clear" w:color="auto" w:fill="FFFFFF"/>
        </w:rPr>
        <w:t> </w:t>
      </w:r>
      <w:r>
        <w:rPr>
          <w:rStyle w:val="apple-converted-space"/>
          <w:rFonts w:ascii="Arial" w:hAnsi="Arial" w:cs="Arial"/>
          <w:color w:val="000000"/>
          <w:sz w:val="20"/>
          <w:szCs w:val="20"/>
          <w:shd w:val="clear" w:color="auto" w:fill="FFFFFF"/>
          <w:lang w:val="en-US"/>
        </w:rPr>
        <w:t>F</w:t>
      </w:r>
      <w:r>
        <w:rPr>
          <w:rStyle w:val="apple-converted-space"/>
          <w:rFonts w:ascii="Arial" w:hAnsi="Arial" w:cs="Arial"/>
          <w:color w:val="000000"/>
          <w:sz w:val="20"/>
          <w:szCs w:val="20"/>
          <w:shd w:val="clear" w:color="auto" w:fill="FFFFFF"/>
        </w:rPr>
        <w:t>=</w:t>
      </w:r>
      <w:proofErr w:type="spellStart"/>
      <w:r>
        <w:rPr>
          <w:rStyle w:val="apple-converted-space"/>
          <w:rFonts w:ascii="Arial" w:hAnsi="Arial" w:cs="Arial"/>
          <w:color w:val="000000"/>
          <w:sz w:val="20"/>
          <w:szCs w:val="20"/>
          <w:shd w:val="clear" w:color="auto" w:fill="FFFFFF"/>
          <w:lang w:val="en-US"/>
        </w:rPr>
        <w:t>qE</w:t>
      </w:r>
      <w:proofErr w:type="spellEnd"/>
      <w:r w:rsidRPr="008348C8">
        <w:t xml:space="preserve"> </w:t>
      </w:r>
      <w:r>
        <w:rPr>
          <w:rFonts w:ascii="Arial" w:hAnsi="Arial" w:cs="Arial"/>
          <w:color w:val="000000"/>
          <w:sz w:val="20"/>
          <w:szCs w:val="20"/>
          <w:shd w:val="clear" w:color="auto" w:fill="FFFFFF"/>
        </w:rPr>
        <w:t>, которая сообщает частице постоянное ускорение</w:t>
      </w:r>
      <w:r>
        <w:rPr>
          <w:rStyle w:val="apple-converted-space"/>
          <w:rFonts w:ascii="Arial" w:hAnsi="Arial" w:cs="Arial"/>
          <w:color w:val="000000"/>
          <w:sz w:val="20"/>
          <w:szCs w:val="20"/>
          <w:shd w:val="clear" w:color="auto" w:fill="FFFFFF"/>
        </w:rPr>
        <w:t> </w:t>
      </w:r>
      <w:r>
        <w:rPr>
          <w:noProof/>
          <w:lang w:eastAsia="ru-RU"/>
        </w:rPr>
        <w:drawing>
          <wp:inline distT="0" distB="0" distL="0" distR="0">
            <wp:extent cx="838200" cy="323850"/>
            <wp:effectExtent l="19050" t="0" r="0" b="0"/>
            <wp:docPr id="67" name="Рисунок 67" descr="LaTeX: ~\vec a = \frac{\vec F}{m} = \frac{q \vec 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LaTeX: ~\vec a = \frac{\vec F}{m} = \frac{q \vec E}{m}"/>
                    <pic:cNvPicPr>
                      <a:picLocks noChangeAspect="1" noChangeArrowheads="1"/>
                    </pic:cNvPicPr>
                  </pic:nvPicPr>
                  <pic:blipFill>
                    <a:blip r:embed="rId114" r:link="rId115" cstate="print"/>
                    <a:srcRect/>
                    <a:stretch>
                      <a:fillRect/>
                    </a:stretch>
                  </pic:blipFill>
                  <pic:spPr bwMode="auto">
                    <a:xfrm>
                      <a:off x="0" y="0"/>
                      <a:ext cx="838200" cy="323850"/>
                    </a:xfrm>
                    <a:prstGeom prst="rect">
                      <a:avLst/>
                    </a:prstGeom>
                    <a:noFill/>
                    <a:ln w="9525">
                      <a:noFill/>
                      <a:miter lim="800000"/>
                      <a:headEnd/>
                      <a:tailEnd/>
                    </a:ln>
                  </pic:spPr>
                </pic:pic>
              </a:graphicData>
            </a:graphic>
          </wp:inline>
        </w:drawing>
      </w:r>
      <w:r>
        <w:rPr>
          <w:rFonts w:ascii="Arial" w:hAnsi="Arial" w:cs="Arial"/>
          <w:color w:val="000000"/>
          <w:sz w:val="20"/>
          <w:szCs w:val="20"/>
          <w:shd w:val="clear" w:color="auto" w:fill="FFFFFF"/>
        </w:rPr>
        <w:t>.</w:t>
      </w:r>
    </w:p>
    <w:p w:rsidR="008348C8" w:rsidRDefault="008348C8" w:rsidP="008348C8">
      <w:pPr>
        <w:ind w:left="-900" w:right="-365"/>
        <w:rPr>
          <w:rFonts w:ascii="Arial" w:hAnsi="Arial" w:cs="Arial"/>
          <w:color w:val="000000"/>
          <w:sz w:val="20"/>
          <w:szCs w:val="20"/>
          <w:shd w:val="clear" w:color="auto" w:fill="FFFFFF"/>
        </w:rPr>
      </w:pPr>
    </w:p>
    <w:p w:rsidR="008348C8" w:rsidRDefault="008348C8" w:rsidP="008348C8">
      <w:pPr>
        <w:ind w:left="-900" w:right="-365"/>
        <w:rPr>
          <w:rFonts w:ascii="Arial" w:hAnsi="Arial" w:cs="Arial"/>
          <w:color w:val="000000"/>
          <w:sz w:val="20"/>
          <w:szCs w:val="20"/>
          <w:shd w:val="clear" w:color="auto" w:fill="FFFFFF"/>
        </w:rPr>
      </w:pPr>
      <w:r>
        <w:rPr>
          <w:rFonts w:ascii="Arial" w:hAnsi="Arial" w:cs="Arial"/>
          <w:color w:val="000000"/>
          <w:sz w:val="20"/>
          <w:szCs w:val="20"/>
          <w:shd w:val="clear" w:color="auto" w:fill="FFFFFF"/>
        </w:rPr>
        <w:lastRenderedPageBreak/>
        <w:t>При движении заряженной частицы в однородном постоянном магнитном поле на нее действует сила Лоренца</w:t>
      </w:r>
      <w:r>
        <w:rPr>
          <w:rStyle w:val="apple-converted-space"/>
          <w:rFonts w:ascii="Arial" w:hAnsi="Arial" w:cs="Arial"/>
          <w:color w:val="000000"/>
          <w:sz w:val="20"/>
          <w:szCs w:val="20"/>
          <w:shd w:val="clear" w:color="auto" w:fill="FFFFFF"/>
        </w:rPr>
        <w:t> </w:t>
      </w:r>
      <w:r>
        <w:rPr>
          <w:noProof/>
          <w:lang w:eastAsia="ru-RU"/>
        </w:rPr>
        <w:drawing>
          <wp:inline distT="0" distB="0" distL="0" distR="0">
            <wp:extent cx="304800" cy="228600"/>
            <wp:effectExtent l="0" t="0" r="0" b="0"/>
            <wp:docPr id="68" name="Рисунок 68" descr="LaTeX: ~\vec F_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LaTeX: ~\vec F_L"/>
                    <pic:cNvPicPr>
                      <a:picLocks noChangeAspect="1" noChangeArrowheads="1"/>
                    </pic:cNvPicPr>
                  </pic:nvPicPr>
                  <pic:blipFill>
                    <a:blip r:embed="rId116" r:link="rId117" cstate="print"/>
                    <a:srcRect/>
                    <a:stretch>
                      <a:fillRect/>
                    </a:stretch>
                  </pic:blipFill>
                  <pic:spPr bwMode="auto">
                    <a:xfrm>
                      <a:off x="0" y="0"/>
                      <a:ext cx="304800" cy="228600"/>
                    </a:xfrm>
                    <a:prstGeom prst="rect">
                      <a:avLst/>
                    </a:prstGeom>
                    <a:noFill/>
                    <a:ln w="9525">
                      <a:noFill/>
                      <a:miter lim="800000"/>
                      <a:headEnd/>
                      <a:tailEnd/>
                    </a:ln>
                  </pic:spPr>
                </pic:pic>
              </a:graphicData>
            </a:graphic>
          </wp:inline>
        </w:drawing>
      </w:r>
      <w:r>
        <w:rPr>
          <w:rFonts w:ascii="Arial" w:hAnsi="Arial" w:cs="Arial"/>
          <w:color w:val="000000"/>
          <w:sz w:val="20"/>
          <w:szCs w:val="20"/>
          <w:shd w:val="clear" w:color="auto" w:fill="FFFFFF"/>
        </w:rPr>
        <w:t>. Если начальная скорость</w:t>
      </w:r>
      <w:r>
        <w:rPr>
          <w:rStyle w:val="apple-converted-space"/>
          <w:rFonts w:ascii="Arial" w:hAnsi="Arial" w:cs="Arial"/>
          <w:color w:val="000000"/>
          <w:sz w:val="20"/>
          <w:szCs w:val="20"/>
          <w:shd w:val="clear" w:color="auto" w:fill="FFFFFF"/>
        </w:rPr>
        <w:t> </w:t>
      </w:r>
      <w:r>
        <w:rPr>
          <w:noProof/>
          <w:lang w:eastAsia="ru-RU"/>
        </w:rPr>
        <w:drawing>
          <wp:inline distT="0" distB="0" distL="0" distR="0">
            <wp:extent cx="228600" cy="171450"/>
            <wp:effectExtent l="19050" t="0" r="0" b="0"/>
            <wp:docPr id="69" name="Рисунок 69" descr="LaTeX: ~\vec \upsilon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LaTeX: ~\vec \upsilon_0"/>
                    <pic:cNvPicPr>
                      <a:picLocks noChangeAspect="1" noChangeArrowheads="1"/>
                    </pic:cNvPicPr>
                  </pic:nvPicPr>
                  <pic:blipFill>
                    <a:blip r:embed="rId118" r:link="rId119" cstate="print"/>
                    <a:srcRect/>
                    <a:stretch>
                      <a:fillRect/>
                    </a:stretch>
                  </pic:blipFill>
                  <pic:spPr bwMode="auto">
                    <a:xfrm>
                      <a:off x="0" y="0"/>
                      <a:ext cx="228600" cy="171450"/>
                    </a:xfrm>
                    <a:prstGeom prst="rect">
                      <a:avLst/>
                    </a:prstGeom>
                    <a:noFill/>
                    <a:ln w="9525">
                      <a:noFill/>
                      <a:miter lim="800000"/>
                      <a:headEnd/>
                      <a:tailEnd/>
                    </a:ln>
                  </pic:spPr>
                </pic:pic>
              </a:graphicData>
            </a:graphic>
          </wp:inline>
        </w:drawing>
      </w:r>
      <w:r>
        <w:rPr>
          <w:rStyle w:val="apple-converted-space"/>
          <w:rFonts w:ascii="Arial" w:hAnsi="Arial" w:cs="Arial"/>
          <w:color w:val="000000"/>
          <w:sz w:val="20"/>
          <w:szCs w:val="20"/>
          <w:shd w:val="clear" w:color="auto" w:fill="FFFFFF"/>
        </w:rPr>
        <w:t> </w:t>
      </w:r>
      <w:r>
        <w:rPr>
          <w:rFonts w:ascii="Arial" w:hAnsi="Arial" w:cs="Arial"/>
          <w:color w:val="000000"/>
          <w:sz w:val="20"/>
          <w:szCs w:val="20"/>
          <w:shd w:val="clear" w:color="auto" w:fill="FFFFFF"/>
        </w:rPr>
        <w:t>частицы перпендикулярна вектору магнитной индукции</w:t>
      </w:r>
      <w:r>
        <w:rPr>
          <w:rStyle w:val="apple-converted-space"/>
          <w:rFonts w:ascii="Arial" w:hAnsi="Arial" w:cs="Arial"/>
          <w:color w:val="000000"/>
          <w:sz w:val="20"/>
          <w:szCs w:val="20"/>
          <w:shd w:val="clear" w:color="auto" w:fill="FFFFFF"/>
        </w:rPr>
        <w:t> </w:t>
      </w:r>
      <w:r>
        <w:rPr>
          <w:noProof/>
          <w:lang w:eastAsia="ru-RU"/>
        </w:rPr>
        <w:drawing>
          <wp:inline distT="0" distB="0" distL="0" distR="0">
            <wp:extent cx="152400" cy="190500"/>
            <wp:effectExtent l="19050" t="0" r="0" b="0"/>
            <wp:docPr id="70" name="Рисунок 70" descr="LaTeX: ~\vec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LaTeX: ~\vec B"/>
                    <pic:cNvPicPr>
                      <a:picLocks noChangeAspect="1" noChangeArrowheads="1"/>
                    </pic:cNvPicPr>
                  </pic:nvPicPr>
                  <pic:blipFill>
                    <a:blip r:embed="rId120" r:link="rId121" cstate="print"/>
                    <a:srcRect/>
                    <a:stretch>
                      <a:fillRect/>
                    </a:stretch>
                  </pic:blipFill>
                  <pic:spPr bwMode="auto">
                    <a:xfrm>
                      <a:off x="0" y="0"/>
                      <a:ext cx="152400" cy="190500"/>
                    </a:xfrm>
                    <a:prstGeom prst="rect">
                      <a:avLst/>
                    </a:prstGeom>
                    <a:noFill/>
                    <a:ln w="9525">
                      <a:noFill/>
                      <a:miter lim="800000"/>
                      <a:headEnd/>
                      <a:tailEnd/>
                    </a:ln>
                  </pic:spPr>
                </pic:pic>
              </a:graphicData>
            </a:graphic>
          </wp:inline>
        </w:drawing>
      </w:r>
      <w:r>
        <w:rPr>
          <w:rStyle w:val="apple-converted-space"/>
          <w:rFonts w:ascii="Arial" w:hAnsi="Arial" w:cs="Arial"/>
          <w:color w:val="000000"/>
          <w:sz w:val="20"/>
          <w:szCs w:val="20"/>
          <w:shd w:val="clear" w:color="auto" w:fill="FFFFFF"/>
        </w:rPr>
        <w:t> </w:t>
      </w:r>
      <w:r>
        <w:rPr>
          <w:rFonts w:ascii="Arial" w:hAnsi="Arial" w:cs="Arial"/>
          <w:color w:val="000000"/>
          <w:sz w:val="20"/>
          <w:szCs w:val="20"/>
          <w:shd w:val="clear" w:color="auto" w:fill="FFFFFF"/>
        </w:rPr>
        <w:t>поля, то заряженная частица движется по окружности.</w:t>
      </w:r>
    </w:p>
    <w:p w:rsidR="008348C8" w:rsidRDefault="008348C8" w:rsidP="008348C8">
      <w:pPr>
        <w:ind w:left="-900" w:right="-365"/>
        <w:rPr>
          <w:rFonts w:ascii="Arial" w:hAnsi="Arial" w:cs="Arial"/>
          <w:color w:val="000000"/>
          <w:sz w:val="20"/>
          <w:szCs w:val="20"/>
          <w:shd w:val="clear" w:color="auto" w:fill="FFFFFF"/>
        </w:rPr>
      </w:pPr>
    </w:p>
    <w:p w:rsidR="008348C8" w:rsidRDefault="008348C8" w:rsidP="008348C8">
      <w:pPr>
        <w:ind w:left="-900" w:right="-365"/>
        <w:rPr>
          <w:rFonts w:ascii="Arial" w:hAnsi="Arial" w:cs="Arial"/>
          <w:b/>
          <w:color w:val="000000"/>
          <w:sz w:val="28"/>
          <w:szCs w:val="28"/>
          <w:shd w:val="clear" w:color="auto" w:fill="FFFFFF"/>
        </w:rPr>
      </w:pPr>
      <w:r>
        <w:rPr>
          <w:rFonts w:ascii="Arial" w:hAnsi="Arial" w:cs="Arial"/>
          <w:b/>
          <w:color w:val="000000"/>
          <w:sz w:val="28"/>
          <w:szCs w:val="28"/>
          <w:shd w:val="clear" w:color="auto" w:fill="FFFFFF"/>
        </w:rPr>
        <w:t xml:space="preserve">2.5   </w:t>
      </w:r>
      <w:r>
        <w:rPr>
          <w:rFonts w:ascii="Arial" w:hAnsi="Arial" w:cs="Arial"/>
          <w:color w:val="000000"/>
          <w:u w:val="single"/>
          <w:shd w:val="clear" w:color="auto" w:fill="FFFFFF"/>
        </w:rPr>
        <w:t>Работа магнитного поля при движении проводника с током.</w:t>
      </w:r>
    </w:p>
    <w:p w:rsidR="008348C8" w:rsidRDefault="008348C8" w:rsidP="008348C8">
      <w:pPr>
        <w:ind w:left="-900" w:right="-365"/>
        <w:rPr>
          <w:rFonts w:ascii="Times New Roman" w:hAnsi="Times New Roman" w:cs="Times New Roman"/>
          <w:color w:val="000000"/>
          <w:sz w:val="24"/>
          <w:szCs w:val="24"/>
        </w:rPr>
      </w:pPr>
      <w:r>
        <w:rPr>
          <w:color w:val="000000"/>
        </w:rPr>
        <w:t>На проводник с током в магнитном поле действуют силы, которые определяются с помощью закона Ампера. Если проводник не закреплен, то под действием силы Ампера он в магнитном поле будет перемещаться. Значит, магнитное поле совершает работу по перемещению проводника с током.</w:t>
      </w:r>
    </w:p>
    <w:p w:rsidR="008348C8" w:rsidRDefault="008348C8" w:rsidP="008348C8">
      <w:pPr>
        <w:ind w:left="-900" w:right="-365"/>
        <w:rPr>
          <w:color w:val="000000"/>
        </w:rPr>
      </w:pPr>
      <w:r>
        <w:rPr>
          <w:color w:val="000000"/>
        </w:rPr>
        <w:t>Для вычисления этой работы рассмотрим проводник длиной </w:t>
      </w:r>
      <w:proofErr w:type="spellStart"/>
      <w:r>
        <w:rPr>
          <w:i/>
          <w:iCs/>
          <w:color w:val="000000"/>
        </w:rPr>
        <w:t>l</w:t>
      </w:r>
      <w:proofErr w:type="spellEnd"/>
      <w:r>
        <w:rPr>
          <w:color w:val="000000"/>
        </w:rPr>
        <w:t> с током I (он может свободно двигаться), который помещен в однородное внешнее магнитное поле, которое перпендикулярно плоскости контура. Сила, направление которой определяется по правилу левой руки, а значение — по закону Ампера, рассчитывается по формуле</w:t>
      </w:r>
      <w:proofErr w:type="gramStart"/>
      <w:r>
        <w:rPr>
          <w:color w:val="000000"/>
        </w:rPr>
        <w:t> </w:t>
      </w:r>
      <w:r>
        <w:rPr>
          <w:color w:val="000000"/>
        </w:rPr>
        <w:br/>
      </w:r>
      <w:r>
        <w:rPr>
          <w:noProof/>
          <w:color w:val="000000"/>
          <w:lang w:eastAsia="ru-RU"/>
        </w:rPr>
        <w:drawing>
          <wp:inline distT="0" distB="0" distL="0" distR="0">
            <wp:extent cx="590550" cy="114300"/>
            <wp:effectExtent l="19050" t="0" r="0" b="0"/>
            <wp:docPr id="71" name="Рисунок 71" descr="сила Ампе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сила Ампера"/>
                    <pic:cNvPicPr>
                      <a:picLocks noChangeAspect="1" noChangeArrowheads="1"/>
                    </pic:cNvPicPr>
                  </pic:nvPicPr>
                  <pic:blipFill>
                    <a:blip r:embed="rId122" r:link="rId123" cstate="print"/>
                    <a:srcRect/>
                    <a:stretch>
                      <a:fillRect/>
                    </a:stretch>
                  </pic:blipFill>
                  <pic:spPr bwMode="auto">
                    <a:xfrm>
                      <a:off x="0" y="0"/>
                      <a:ext cx="590550" cy="114300"/>
                    </a:xfrm>
                    <a:prstGeom prst="rect">
                      <a:avLst/>
                    </a:prstGeom>
                    <a:noFill/>
                    <a:ln w="9525">
                      <a:noFill/>
                      <a:miter lim="800000"/>
                      <a:headEnd/>
                      <a:tailEnd/>
                    </a:ln>
                  </pic:spPr>
                </pic:pic>
              </a:graphicData>
            </a:graphic>
          </wp:inline>
        </w:drawing>
      </w:r>
      <w:r>
        <w:rPr>
          <w:color w:val="000000"/>
        </w:rPr>
        <w:t> </w:t>
      </w:r>
      <w:r>
        <w:rPr>
          <w:color w:val="000000"/>
        </w:rPr>
        <w:br/>
        <w:t>П</w:t>
      </w:r>
      <w:proofErr w:type="gramEnd"/>
      <w:r>
        <w:rPr>
          <w:color w:val="000000"/>
        </w:rPr>
        <w:t xml:space="preserve">од действием данной силы проводник передвинется параллельно самому себе на отрезок </w:t>
      </w:r>
      <w:proofErr w:type="spellStart"/>
      <w:r>
        <w:rPr>
          <w:color w:val="000000"/>
        </w:rPr>
        <w:t>dx</w:t>
      </w:r>
      <w:proofErr w:type="spellEnd"/>
      <w:r>
        <w:rPr>
          <w:color w:val="000000"/>
        </w:rPr>
        <w:t xml:space="preserve"> из положения 1 в положение 2. Работа, которая совершается магнитным полем, </w:t>
      </w:r>
      <w:proofErr w:type="gramStart"/>
      <w:r>
        <w:rPr>
          <w:color w:val="000000"/>
        </w:rPr>
        <w:t>равна</w:t>
      </w:r>
      <w:proofErr w:type="gramEnd"/>
      <w:r>
        <w:rPr>
          <w:color w:val="000000"/>
        </w:rPr>
        <w:t> </w:t>
      </w:r>
      <w:r>
        <w:rPr>
          <w:color w:val="000000"/>
        </w:rPr>
        <w:br/>
      </w:r>
      <w:r>
        <w:rPr>
          <w:noProof/>
          <w:color w:val="000000"/>
          <w:lang w:eastAsia="ru-RU"/>
        </w:rPr>
        <w:drawing>
          <wp:inline distT="0" distB="0" distL="0" distR="0">
            <wp:extent cx="2438400" cy="114300"/>
            <wp:effectExtent l="19050" t="0" r="0" b="0"/>
            <wp:docPr id="72" name="Рисунок 72" descr="элементарная работа силы Ампе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элементарная работа силы Ампера"/>
                    <pic:cNvPicPr>
                      <a:picLocks noChangeAspect="1" noChangeArrowheads="1"/>
                    </pic:cNvPicPr>
                  </pic:nvPicPr>
                  <pic:blipFill>
                    <a:blip r:embed="rId124" r:link="rId125" cstate="print"/>
                    <a:srcRect/>
                    <a:stretch>
                      <a:fillRect/>
                    </a:stretch>
                  </pic:blipFill>
                  <pic:spPr bwMode="auto">
                    <a:xfrm>
                      <a:off x="0" y="0"/>
                      <a:ext cx="2438400" cy="114300"/>
                    </a:xfrm>
                    <a:prstGeom prst="rect">
                      <a:avLst/>
                    </a:prstGeom>
                    <a:noFill/>
                    <a:ln w="9525">
                      <a:noFill/>
                      <a:miter lim="800000"/>
                      <a:headEnd/>
                      <a:tailEnd/>
                    </a:ln>
                  </pic:spPr>
                </pic:pic>
              </a:graphicData>
            </a:graphic>
          </wp:inline>
        </w:drawing>
      </w:r>
      <w:r>
        <w:rPr>
          <w:color w:val="000000"/>
        </w:rPr>
        <w:t> </w:t>
      </w:r>
      <w:r>
        <w:rPr>
          <w:color w:val="000000"/>
        </w:rPr>
        <w:br/>
        <w:t>так как </w:t>
      </w:r>
      <w:proofErr w:type="spellStart"/>
      <w:r>
        <w:rPr>
          <w:i/>
          <w:iCs/>
          <w:color w:val="000000"/>
        </w:rPr>
        <w:t>l</w:t>
      </w:r>
      <w:r>
        <w:rPr>
          <w:color w:val="000000"/>
        </w:rPr>
        <w:t>dx=dS</w:t>
      </w:r>
      <w:proofErr w:type="spellEnd"/>
      <w:r>
        <w:rPr>
          <w:color w:val="000000"/>
        </w:rPr>
        <w:t xml:space="preserve"> — площадь, которую пересекает проводник при его перемещении в магнитном поле, </w:t>
      </w:r>
      <w:proofErr w:type="spellStart"/>
      <w:r>
        <w:rPr>
          <w:color w:val="000000"/>
        </w:rPr>
        <w:t>BdS=dФ</w:t>
      </w:r>
      <w:proofErr w:type="spellEnd"/>
      <w:r>
        <w:rPr>
          <w:color w:val="000000"/>
        </w:rPr>
        <w:t xml:space="preserve"> — поток вектора магнитной индукции, который пронизывает эту площадь. Значит, </w:t>
      </w:r>
      <w:r>
        <w:rPr>
          <w:color w:val="000000"/>
        </w:rPr>
        <w:br/>
      </w:r>
      <w:r>
        <w:rPr>
          <w:noProof/>
          <w:color w:val="000000"/>
          <w:lang w:eastAsia="ru-RU"/>
        </w:rPr>
        <w:drawing>
          <wp:inline distT="0" distB="0" distL="0" distR="0">
            <wp:extent cx="676275" cy="114300"/>
            <wp:effectExtent l="19050" t="0" r="9525" b="0"/>
            <wp:docPr id="73" name="Рисунок 73" descr="элементарная работа силы Ампе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элементарная работа силы Ампера"/>
                    <pic:cNvPicPr>
                      <a:picLocks noChangeAspect="1" noChangeArrowheads="1"/>
                    </pic:cNvPicPr>
                  </pic:nvPicPr>
                  <pic:blipFill>
                    <a:blip r:embed="rId126" r:link="rId127" cstate="print"/>
                    <a:srcRect/>
                    <a:stretch>
                      <a:fillRect/>
                    </a:stretch>
                  </pic:blipFill>
                  <pic:spPr bwMode="auto">
                    <a:xfrm>
                      <a:off x="0" y="0"/>
                      <a:ext cx="676275" cy="114300"/>
                    </a:xfrm>
                    <a:prstGeom prst="rect">
                      <a:avLst/>
                    </a:prstGeom>
                    <a:noFill/>
                    <a:ln w="9525">
                      <a:noFill/>
                      <a:miter lim="800000"/>
                      <a:headEnd/>
                      <a:tailEnd/>
                    </a:ln>
                  </pic:spPr>
                </pic:pic>
              </a:graphicData>
            </a:graphic>
          </wp:inline>
        </w:drawing>
      </w:r>
      <w:r>
        <w:rPr>
          <w:color w:val="000000"/>
        </w:rPr>
        <w:t> </w:t>
      </w:r>
      <w:r>
        <w:rPr>
          <w:color w:val="000000"/>
        </w:rPr>
        <w:br/>
        <w:t>т. е. работа по перемещению проводника с током в магнитном поле равна произведению силы тока на магнитный поток, пересеченный движущимся проводником.</w:t>
      </w:r>
    </w:p>
    <w:p w:rsidR="008348C8" w:rsidRDefault="008348C8" w:rsidP="008348C8">
      <w:pPr>
        <w:ind w:left="-900" w:right="-365"/>
        <w:rPr>
          <w:color w:val="000000"/>
          <w:u w:val="single"/>
        </w:rPr>
      </w:pPr>
      <w:r>
        <w:rPr>
          <w:color w:val="000000"/>
          <w:u w:val="single"/>
        </w:rPr>
        <w:t>Магнитный поток (Ф)=(</w:t>
      </w:r>
      <w:proofErr w:type="spellStart"/>
      <w:r>
        <w:rPr>
          <w:color w:val="000000"/>
          <w:u w:val="single"/>
        </w:rPr>
        <w:t>Вебер</w:t>
      </w:r>
      <w:proofErr w:type="gramStart"/>
      <w:r>
        <w:rPr>
          <w:color w:val="000000"/>
          <w:u w:val="single"/>
        </w:rPr>
        <w:t>,В</w:t>
      </w:r>
      <w:proofErr w:type="gramEnd"/>
      <w:r>
        <w:rPr>
          <w:color w:val="000000"/>
          <w:u w:val="single"/>
        </w:rPr>
        <w:t>б</w:t>
      </w:r>
      <w:proofErr w:type="spellEnd"/>
      <w:r>
        <w:rPr>
          <w:color w:val="000000"/>
          <w:u w:val="single"/>
        </w:rPr>
        <w:t>).</w:t>
      </w:r>
    </w:p>
    <w:p w:rsidR="008348C8" w:rsidRDefault="008348C8" w:rsidP="008348C8">
      <w:pPr>
        <w:ind w:left="-900" w:right="-365"/>
        <w:rPr>
          <w:color w:val="000000"/>
        </w:rPr>
      </w:pPr>
      <w:r>
        <w:rPr>
          <w:color w:val="000000"/>
        </w:rPr>
        <w:t xml:space="preserve">1)Магнитным потоком называется </w:t>
      </w:r>
      <w:proofErr w:type="spellStart"/>
      <w:proofErr w:type="gramStart"/>
      <w:r>
        <w:rPr>
          <w:color w:val="000000"/>
        </w:rPr>
        <w:t>физ</w:t>
      </w:r>
      <w:proofErr w:type="spellEnd"/>
      <w:proofErr w:type="gramEnd"/>
      <w:r>
        <w:rPr>
          <w:color w:val="000000"/>
        </w:rPr>
        <w:t xml:space="preserve"> величина, численно равная скалярному произведению потока вектора магнитной индукции на площадь малой площадки.</w:t>
      </w:r>
    </w:p>
    <w:p w:rsidR="008348C8" w:rsidRDefault="008348C8" w:rsidP="008348C8">
      <w:pPr>
        <w:ind w:left="-900" w:right="-365"/>
        <w:rPr>
          <w:color w:val="000000"/>
        </w:rPr>
      </w:pPr>
      <w:proofErr w:type="gramStart"/>
      <w:r>
        <w:rPr>
          <w:color w:val="000000"/>
          <w:lang w:val="en-US"/>
        </w:rPr>
        <w:t>d</w:t>
      </w:r>
      <w:r>
        <w:rPr>
          <w:color w:val="000000"/>
        </w:rPr>
        <w:t>Ф</w:t>
      </w:r>
      <w:proofErr w:type="gramEnd"/>
      <w:r>
        <w:rPr>
          <w:color w:val="000000"/>
        </w:rPr>
        <w:t xml:space="preserve"> = </w:t>
      </w:r>
      <w:r>
        <w:rPr>
          <w:color w:val="000000"/>
          <w:lang w:val="en-US"/>
        </w:rPr>
        <w:t>B</w:t>
      </w:r>
      <w:r>
        <w:rPr>
          <w:color w:val="000000"/>
        </w:rPr>
        <w:t>*</w:t>
      </w:r>
      <w:proofErr w:type="spellStart"/>
      <w:r>
        <w:rPr>
          <w:color w:val="000000"/>
          <w:lang w:val="en-US"/>
        </w:rPr>
        <w:t>dS</w:t>
      </w:r>
      <w:proofErr w:type="spellEnd"/>
      <w:r>
        <w:rPr>
          <w:color w:val="000000"/>
        </w:rPr>
        <w:t xml:space="preserve">(вектор), где </w:t>
      </w:r>
      <w:proofErr w:type="spellStart"/>
      <w:r>
        <w:rPr>
          <w:color w:val="000000"/>
          <w:lang w:val="en-US"/>
        </w:rPr>
        <w:t>dS</w:t>
      </w:r>
      <w:proofErr w:type="spellEnd"/>
      <w:r>
        <w:rPr>
          <w:color w:val="000000"/>
        </w:rPr>
        <w:t xml:space="preserve">(вектор) = </w:t>
      </w:r>
      <w:r>
        <w:rPr>
          <w:color w:val="000000"/>
          <w:lang w:val="en-US"/>
        </w:rPr>
        <w:t>n</w:t>
      </w:r>
      <w:r>
        <w:rPr>
          <w:color w:val="000000"/>
        </w:rPr>
        <w:t>(вектор)*</w:t>
      </w:r>
      <w:proofErr w:type="spellStart"/>
      <w:r>
        <w:rPr>
          <w:color w:val="000000"/>
          <w:lang w:val="en-US"/>
        </w:rPr>
        <w:t>dS</w:t>
      </w:r>
      <w:proofErr w:type="spellEnd"/>
      <w:r>
        <w:rPr>
          <w:color w:val="000000"/>
        </w:rPr>
        <w:t xml:space="preserve">.   </w:t>
      </w:r>
      <w:proofErr w:type="gramStart"/>
      <w:r>
        <w:rPr>
          <w:color w:val="000000"/>
          <w:lang w:val="en-US"/>
        </w:rPr>
        <w:t>n</w:t>
      </w:r>
      <w:r>
        <w:rPr>
          <w:color w:val="000000"/>
        </w:rPr>
        <w:t>(</w:t>
      </w:r>
      <w:proofErr w:type="gramEnd"/>
      <w:r>
        <w:rPr>
          <w:color w:val="000000"/>
        </w:rPr>
        <w:t xml:space="preserve">вектор) – нормаль к площадке, </w:t>
      </w:r>
      <w:proofErr w:type="spellStart"/>
      <w:r>
        <w:rPr>
          <w:color w:val="000000"/>
          <w:lang w:val="en-US"/>
        </w:rPr>
        <w:t>dS</w:t>
      </w:r>
      <w:proofErr w:type="spellEnd"/>
      <w:r>
        <w:rPr>
          <w:color w:val="000000"/>
        </w:rPr>
        <w:t xml:space="preserve"> – размер площадки</w:t>
      </w:r>
    </w:p>
    <w:p w:rsidR="008348C8" w:rsidRDefault="008348C8" w:rsidP="008348C8">
      <w:pPr>
        <w:ind w:left="-900" w:right="-365"/>
        <w:rPr>
          <w:color w:val="000000"/>
        </w:rPr>
      </w:pPr>
      <w:proofErr w:type="gramStart"/>
      <w:r>
        <w:rPr>
          <w:color w:val="000000"/>
          <w:lang w:val="en-US"/>
        </w:rPr>
        <w:t>d</w:t>
      </w:r>
      <w:r>
        <w:rPr>
          <w:color w:val="000000"/>
        </w:rPr>
        <w:t>Ф</w:t>
      </w:r>
      <w:proofErr w:type="gramEnd"/>
      <w:r>
        <w:rPr>
          <w:color w:val="000000"/>
        </w:rPr>
        <w:t xml:space="preserve"> = </w:t>
      </w:r>
      <w:r>
        <w:rPr>
          <w:color w:val="000000"/>
          <w:lang w:val="en-US"/>
        </w:rPr>
        <w:t>B</w:t>
      </w:r>
      <w:r>
        <w:rPr>
          <w:color w:val="000000"/>
        </w:rPr>
        <w:t>*</w:t>
      </w:r>
      <w:proofErr w:type="spellStart"/>
      <w:r>
        <w:rPr>
          <w:color w:val="000000"/>
          <w:lang w:val="en-US"/>
        </w:rPr>
        <w:t>dS</w:t>
      </w:r>
      <w:proofErr w:type="spellEnd"/>
      <w:r>
        <w:rPr>
          <w:color w:val="000000"/>
        </w:rPr>
        <w:t xml:space="preserve"> = </w:t>
      </w:r>
      <w:r>
        <w:rPr>
          <w:color w:val="000000"/>
          <w:lang w:val="en-US"/>
        </w:rPr>
        <w:t>B</w:t>
      </w:r>
      <w:r>
        <w:rPr>
          <w:color w:val="000000"/>
        </w:rPr>
        <w:t>*</w:t>
      </w:r>
      <w:proofErr w:type="spellStart"/>
      <w:r>
        <w:rPr>
          <w:color w:val="000000"/>
          <w:lang w:val="en-US"/>
        </w:rPr>
        <w:t>dS</w:t>
      </w:r>
      <w:proofErr w:type="spellEnd"/>
      <w:r>
        <w:rPr>
          <w:color w:val="000000"/>
        </w:rPr>
        <w:t>*</w:t>
      </w:r>
      <w:proofErr w:type="spellStart"/>
      <w:r>
        <w:rPr>
          <w:color w:val="000000"/>
          <w:lang w:val="en-US"/>
        </w:rPr>
        <w:t>cosa</w:t>
      </w:r>
      <w:proofErr w:type="spellEnd"/>
      <w:r>
        <w:rPr>
          <w:color w:val="000000"/>
        </w:rPr>
        <w:t xml:space="preserve"> = </w:t>
      </w:r>
      <w:proofErr w:type="spellStart"/>
      <w:r>
        <w:rPr>
          <w:color w:val="000000"/>
          <w:lang w:val="en-US"/>
        </w:rPr>
        <w:t>Bn</w:t>
      </w:r>
      <w:proofErr w:type="spellEnd"/>
      <w:r>
        <w:rPr>
          <w:color w:val="000000"/>
        </w:rPr>
        <w:t>*</w:t>
      </w:r>
      <w:proofErr w:type="spellStart"/>
      <w:r>
        <w:rPr>
          <w:color w:val="000000"/>
          <w:lang w:val="en-US"/>
        </w:rPr>
        <w:t>dS</w:t>
      </w:r>
      <w:proofErr w:type="spellEnd"/>
      <w:r>
        <w:rPr>
          <w:color w:val="000000"/>
        </w:rPr>
        <w:t>, угол а = (</w:t>
      </w:r>
      <w:r>
        <w:rPr>
          <w:color w:val="000000"/>
          <w:lang w:val="en-US"/>
        </w:rPr>
        <w:t>n</w:t>
      </w:r>
      <w:r>
        <w:rPr>
          <w:color w:val="000000"/>
        </w:rPr>
        <w:t>,</w:t>
      </w:r>
      <w:r>
        <w:rPr>
          <w:color w:val="000000"/>
          <w:lang w:val="en-US"/>
        </w:rPr>
        <w:t>B</w:t>
      </w:r>
      <w:r>
        <w:rPr>
          <w:color w:val="000000"/>
        </w:rPr>
        <w:t xml:space="preserve">), </w:t>
      </w:r>
      <w:proofErr w:type="spellStart"/>
      <w:r>
        <w:rPr>
          <w:color w:val="000000"/>
          <w:lang w:val="en-US"/>
        </w:rPr>
        <w:t>Bn</w:t>
      </w:r>
      <w:proofErr w:type="spellEnd"/>
      <w:r>
        <w:rPr>
          <w:color w:val="000000"/>
        </w:rPr>
        <w:t xml:space="preserve"> = </w:t>
      </w:r>
      <w:r>
        <w:rPr>
          <w:color w:val="000000"/>
          <w:lang w:val="en-US"/>
        </w:rPr>
        <w:t>B</w:t>
      </w:r>
      <w:r>
        <w:rPr>
          <w:color w:val="000000"/>
        </w:rPr>
        <w:t>*</w:t>
      </w:r>
      <w:proofErr w:type="spellStart"/>
      <w:r>
        <w:rPr>
          <w:color w:val="000000"/>
          <w:lang w:val="en-US"/>
        </w:rPr>
        <w:t>cosa</w:t>
      </w:r>
      <w:proofErr w:type="spellEnd"/>
    </w:p>
    <w:p w:rsidR="008348C8" w:rsidRDefault="008348C8" w:rsidP="008348C8">
      <w:pPr>
        <w:ind w:left="-900" w:right="-365"/>
        <w:rPr>
          <w:color w:val="000000"/>
        </w:rPr>
      </w:pPr>
      <w:r>
        <w:rPr>
          <w:color w:val="000000"/>
        </w:rPr>
        <w:t xml:space="preserve">2)  Магнитным потоком через произвольную </w:t>
      </w:r>
      <w:proofErr w:type="spellStart"/>
      <w:r>
        <w:rPr>
          <w:color w:val="000000"/>
        </w:rPr>
        <w:t>пов-ть</w:t>
      </w:r>
      <w:proofErr w:type="spellEnd"/>
      <w:r>
        <w:rPr>
          <w:color w:val="000000"/>
        </w:rPr>
        <w:t xml:space="preserve"> </w:t>
      </w:r>
      <w:r>
        <w:rPr>
          <w:color w:val="000000"/>
          <w:lang w:val="en-US"/>
        </w:rPr>
        <w:t>S</w:t>
      </w:r>
      <w:r>
        <w:rPr>
          <w:color w:val="000000"/>
        </w:rPr>
        <w:t xml:space="preserve"> называется скалярная </w:t>
      </w:r>
      <w:proofErr w:type="spellStart"/>
      <w:proofErr w:type="gramStart"/>
      <w:r>
        <w:rPr>
          <w:color w:val="000000"/>
        </w:rPr>
        <w:t>физ</w:t>
      </w:r>
      <w:proofErr w:type="spellEnd"/>
      <w:proofErr w:type="gramEnd"/>
      <w:r>
        <w:rPr>
          <w:color w:val="000000"/>
        </w:rPr>
        <w:t xml:space="preserve"> величина, численно равная интегралу, взятому по </w:t>
      </w:r>
      <w:proofErr w:type="spellStart"/>
      <w:r>
        <w:rPr>
          <w:color w:val="000000"/>
        </w:rPr>
        <w:t>пов-ти</w:t>
      </w:r>
      <w:proofErr w:type="spellEnd"/>
      <w:r>
        <w:rPr>
          <w:color w:val="000000"/>
        </w:rPr>
        <w:t xml:space="preserve"> </w:t>
      </w:r>
      <w:r>
        <w:rPr>
          <w:color w:val="000000"/>
          <w:lang w:val="en-US"/>
        </w:rPr>
        <w:t>S</w:t>
      </w:r>
      <w:r>
        <w:rPr>
          <w:color w:val="000000"/>
        </w:rPr>
        <w:t xml:space="preserve"> от скалярного произведения </w:t>
      </w:r>
      <w:r>
        <w:rPr>
          <w:color w:val="000000"/>
          <w:lang w:val="en-US"/>
        </w:rPr>
        <w:t>B</w:t>
      </w:r>
      <w:r>
        <w:rPr>
          <w:color w:val="000000"/>
        </w:rPr>
        <w:t>*</w:t>
      </w:r>
      <w:proofErr w:type="spellStart"/>
      <w:r>
        <w:rPr>
          <w:color w:val="000000"/>
          <w:lang w:val="en-US"/>
        </w:rPr>
        <w:t>dS</w:t>
      </w:r>
      <w:proofErr w:type="spellEnd"/>
    </w:p>
    <w:p w:rsidR="008348C8" w:rsidRDefault="008348C8" w:rsidP="008348C8">
      <w:pPr>
        <w:ind w:left="-900" w:right="-365"/>
        <w:rPr>
          <w:color w:val="000000"/>
        </w:rPr>
      </w:pPr>
      <w:r>
        <w:rPr>
          <w:color w:val="000000"/>
        </w:rPr>
        <w:t xml:space="preserve">3) Потоком вектора Ф через </w:t>
      </w:r>
      <w:proofErr w:type="gramStart"/>
      <w:r>
        <w:rPr>
          <w:color w:val="000000"/>
        </w:rPr>
        <w:t>замкнутую</w:t>
      </w:r>
      <w:proofErr w:type="gramEnd"/>
      <w:r>
        <w:rPr>
          <w:color w:val="000000"/>
        </w:rPr>
        <w:t xml:space="preserve"> </w:t>
      </w:r>
      <w:proofErr w:type="spellStart"/>
      <w:r>
        <w:rPr>
          <w:color w:val="000000"/>
        </w:rPr>
        <w:t>пов-ть</w:t>
      </w:r>
      <w:proofErr w:type="spellEnd"/>
      <w:r>
        <w:rPr>
          <w:color w:val="000000"/>
        </w:rPr>
        <w:t xml:space="preserve"> называется интеграл, взятый от </w:t>
      </w:r>
      <w:r>
        <w:rPr>
          <w:color w:val="000000"/>
          <w:lang w:val="en-US"/>
        </w:rPr>
        <w:t>B</w:t>
      </w:r>
      <w:r>
        <w:rPr>
          <w:color w:val="000000"/>
        </w:rPr>
        <w:t>*</w:t>
      </w:r>
      <w:proofErr w:type="spellStart"/>
      <w:r>
        <w:rPr>
          <w:color w:val="000000"/>
          <w:lang w:val="en-US"/>
        </w:rPr>
        <w:t>dS</w:t>
      </w:r>
      <w:proofErr w:type="spellEnd"/>
    </w:p>
    <w:p w:rsidR="008348C8" w:rsidRDefault="008348C8" w:rsidP="008348C8">
      <w:pPr>
        <w:ind w:left="-900" w:right="-365"/>
        <w:rPr>
          <w:color w:val="000000"/>
        </w:rPr>
      </w:pPr>
      <w:r>
        <w:rPr>
          <w:color w:val="000000"/>
          <w:u w:val="single"/>
        </w:rPr>
        <w:t xml:space="preserve">Теорема Гаусса. </w:t>
      </w:r>
      <w:r>
        <w:rPr>
          <w:color w:val="000000"/>
        </w:rPr>
        <w:t>В соответствии с </w:t>
      </w:r>
      <w:hyperlink r:id="rId128" w:tooltip="Теорема Гаусса" w:history="1">
        <w:r>
          <w:rPr>
            <w:rStyle w:val="a3"/>
            <w:color w:val="000000"/>
            <w:u w:val="none"/>
          </w:rPr>
          <w:t>теоремой Гаусса</w:t>
        </w:r>
      </w:hyperlink>
      <w:r>
        <w:rPr>
          <w:color w:val="000000"/>
        </w:rPr>
        <w:t> для магнитной индукции поток вектора магнитной индукции через любую замкнутую поверхность равен нулю:</w:t>
      </w:r>
    </w:p>
    <w:p w:rsidR="008348C8" w:rsidRDefault="008348C8" w:rsidP="008348C8">
      <w:pPr>
        <w:ind w:left="-900" w:right="-365"/>
        <w:rPr>
          <w:color w:val="000000"/>
          <w:sz w:val="16"/>
          <w:szCs w:val="16"/>
        </w:rPr>
      </w:pPr>
      <w:r>
        <w:rPr>
          <w:noProof/>
          <w:color w:val="000000"/>
          <w:sz w:val="16"/>
          <w:szCs w:val="16"/>
          <w:lang w:eastAsia="ru-RU"/>
        </w:rPr>
        <w:drawing>
          <wp:inline distT="0" distB="0" distL="0" distR="0">
            <wp:extent cx="1019175" cy="542925"/>
            <wp:effectExtent l="19050" t="0" r="9525" b="0"/>
            <wp:docPr id="74" name="Рисунок 74" descr="\oint\limits_S \mathbf{B} \cdot \text{d} \mathbf{s} =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oint\limits_S \mathbf{B} \cdot \text{d} \mathbf{s} = 0"/>
                    <pic:cNvPicPr>
                      <a:picLocks noChangeAspect="1" noChangeArrowheads="1"/>
                    </pic:cNvPicPr>
                  </pic:nvPicPr>
                  <pic:blipFill>
                    <a:blip r:embed="rId129" r:link="rId130" cstate="print"/>
                    <a:srcRect/>
                    <a:stretch>
                      <a:fillRect/>
                    </a:stretch>
                  </pic:blipFill>
                  <pic:spPr bwMode="auto">
                    <a:xfrm>
                      <a:off x="0" y="0"/>
                      <a:ext cx="1019175" cy="542925"/>
                    </a:xfrm>
                    <a:prstGeom prst="rect">
                      <a:avLst/>
                    </a:prstGeom>
                    <a:noFill/>
                    <a:ln w="9525">
                      <a:noFill/>
                      <a:miter lim="800000"/>
                      <a:headEnd/>
                      <a:tailEnd/>
                    </a:ln>
                  </pic:spPr>
                </pic:pic>
              </a:graphicData>
            </a:graphic>
          </wp:inline>
        </w:drawing>
      </w:r>
    </w:p>
    <w:p w:rsidR="008348C8" w:rsidRDefault="008348C8" w:rsidP="008348C8">
      <w:pPr>
        <w:ind w:left="-900" w:right="-365"/>
        <w:rPr>
          <w:color w:val="000000"/>
          <w:sz w:val="24"/>
          <w:szCs w:val="24"/>
        </w:rPr>
      </w:pPr>
      <w:r>
        <w:rPr>
          <w:color w:val="000000"/>
        </w:rPr>
        <w:t>Физический смысл: эта теорема утверждает, что магнитных зарядов в природе не существует.</w:t>
      </w:r>
    </w:p>
    <w:p w:rsidR="008348C8" w:rsidRDefault="008348C8" w:rsidP="008348C8">
      <w:pPr>
        <w:ind w:left="-900" w:right="-365"/>
        <w:rPr>
          <w:color w:val="000000"/>
        </w:rPr>
      </w:pPr>
      <w:r>
        <w:rPr>
          <w:bCs/>
          <w:color w:val="000000"/>
          <w:u w:val="single"/>
        </w:rPr>
        <w:t>Индуктивность</w:t>
      </w:r>
      <w:r>
        <w:rPr>
          <w:color w:val="000000"/>
          <w:u w:val="single"/>
        </w:rPr>
        <w:t> (или </w:t>
      </w:r>
      <w:r>
        <w:rPr>
          <w:bCs/>
          <w:color w:val="000000"/>
          <w:u w:val="single"/>
        </w:rPr>
        <w:t>коэффициент самоиндукции</w:t>
      </w:r>
      <w:r>
        <w:rPr>
          <w:color w:val="000000"/>
          <w:u w:val="single"/>
        </w:rPr>
        <w:t>)</w:t>
      </w:r>
      <w:r>
        <w:rPr>
          <w:color w:val="000000"/>
        </w:rPr>
        <w:t> — коэффициент пропорциональности между электрическим </w:t>
      </w:r>
      <w:hyperlink r:id="rId131" w:tooltip="Сила тока" w:history="1">
        <w:r>
          <w:rPr>
            <w:rStyle w:val="a3"/>
            <w:color w:val="000000"/>
            <w:u w:val="none"/>
          </w:rPr>
          <w:t>током</w:t>
        </w:r>
      </w:hyperlink>
      <w:r>
        <w:rPr>
          <w:color w:val="000000"/>
        </w:rPr>
        <w:t>, текущим в каком-либо замкнутом контуре, и </w:t>
      </w:r>
      <w:hyperlink r:id="rId132" w:tooltip="Магнитный поток" w:history="1">
        <w:r>
          <w:rPr>
            <w:rStyle w:val="a3"/>
            <w:color w:val="000000"/>
            <w:u w:val="none"/>
          </w:rPr>
          <w:t>магнитным потоком</w:t>
        </w:r>
      </w:hyperlink>
      <w:r>
        <w:rPr>
          <w:color w:val="000000"/>
        </w:rPr>
        <w:t>, создаваемым этим током через поверхность, краем которой является этот контур.</w:t>
      </w:r>
    </w:p>
    <w:p w:rsidR="008348C8" w:rsidRDefault="008348C8" w:rsidP="008348C8">
      <w:pPr>
        <w:ind w:left="-900" w:right="-365"/>
        <w:rPr>
          <w:color w:val="000000"/>
        </w:rPr>
      </w:pPr>
      <w:r>
        <w:rPr>
          <w:noProof/>
          <w:color w:val="000000"/>
          <w:lang w:eastAsia="ru-RU"/>
        </w:rPr>
        <w:lastRenderedPageBreak/>
        <w:drawing>
          <wp:inline distT="0" distB="0" distL="0" distR="0">
            <wp:extent cx="590550" cy="152400"/>
            <wp:effectExtent l="19050" t="0" r="0" b="0"/>
            <wp:docPr id="75" name="Рисунок 75" descr="\displaystyle \Phi = 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displaystyle \Phi = LI"/>
                    <pic:cNvPicPr>
                      <a:picLocks noChangeAspect="1" noChangeArrowheads="1"/>
                    </pic:cNvPicPr>
                  </pic:nvPicPr>
                  <pic:blipFill>
                    <a:blip r:embed="rId133" r:link="rId134" cstate="print"/>
                    <a:srcRect/>
                    <a:stretch>
                      <a:fillRect/>
                    </a:stretch>
                  </pic:blipFill>
                  <pic:spPr bwMode="auto">
                    <a:xfrm>
                      <a:off x="0" y="0"/>
                      <a:ext cx="590550" cy="152400"/>
                    </a:xfrm>
                    <a:prstGeom prst="rect">
                      <a:avLst/>
                    </a:prstGeom>
                    <a:noFill/>
                    <a:ln w="9525">
                      <a:noFill/>
                      <a:miter lim="800000"/>
                      <a:headEnd/>
                      <a:tailEnd/>
                    </a:ln>
                  </pic:spPr>
                </pic:pic>
              </a:graphicData>
            </a:graphic>
          </wp:inline>
        </w:drawing>
      </w:r>
    </w:p>
    <w:p w:rsidR="008348C8" w:rsidRDefault="008348C8" w:rsidP="008348C8">
      <w:pPr>
        <w:ind w:left="-900" w:right="-365"/>
        <w:rPr>
          <w:color w:val="000000"/>
        </w:rPr>
      </w:pPr>
      <w:r>
        <w:rPr>
          <w:noProof/>
          <w:color w:val="000000"/>
          <w:lang w:eastAsia="ru-RU"/>
        </w:rPr>
        <w:drawing>
          <wp:inline distT="0" distB="0" distL="0" distR="0">
            <wp:extent cx="114300" cy="152400"/>
            <wp:effectExtent l="19050" t="0" r="0" b="0"/>
            <wp:docPr id="76" name="Рисунок 76" descr="\displaystyle \P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displaystyle \Phi"/>
                    <pic:cNvPicPr>
                      <a:picLocks noChangeAspect="1" noChangeArrowheads="1"/>
                    </pic:cNvPicPr>
                  </pic:nvPicPr>
                  <pic:blipFill>
                    <a:blip r:embed="rId135" r:link="rId136" cstate="print"/>
                    <a:srcRect/>
                    <a:stretch>
                      <a:fillRect/>
                    </a:stretch>
                  </pic:blipFill>
                  <pic:spPr bwMode="auto">
                    <a:xfrm>
                      <a:off x="0" y="0"/>
                      <a:ext cx="114300" cy="152400"/>
                    </a:xfrm>
                    <a:prstGeom prst="rect">
                      <a:avLst/>
                    </a:prstGeom>
                    <a:noFill/>
                    <a:ln w="9525">
                      <a:noFill/>
                      <a:miter lim="800000"/>
                      <a:headEnd/>
                      <a:tailEnd/>
                    </a:ln>
                  </pic:spPr>
                </pic:pic>
              </a:graphicData>
            </a:graphic>
          </wp:inline>
        </w:drawing>
      </w:r>
      <w:r>
        <w:rPr>
          <w:color w:val="000000"/>
        </w:rPr>
        <w:t> — магнитный поток, </w:t>
      </w:r>
      <w:r>
        <w:rPr>
          <w:noProof/>
          <w:color w:val="000000"/>
          <w:lang w:eastAsia="ru-RU"/>
        </w:rPr>
        <w:drawing>
          <wp:inline distT="0" distB="0" distL="0" distR="0">
            <wp:extent cx="95250" cy="133350"/>
            <wp:effectExtent l="19050" t="0" r="0" b="0"/>
            <wp:docPr id="77" name="Рисунок 77" desc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I"/>
                    <pic:cNvPicPr>
                      <a:picLocks noChangeAspect="1" noChangeArrowheads="1"/>
                    </pic:cNvPicPr>
                  </pic:nvPicPr>
                  <pic:blipFill>
                    <a:blip r:embed="rId137" r:link="rId138" cstate="print"/>
                    <a:srcRect/>
                    <a:stretch>
                      <a:fillRect/>
                    </a:stretch>
                  </pic:blipFill>
                  <pic:spPr bwMode="auto">
                    <a:xfrm>
                      <a:off x="0" y="0"/>
                      <a:ext cx="95250" cy="133350"/>
                    </a:xfrm>
                    <a:prstGeom prst="rect">
                      <a:avLst/>
                    </a:prstGeom>
                    <a:noFill/>
                    <a:ln w="9525">
                      <a:noFill/>
                      <a:miter lim="800000"/>
                      <a:headEnd/>
                      <a:tailEnd/>
                    </a:ln>
                  </pic:spPr>
                </pic:pic>
              </a:graphicData>
            </a:graphic>
          </wp:inline>
        </w:drawing>
      </w:r>
      <w:r>
        <w:rPr>
          <w:color w:val="000000"/>
        </w:rPr>
        <w:t> — ток в контуре, </w:t>
      </w:r>
      <w:r>
        <w:rPr>
          <w:noProof/>
          <w:color w:val="000000"/>
          <w:lang w:eastAsia="ru-RU"/>
        </w:rPr>
        <w:drawing>
          <wp:inline distT="0" distB="0" distL="0" distR="0">
            <wp:extent cx="123825" cy="133350"/>
            <wp:effectExtent l="19050" t="0" r="9525" b="0"/>
            <wp:docPr id="78" name="Рисунок 78" descr="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L"/>
                    <pic:cNvPicPr>
                      <a:picLocks noChangeAspect="1" noChangeArrowheads="1"/>
                    </pic:cNvPicPr>
                  </pic:nvPicPr>
                  <pic:blipFill>
                    <a:blip r:embed="rId139" r:link="rId140" cstate="print"/>
                    <a:srcRect/>
                    <a:stretch>
                      <a:fillRect/>
                    </a:stretch>
                  </pic:blipFill>
                  <pic:spPr bwMode="auto">
                    <a:xfrm>
                      <a:off x="0" y="0"/>
                      <a:ext cx="123825" cy="133350"/>
                    </a:xfrm>
                    <a:prstGeom prst="rect">
                      <a:avLst/>
                    </a:prstGeom>
                    <a:noFill/>
                    <a:ln w="9525">
                      <a:noFill/>
                      <a:miter lim="800000"/>
                      <a:headEnd/>
                      <a:tailEnd/>
                    </a:ln>
                  </pic:spPr>
                </pic:pic>
              </a:graphicData>
            </a:graphic>
          </wp:inline>
        </w:drawing>
      </w:r>
      <w:r>
        <w:rPr>
          <w:color w:val="000000"/>
        </w:rPr>
        <w:t> — индуктивность</w:t>
      </w:r>
    </w:p>
    <w:p w:rsidR="008348C8" w:rsidRDefault="008348C8" w:rsidP="008348C8">
      <w:pPr>
        <w:ind w:left="-900" w:right="-365"/>
        <w:rPr>
          <w:color w:val="000000"/>
          <w:u w:val="single"/>
        </w:rPr>
      </w:pPr>
      <w:r>
        <w:rPr>
          <w:color w:val="000000"/>
          <w:u w:val="single"/>
        </w:rPr>
        <w:t>Индуктивность соленоида:</w:t>
      </w:r>
    </w:p>
    <w:p w:rsidR="008348C8" w:rsidRDefault="008348C8" w:rsidP="008348C8">
      <w:pPr>
        <w:ind w:left="-900" w:right="-365"/>
        <w:rPr>
          <w:color w:val="000000"/>
        </w:rPr>
      </w:pPr>
      <w:r>
        <w:rPr>
          <w:color w:val="000000"/>
        </w:rPr>
        <w:t>Магнитная индукция в соленоиде определяется по формуле:</w:t>
      </w:r>
    </w:p>
    <w:p w:rsidR="008348C8" w:rsidRDefault="008348C8" w:rsidP="008348C8">
      <w:pPr>
        <w:ind w:left="-900" w:right="-365"/>
        <w:rPr>
          <w:color w:val="000000"/>
        </w:rPr>
      </w:pPr>
      <w:r>
        <w:rPr>
          <w:color w:val="000000"/>
        </w:rPr>
        <w:t xml:space="preserve">                                                </w:t>
      </w:r>
      <w:r>
        <w:rPr>
          <w:noProof/>
          <w:color w:val="000000"/>
          <w:vertAlign w:val="subscript"/>
          <w:lang w:eastAsia="ru-RU"/>
        </w:rPr>
        <w:drawing>
          <wp:inline distT="0" distB="0" distL="0" distR="0">
            <wp:extent cx="933450" cy="466725"/>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41" cstate="print"/>
                    <a:srcRect/>
                    <a:stretch>
                      <a:fillRect/>
                    </a:stretch>
                  </pic:blipFill>
                  <pic:spPr bwMode="auto">
                    <a:xfrm>
                      <a:off x="0" y="0"/>
                      <a:ext cx="933450" cy="466725"/>
                    </a:xfrm>
                    <a:prstGeom prst="rect">
                      <a:avLst/>
                    </a:prstGeom>
                    <a:noFill/>
                    <a:ln w="9525">
                      <a:noFill/>
                      <a:miter lim="800000"/>
                      <a:headEnd/>
                      <a:tailEnd/>
                    </a:ln>
                  </pic:spPr>
                </pic:pic>
              </a:graphicData>
            </a:graphic>
          </wp:inline>
        </w:drawing>
      </w:r>
      <w:r>
        <w:rPr>
          <w:color w:val="000000"/>
          <w:vertAlign w:val="subscript"/>
        </w:rPr>
        <w:t xml:space="preserve"> </w:t>
      </w:r>
      <w:r>
        <w:rPr>
          <w:color w:val="000000"/>
        </w:rPr>
        <w:t xml:space="preserve">                                             </w:t>
      </w:r>
    </w:p>
    <w:p w:rsidR="008348C8" w:rsidRDefault="008348C8" w:rsidP="008348C8">
      <w:pPr>
        <w:ind w:left="-900" w:right="-365"/>
        <w:rPr>
          <w:color w:val="000000"/>
        </w:rPr>
      </w:pPr>
      <w:r>
        <w:rPr>
          <w:color w:val="000000"/>
        </w:rPr>
        <w:t xml:space="preserve">где     </w:t>
      </w:r>
      <w:r>
        <w:rPr>
          <w:color w:val="000000"/>
          <w:lang w:val="en-US"/>
        </w:rPr>
        <w:t>μ</w:t>
      </w:r>
      <w:r>
        <w:rPr>
          <w:color w:val="000000"/>
          <w:vertAlign w:val="subscript"/>
        </w:rPr>
        <w:t>0</w:t>
      </w:r>
      <w:r>
        <w:rPr>
          <w:color w:val="000000"/>
        </w:rPr>
        <w:t xml:space="preserve">   </w:t>
      </w:r>
      <w:r>
        <w:rPr>
          <w:color w:val="000000"/>
        </w:rPr>
        <w:sym w:font="Symbol" w:char="002D"/>
      </w:r>
      <w:r>
        <w:rPr>
          <w:color w:val="000000"/>
        </w:rPr>
        <w:t xml:space="preserve">  </w:t>
      </w:r>
      <w:proofErr w:type="gramStart"/>
      <w:r>
        <w:rPr>
          <w:color w:val="000000"/>
        </w:rPr>
        <w:t>магнитная</w:t>
      </w:r>
      <w:proofErr w:type="gramEnd"/>
      <w:r>
        <w:rPr>
          <w:color w:val="000000"/>
        </w:rPr>
        <w:t xml:space="preserve"> постоянная, равна 4</w:t>
      </w:r>
      <w:r>
        <w:rPr>
          <w:color w:val="000000"/>
        </w:rPr>
        <w:sym w:font="Symbol" w:char="0070"/>
      </w:r>
      <w:r>
        <w:rPr>
          <w:color w:val="000000"/>
        </w:rPr>
        <w:sym w:font="Symbol" w:char="00D7"/>
      </w:r>
      <w:r>
        <w:rPr>
          <w:color w:val="000000"/>
        </w:rPr>
        <w:t>10</w:t>
      </w:r>
      <w:r>
        <w:rPr>
          <w:color w:val="000000"/>
          <w:vertAlign w:val="superscript"/>
        </w:rPr>
        <w:t>-7</w:t>
      </w:r>
      <w:r>
        <w:rPr>
          <w:color w:val="000000"/>
        </w:rPr>
        <w:t xml:space="preserve">  Гн/м,</w:t>
      </w:r>
    </w:p>
    <w:p w:rsidR="008348C8" w:rsidRDefault="008348C8" w:rsidP="008348C8">
      <w:pPr>
        <w:ind w:left="-900" w:right="-365"/>
        <w:rPr>
          <w:color w:val="000000"/>
        </w:rPr>
      </w:pPr>
      <w:r>
        <w:rPr>
          <w:color w:val="000000"/>
        </w:rPr>
        <w:t xml:space="preserve">  </w:t>
      </w:r>
      <w:proofErr w:type="gramStart"/>
      <w:r>
        <w:rPr>
          <w:color w:val="000000"/>
          <w:lang w:val="en-US"/>
        </w:rPr>
        <w:t>μ</w:t>
      </w:r>
      <w:proofErr w:type="gramEnd"/>
      <w:r w:rsidRPr="008348C8">
        <w:rPr>
          <w:color w:val="000000"/>
        </w:rPr>
        <w:t xml:space="preserve"> </w:t>
      </w:r>
      <w:r>
        <w:rPr>
          <w:color w:val="000000"/>
        </w:rPr>
        <w:sym w:font="Symbol" w:char="002D"/>
      </w:r>
      <w:r>
        <w:rPr>
          <w:color w:val="000000"/>
        </w:rPr>
        <w:t xml:space="preserve"> магнитная проницаемость среды, заполняющей соленоид,</w:t>
      </w:r>
    </w:p>
    <w:p w:rsidR="008348C8" w:rsidRDefault="008348C8" w:rsidP="008348C8">
      <w:pPr>
        <w:ind w:left="-900" w:right="-365"/>
        <w:rPr>
          <w:color w:val="000000"/>
        </w:rPr>
      </w:pPr>
      <w:r>
        <w:rPr>
          <w:color w:val="000000"/>
        </w:rPr>
        <w:t xml:space="preserve">  </w:t>
      </w:r>
      <w:r>
        <w:rPr>
          <w:color w:val="000000"/>
          <w:lang w:val="en-US"/>
        </w:rPr>
        <w:t>N</w:t>
      </w:r>
      <w:r w:rsidRPr="008348C8">
        <w:rPr>
          <w:color w:val="000000"/>
        </w:rPr>
        <w:t xml:space="preserve"> </w:t>
      </w:r>
      <w:r>
        <w:rPr>
          <w:color w:val="000000"/>
        </w:rPr>
        <w:sym w:font="Symbol" w:char="002D"/>
      </w:r>
      <w:r>
        <w:rPr>
          <w:color w:val="000000"/>
        </w:rPr>
        <w:t xml:space="preserve"> число витков соленоида, </w:t>
      </w:r>
    </w:p>
    <w:p w:rsidR="008348C8" w:rsidRDefault="008348C8" w:rsidP="008348C8">
      <w:pPr>
        <w:ind w:left="-900" w:right="-365"/>
        <w:rPr>
          <w:color w:val="000000"/>
        </w:rPr>
      </w:pPr>
      <w:r>
        <w:rPr>
          <w:color w:val="000000"/>
        </w:rPr>
        <w:t xml:space="preserve">  </w:t>
      </w:r>
      <w:proofErr w:type="gramStart"/>
      <w:r>
        <w:rPr>
          <w:color w:val="000000"/>
          <w:lang w:val="en-US"/>
        </w:rPr>
        <w:t>I</w:t>
      </w:r>
      <w:r w:rsidRPr="008348C8">
        <w:rPr>
          <w:color w:val="000000"/>
        </w:rPr>
        <w:t xml:space="preserve"> </w:t>
      </w:r>
      <w:r>
        <w:rPr>
          <w:color w:val="000000"/>
        </w:rPr>
        <w:sym w:font="Symbol" w:char="002D"/>
      </w:r>
      <w:r>
        <w:rPr>
          <w:color w:val="000000"/>
        </w:rPr>
        <w:t xml:space="preserve"> сила тока.</w:t>
      </w:r>
      <w:proofErr w:type="gramEnd"/>
    </w:p>
    <w:p w:rsidR="008348C8" w:rsidRDefault="008348C8" w:rsidP="008348C8">
      <w:pPr>
        <w:ind w:left="-900" w:right="-365"/>
        <w:rPr>
          <w:color w:val="000000"/>
        </w:rPr>
      </w:pPr>
      <w:r>
        <w:rPr>
          <w:color w:val="000000"/>
        </w:rPr>
        <w:t xml:space="preserve">Магнитный поток через </w:t>
      </w:r>
      <w:r>
        <w:rPr>
          <w:color w:val="000000"/>
          <w:lang w:val="en-US"/>
        </w:rPr>
        <w:t>N</w:t>
      </w:r>
      <w:r>
        <w:rPr>
          <w:color w:val="000000"/>
        </w:rPr>
        <w:t xml:space="preserve"> витков соленоида будет равен</w:t>
      </w:r>
    </w:p>
    <w:p w:rsidR="008348C8" w:rsidRDefault="008348C8" w:rsidP="008348C8">
      <w:pPr>
        <w:ind w:left="-900" w:right="-365"/>
        <w:rPr>
          <w:color w:val="000000"/>
        </w:rPr>
      </w:pPr>
      <w:r>
        <w:rPr>
          <w:color w:val="000000"/>
          <w:vertAlign w:val="subscript"/>
        </w:rPr>
        <w:t xml:space="preserve">                                                               </w:t>
      </w:r>
      <w:r>
        <w:rPr>
          <w:noProof/>
          <w:color w:val="000000"/>
          <w:lang w:eastAsia="ru-RU"/>
        </w:rPr>
        <w:drawing>
          <wp:inline distT="0" distB="0" distL="0" distR="0">
            <wp:extent cx="1638300" cy="495300"/>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2" cstate="print"/>
                    <a:srcRect/>
                    <a:stretch>
                      <a:fillRect/>
                    </a:stretch>
                  </pic:blipFill>
                  <pic:spPr bwMode="auto">
                    <a:xfrm>
                      <a:off x="0" y="0"/>
                      <a:ext cx="1638300" cy="495300"/>
                    </a:xfrm>
                    <a:prstGeom prst="rect">
                      <a:avLst/>
                    </a:prstGeom>
                    <a:noFill/>
                    <a:ln w="9525">
                      <a:noFill/>
                      <a:miter lim="800000"/>
                      <a:headEnd/>
                      <a:tailEnd/>
                    </a:ln>
                  </pic:spPr>
                </pic:pic>
              </a:graphicData>
            </a:graphic>
          </wp:inline>
        </w:drawing>
      </w:r>
      <w:r>
        <w:rPr>
          <w:color w:val="000000"/>
        </w:rPr>
        <w:t xml:space="preserve">,                                </w:t>
      </w:r>
    </w:p>
    <w:p w:rsidR="008348C8" w:rsidRDefault="008348C8" w:rsidP="008348C8">
      <w:pPr>
        <w:ind w:left="-900" w:right="-365"/>
        <w:rPr>
          <w:color w:val="000000"/>
        </w:rPr>
      </w:pPr>
      <w:r>
        <w:rPr>
          <w:color w:val="000000"/>
        </w:rPr>
        <w:t xml:space="preserve">где </w:t>
      </w:r>
      <w:r>
        <w:rPr>
          <w:color w:val="000000"/>
          <w:lang w:val="en-US"/>
        </w:rPr>
        <w:t>S</w:t>
      </w:r>
      <w:r>
        <w:rPr>
          <w:color w:val="000000"/>
        </w:rPr>
        <w:t xml:space="preserve"> – площадь сечения соленоида. Сравнивая формулы легко найти, что индуктивность соленоида</w:t>
      </w:r>
    </w:p>
    <w:p w:rsidR="008348C8" w:rsidRDefault="008348C8" w:rsidP="008348C8">
      <w:pPr>
        <w:ind w:left="-900" w:right="-365"/>
        <w:rPr>
          <w:color w:val="000000"/>
        </w:rPr>
      </w:pPr>
      <w:r>
        <w:rPr>
          <w:color w:val="000000"/>
        </w:rPr>
        <w:t xml:space="preserve">                                                 </w:t>
      </w:r>
      <w:r>
        <w:rPr>
          <w:noProof/>
          <w:color w:val="000000"/>
          <w:lang w:eastAsia="ru-RU"/>
        </w:rPr>
        <w:drawing>
          <wp:inline distT="0" distB="0" distL="0" distR="0">
            <wp:extent cx="1047750" cy="495300"/>
            <wp:effectExtent l="1905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43" cstate="print"/>
                    <a:srcRect/>
                    <a:stretch>
                      <a:fillRect/>
                    </a:stretch>
                  </pic:blipFill>
                  <pic:spPr bwMode="auto">
                    <a:xfrm>
                      <a:off x="0" y="0"/>
                      <a:ext cx="1047750" cy="495300"/>
                    </a:xfrm>
                    <a:prstGeom prst="rect">
                      <a:avLst/>
                    </a:prstGeom>
                    <a:noFill/>
                    <a:ln w="9525">
                      <a:noFill/>
                      <a:miter lim="800000"/>
                      <a:headEnd/>
                      <a:tailEnd/>
                    </a:ln>
                  </pic:spPr>
                </pic:pic>
              </a:graphicData>
            </a:graphic>
          </wp:inline>
        </w:drawing>
      </w:r>
    </w:p>
    <w:p w:rsidR="008348C8" w:rsidRDefault="008348C8" w:rsidP="008348C8">
      <w:pPr>
        <w:ind w:left="-900" w:right="-365"/>
        <w:rPr>
          <w:color w:val="000000"/>
        </w:rPr>
      </w:pPr>
    </w:p>
    <w:p w:rsidR="008348C8" w:rsidRDefault="008348C8" w:rsidP="008348C8">
      <w:pPr>
        <w:ind w:left="-900" w:right="-365"/>
        <w:rPr>
          <w:color w:val="000000"/>
        </w:rPr>
      </w:pPr>
      <w:r>
        <w:rPr>
          <w:b/>
          <w:color w:val="000000"/>
          <w:sz w:val="28"/>
          <w:szCs w:val="28"/>
        </w:rPr>
        <w:t xml:space="preserve">2.6 </w:t>
      </w:r>
      <w:r>
        <w:rPr>
          <w:color w:val="000000"/>
          <w:u w:val="single"/>
        </w:rPr>
        <w:t>Электромагнитная индукция</w:t>
      </w:r>
      <w:r>
        <w:rPr>
          <w:color w:val="000000"/>
        </w:rPr>
        <w:t xml:space="preserve"> — явление возникновения электрического тока в замкнутом контуре при изменении магнитного потока, проходящего через него.</w:t>
      </w:r>
    </w:p>
    <w:p w:rsidR="008348C8" w:rsidRDefault="008348C8" w:rsidP="008348C8">
      <w:pPr>
        <w:ind w:left="-900" w:right="-365"/>
        <w:rPr>
          <w:color w:val="000000"/>
        </w:rPr>
      </w:pPr>
      <w:r>
        <w:rPr>
          <w:color w:val="000000"/>
          <w:u w:val="single"/>
        </w:rPr>
        <w:t>1)Электродвижущая сила</w:t>
      </w:r>
      <w:r>
        <w:rPr>
          <w:color w:val="000000"/>
        </w:rPr>
        <w:t xml:space="preserve">, возникающая в замкнутом проводящем контуре, пропорциональна скорости изменения магнитного потока через поверхность, ограниченную этим контуром. </w:t>
      </w:r>
    </w:p>
    <w:p w:rsidR="008348C8" w:rsidRDefault="008348C8" w:rsidP="008348C8">
      <w:pPr>
        <w:ind w:left="-900" w:right="-365"/>
        <w:rPr>
          <w:color w:val="000000"/>
        </w:rPr>
      </w:pPr>
      <w:r>
        <w:rPr>
          <w:color w:val="000000"/>
        </w:rPr>
        <w:t>Величина электродвижущей силы (ЭДС) не зависит от того, что является причиной изменения потока — изменение самого магнитного поля или движение контура (или его части) в магнитном поле. Электрический ток, вызванный этой ЭДС, называется индукционным током.</w:t>
      </w:r>
    </w:p>
    <w:p w:rsidR="008348C8" w:rsidRDefault="008348C8" w:rsidP="008348C8">
      <w:pPr>
        <w:ind w:left="-900" w:right="-365"/>
        <w:rPr>
          <w:color w:val="000000"/>
        </w:rPr>
      </w:pPr>
      <w:r>
        <w:rPr>
          <w:color w:val="000000"/>
        </w:rPr>
        <w:t>Согласно закону электромагнитной индукции Фарадея:</w:t>
      </w:r>
    </w:p>
    <w:p w:rsidR="008348C8" w:rsidRDefault="008348C8" w:rsidP="008348C8">
      <w:pPr>
        <w:ind w:left="-900" w:right="-365"/>
        <w:rPr>
          <w:color w:val="000000"/>
        </w:rPr>
      </w:pPr>
      <w:r>
        <w:rPr>
          <w:noProof/>
          <w:color w:val="000000"/>
          <w:lang w:eastAsia="ru-RU"/>
        </w:rPr>
        <w:drawing>
          <wp:inline distT="0" distB="0" distL="0" distR="0">
            <wp:extent cx="885825" cy="400050"/>
            <wp:effectExtent l="19050" t="0" r="9525" b="0"/>
            <wp:docPr id="82" name="Рисунок 82" descr="\mathcal{E} = - {{d\Phi_B} \over d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mathcal{E} = - {{d\Phi_B} \over dt}"/>
                    <pic:cNvPicPr>
                      <a:picLocks noChangeAspect="1" noChangeArrowheads="1"/>
                    </pic:cNvPicPr>
                  </pic:nvPicPr>
                  <pic:blipFill>
                    <a:blip r:embed="rId144" r:link="rId145" cstate="print"/>
                    <a:srcRect/>
                    <a:stretch>
                      <a:fillRect/>
                    </a:stretch>
                  </pic:blipFill>
                  <pic:spPr bwMode="auto">
                    <a:xfrm>
                      <a:off x="0" y="0"/>
                      <a:ext cx="885825" cy="400050"/>
                    </a:xfrm>
                    <a:prstGeom prst="rect">
                      <a:avLst/>
                    </a:prstGeom>
                    <a:noFill/>
                    <a:ln w="9525">
                      <a:noFill/>
                      <a:miter lim="800000"/>
                      <a:headEnd/>
                      <a:tailEnd/>
                    </a:ln>
                  </pic:spPr>
                </pic:pic>
              </a:graphicData>
            </a:graphic>
          </wp:inline>
        </w:drawing>
      </w:r>
      <w:r>
        <w:rPr>
          <w:color w:val="000000"/>
        </w:rPr>
        <w:t xml:space="preserve">,       </w:t>
      </w:r>
      <w:r>
        <w:rPr>
          <w:noProof/>
          <w:color w:val="000000"/>
          <w:lang w:eastAsia="ru-RU"/>
        </w:rPr>
        <w:drawing>
          <wp:inline distT="0" distB="0" distL="0" distR="0">
            <wp:extent cx="228600" cy="171450"/>
            <wp:effectExtent l="19050" t="0" r="0" b="0"/>
            <wp:docPr id="83" name="Рисунок 83" descr="\Phi_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Phi_B\!"/>
                    <pic:cNvPicPr>
                      <a:picLocks noChangeAspect="1" noChangeArrowheads="1"/>
                    </pic:cNvPicPr>
                  </pic:nvPicPr>
                  <pic:blipFill>
                    <a:blip r:embed="rId146" r:link="rId147" cstate="print"/>
                    <a:srcRect/>
                    <a:stretch>
                      <a:fillRect/>
                    </a:stretch>
                  </pic:blipFill>
                  <pic:spPr bwMode="auto">
                    <a:xfrm>
                      <a:off x="0" y="0"/>
                      <a:ext cx="228600" cy="171450"/>
                    </a:xfrm>
                    <a:prstGeom prst="rect">
                      <a:avLst/>
                    </a:prstGeom>
                    <a:noFill/>
                    <a:ln w="9525">
                      <a:noFill/>
                      <a:miter lim="800000"/>
                      <a:headEnd/>
                      <a:tailEnd/>
                    </a:ln>
                  </pic:spPr>
                </pic:pic>
              </a:graphicData>
            </a:graphic>
          </wp:inline>
        </w:drawing>
      </w:r>
      <w:r>
        <w:rPr>
          <w:color w:val="000000"/>
        </w:rPr>
        <w:t> — магнитный поток через один виток.</w:t>
      </w:r>
    </w:p>
    <w:p w:rsidR="008348C8" w:rsidRDefault="008348C8" w:rsidP="008348C8">
      <w:pPr>
        <w:ind w:left="-900" w:right="-365"/>
        <w:rPr>
          <w:color w:val="000000"/>
          <w:u w:val="single"/>
        </w:rPr>
      </w:pPr>
      <w:r>
        <w:rPr>
          <w:color w:val="000000"/>
          <w:u w:val="single"/>
        </w:rPr>
        <w:t>2)  Рассмотрим возникновение ЭДС индукции в прямоугольном контуре, помещенном в однородное магнитное поле</w:t>
      </w:r>
      <w:proofErr w:type="gramStart"/>
      <w:r>
        <w:rPr>
          <w:color w:val="000000"/>
          <w:u w:val="single"/>
        </w:rPr>
        <w:t> В</w:t>
      </w:r>
      <w:proofErr w:type="gramEnd"/>
      <w:r>
        <w:rPr>
          <w:color w:val="000000"/>
          <w:u w:val="single"/>
        </w:rPr>
        <w:t> перпендикулярное плоскости контура.</w:t>
      </w:r>
    </w:p>
    <w:p w:rsidR="008348C8" w:rsidRDefault="008348C8" w:rsidP="008348C8">
      <w:pPr>
        <w:ind w:left="-900" w:right="-365"/>
        <w:rPr>
          <w:color w:val="000000"/>
        </w:rPr>
      </w:pPr>
      <w:r>
        <w:rPr>
          <w:color w:val="000000"/>
        </w:rPr>
        <w:t>Пусть одна из сторон контура длиной </w:t>
      </w:r>
      <w:proofErr w:type="spellStart"/>
      <w:r>
        <w:rPr>
          <w:i/>
          <w:iCs/>
          <w:color w:val="000000"/>
        </w:rPr>
        <w:t>l</w:t>
      </w:r>
      <w:proofErr w:type="spellEnd"/>
      <w:r>
        <w:rPr>
          <w:color w:val="000000"/>
        </w:rPr>
        <w:t> скользит со скоростью </w:t>
      </w:r>
      <w:r>
        <w:rPr>
          <w:noProof/>
          <w:color w:val="000000"/>
          <w:lang w:eastAsia="ru-RU"/>
        </w:rPr>
        <w:drawing>
          <wp:inline distT="0" distB="0" distL="0" distR="0">
            <wp:extent cx="123825" cy="352425"/>
            <wp:effectExtent l="19050" t="0" r="9525" b="0"/>
            <wp:docPr id="84" name="Рисунок 84" descr="http://www.physics.ru/courses/op25part2/content/javagifs/63230164577989-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www.physics.ru/courses/op25part2/content/javagifs/63230164577989-10.gif"/>
                    <pic:cNvPicPr>
                      <a:picLocks noChangeAspect="1" noChangeArrowheads="1"/>
                    </pic:cNvPicPr>
                  </pic:nvPicPr>
                  <pic:blipFill>
                    <a:blip r:embed="rId148" r:link="rId149" cstate="print"/>
                    <a:srcRect/>
                    <a:stretch>
                      <a:fillRect/>
                    </a:stretch>
                  </pic:blipFill>
                  <pic:spPr bwMode="auto">
                    <a:xfrm>
                      <a:off x="0" y="0"/>
                      <a:ext cx="123825" cy="352425"/>
                    </a:xfrm>
                    <a:prstGeom prst="rect">
                      <a:avLst/>
                    </a:prstGeom>
                    <a:noFill/>
                    <a:ln w="9525">
                      <a:noFill/>
                      <a:miter lim="800000"/>
                      <a:headEnd/>
                      <a:tailEnd/>
                    </a:ln>
                  </pic:spPr>
                </pic:pic>
              </a:graphicData>
            </a:graphic>
          </wp:inline>
        </w:drawing>
      </w:r>
      <w:r>
        <w:rPr>
          <w:color w:val="000000"/>
        </w:rPr>
        <w:t> по двум другим сторонам</w:t>
      </w:r>
    </w:p>
    <w:p w:rsidR="008348C8" w:rsidRDefault="008348C8" w:rsidP="008348C8">
      <w:pPr>
        <w:pStyle w:val="a7"/>
        <w:spacing w:before="75" w:beforeAutospacing="0" w:after="150" w:afterAutospacing="0"/>
        <w:ind w:left="-900"/>
        <w:rPr>
          <w:rFonts w:ascii="Times" w:hAnsi="Times" w:cs="Times"/>
          <w:color w:val="000000"/>
        </w:rPr>
      </w:pPr>
      <w:r>
        <w:rPr>
          <w:rFonts w:ascii="Times" w:hAnsi="Times" w:cs="Times"/>
          <w:color w:val="000000"/>
        </w:rPr>
        <w:lastRenderedPageBreak/>
        <w:t xml:space="preserve">На свободные заряды на этом участке контура действует сила Лоренца. Одна из составляющих этой силы, связанная с </w:t>
      </w:r>
      <w:r>
        <w:rPr>
          <w:rStyle w:val="em"/>
          <w:rFonts w:ascii="Times" w:hAnsi="Times" w:cs="Times"/>
          <w:bCs/>
          <w:color w:val="000000"/>
        </w:rPr>
        <w:t>переносной</w:t>
      </w:r>
      <w:r>
        <w:rPr>
          <w:rStyle w:val="apple-converted-space"/>
          <w:rFonts w:ascii="Times" w:hAnsi="Times" w:cs="Times"/>
          <w:color w:val="000000"/>
        </w:rPr>
        <w:t> </w:t>
      </w:r>
      <w:r>
        <w:rPr>
          <w:rFonts w:ascii="Times" w:hAnsi="Times" w:cs="Times"/>
          <w:color w:val="000000"/>
        </w:rPr>
        <w:t>скоростью</w:t>
      </w:r>
      <w:r>
        <w:rPr>
          <w:rStyle w:val="apple-converted-space"/>
          <w:rFonts w:ascii="Times" w:hAnsi="Times" w:cs="Times"/>
          <w:color w:val="000000"/>
        </w:rPr>
        <w:t> </w:t>
      </w:r>
      <w:r>
        <w:rPr>
          <w:rFonts w:ascii="Times" w:hAnsi="Times" w:cs="Times"/>
          <w:noProof/>
          <w:color w:val="000000"/>
        </w:rPr>
        <w:drawing>
          <wp:inline distT="0" distB="0" distL="0" distR="0">
            <wp:extent cx="123825" cy="381000"/>
            <wp:effectExtent l="19050" t="0" r="9525" b="0"/>
            <wp:docPr id="85" name="Рисунок 85" descr="http://www.physics.ru/courses/op25part2/content/javagifs/63230164577989-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www.physics.ru/courses/op25part2/content/javagifs/63230164577989-11.gif"/>
                    <pic:cNvPicPr>
                      <a:picLocks noChangeAspect="1" noChangeArrowheads="1"/>
                    </pic:cNvPicPr>
                  </pic:nvPicPr>
                  <pic:blipFill>
                    <a:blip r:embed="rId148" r:link="rId150" cstate="print"/>
                    <a:srcRect/>
                    <a:stretch>
                      <a:fillRect/>
                    </a:stretch>
                  </pic:blipFill>
                  <pic:spPr bwMode="auto">
                    <a:xfrm>
                      <a:off x="0" y="0"/>
                      <a:ext cx="123825" cy="381000"/>
                    </a:xfrm>
                    <a:prstGeom prst="rect">
                      <a:avLst/>
                    </a:prstGeom>
                    <a:noFill/>
                    <a:ln w="9525">
                      <a:noFill/>
                      <a:miter lim="800000"/>
                      <a:headEnd/>
                      <a:tailEnd/>
                    </a:ln>
                  </pic:spPr>
                </pic:pic>
              </a:graphicData>
            </a:graphic>
          </wp:inline>
        </w:drawing>
      </w:r>
      <w:r>
        <w:rPr>
          <w:rStyle w:val="apple-converted-space"/>
          <w:rFonts w:ascii="Times" w:hAnsi="Times" w:cs="Times"/>
          <w:color w:val="000000"/>
        </w:rPr>
        <w:t> </w:t>
      </w:r>
      <w:r>
        <w:rPr>
          <w:rFonts w:ascii="Times" w:hAnsi="Times" w:cs="Times"/>
          <w:color w:val="000000"/>
        </w:rPr>
        <w:t>зарядов, направлена вдоль проводника. Эта составляющая указана на рис. 1.20.3. Она играет роль сторонней силы. Ее модуль равен</w:t>
      </w:r>
      <w:r>
        <w:rPr>
          <w:rStyle w:val="apple-converted-space"/>
          <w:rFonts w:ascii="Times" w:hAnsi="Times" w:cs="Times"/>
          <w:color w:val="000000"/>
        </w:rPr>
        <w:t> </w:t>
      </w:r>
    </w:p>
    <w:tbl>
      <w:tblPr>
        <w:tblW w:w="0" w:type="auto"/>
        <w:jc w:val="center"/>
        <w:tblCellSpacing w:w="0" w:type="dxa"/>
        <w:tblCellMar>
          <w:left w:w="0" w:type="dxa"/>
          <w:right w:w="0" w:type="dxa"/>
        </w:tblCellMar>
        <w:tblLook w:val="04A0"/>
      </w:tblPr>
      <w:tblGrid>
        <w:gridCol w:w="805"/>
      </w:tblGrid>
      <w:tr w:rsidR="008348C8" w:rsidTr="008348C8">
        <w:trPr>
          <w:tblCellSpacing w:w="0" w:type="dxa"/>
          <w:jc w:val="center"/>
        </w:trPr>
        <w:tc>
          <w:tcPr>
            <w:tcW w:w="0" w:type="auto"/>
            <w:vAlign w:val="center"/>
            <w:hideMark/>
          </w:tcPr>
          <w:p w:rsidR="008348C8" w:rsidRDefault="008348C8">
            <w:pPr>
              <w:jc w:val="center"/>
              <w:rPr>
                <w:sz w:val="24"/>
                <w:szCs w:val="24"/>
              </w:rPr>
            </w:pPr>
            <w:proofErr w:type="gramStart"/>
            <w:r>
              <w:rPr>
                <w:rStyle w:val="m"/>
                <w:rFonts w:ascii="Times" w:hAnsi="Times" w:cs="Times"/>
                <w:i/>
                <w:iCs/>
                <w:color w:val="000000"/>
              </w:rPr>
              <w:t>F</w:t>
            </w:r>
            <w:proofErr w:type="gramEnd"/>
            <w:r>
              <w:rPr>
                <w:rStyle w:val="formula"/>
                <w:rFonts w:ascii="Times" w:hAnsi="Times" w:cs="Times"/>
                <w:color w:val="000000"/>
                <w:vertAlign w:val="subscript"/>
              </w:rPr>
              <w:t>Л</w:t>
            </w:r>
            <w:r>
              <w:rPr>
                <w:rStyle w:val="apple-converted-space"/>
                <w:rFonts w:ascii="Times" w:hAnsi="Times" w:cs="Times"/>
                <w:color w:val="000000"/>
              </w:rPr>
              <w:t> </w:t>
            </w:r>
            <w:r>
              <w:rPr>
                <w:rStyle w:val="formula"/>
                <w:rFonts w:ascii="Times" w:hAnsi="Times" w:cs="Times"/>
                <w:color w:val="000000"/>
              </w:rPr>
              <w:t>=</w:t>
            </w:r>
            <w:r>
              <w:rPr>
                <w:rStyle w:val="apple-converted-space"/>
                <w:rFonts w:ascii="Times" w:hAnsi="Times" w:cs="Times"/>
                <w:color w:val="000000"/>
              </w:rPr>
              <w:t> </w:t>
            </w:r>
            <w:proofErr w:type="spellStart"/>
            <w:r>
              <w:rPr>
                <w:rStyle w:val="m"/>
                <w:rFonts w:ascii="Times" w:hAnsi="Times" w:cs="Times"/>
                <w:i/>
                <w:iCs/>
                <w:color w:val="000000"/>
              </w:rPr>
              <w:t>e</w:t>
            </w:r>
            <w:r>
              <w:rPr>
                <w:rStyle w:val="formula"/>
                <w:rFonts w:ascii="Times" w:hAnsi="Times" w:cs="Times"/>
                <w:color w:val="000000"/>
              </w:rPr>
              <w:t>υ</w:t>
            </w:r>
            <w:r>
              <w:rPr>
                <w:rStyle w:val="m"/>
                <w:rFonts w:ascii="Times" w:hAnsi="Times" w:cs="Times"/>
                <w:i/>
                <w:iCs/>
                <w:color w:val="000000"/>
              </w:rPr>
              <w:t>B</w:t>
            </w:r>
            <w:proofErr w:type="spellEnd"/>
          </w:p>
        </w:tc>
      </w:tr>
    </w:tbl>
    <w:p w:rsidR="008348C8" w:rsidRDefault="008348C8" w:rsidP="008348C8">
      <w:pPr>
        <w:pStyle w:val="a7"/>
        <w:spacing w:before="75" w:beforeAutospacing="0" w:after="150" w:afterAutospacing="0"/>
        <w:ind w:left="-900"/>
        <w:rPr>
          <w:rFonts w:ascii="Times" w:hAnsi="Times" w:cs="Times"/>
          <w:color w:val="000000"/>
        </w:rPr>
      </w:pPr>
      <w:r>
        <w:rPr>
          <w:rFonts w:ascii="Times" w:hAnsi="Times" w:cs="Times"/>
          <w:color w:val="000000"/>
        </w:rPr>
        <w:t>Работа силы</w:t>
      </w:r>
      <w:r>
        <w:rPr>
          <w:rStyle w:val="apple-converted-space"/>
          <w:rFonts w:ascii="Times" w:hAnsi="Times" w:cs="Times"/>
          <w:color w:val="000000"/>
        </w:rPr>
        <w:t> </w:t>
      </w:r>
      <w:proofErr w:type="gramStart"/>
      <w:r>
        <w:rPr>
          <w:rStyle w:val="m"/>
          <w:rFonts w:ascii="Times" w:hAnsi="Times" w:cs="Times"/>
          <w:i/>
          <w:iCs/>
          <w:color w:val="000000"/>
        </w:rPr>
        <w:t>F</w:t>
      </w:r>
      <w:proofErr w:type="gramEnd"/>
      <w:r>
        <w:rPr>
          <w:rFonts w:ascii="Times" w:hAnsi="Times" w:cs="Times"/>
          <w:color w:val="000000"/>
          <w:vertAlign w:val="subscript"/>
        </w:rPr>
        <w:t>Л</w:t>
      </w:r>
      <w:r>
        <w:rPr>
          <w:rStyle w:val="apple-converted-space"/>
          <w:rFonts w:ascii="Times" w:hAnsi="Times" w:cs="Times"/>
          <w:color w:val="000000"/>
        </w:rPr>
        <w:t> </w:t>
      </w:r>
      <w:r>
        <w:rPr>
          <w:rFonts w:ascii="Times" w:hAnsi="Times" w:cs="Times"/>
          <w:color w:val="000000"/>
        </w:rPr>
        <w:t>на пути</w:t>
      </w:r>
      <w:r>
        <w:rPr>
          <w:rStyle w:val="apple-converted-space"/>
          <w:rFonts w:ascii="Times" w:hAnsi="Times" w:cs="Times"/>
          <w:color w:val="000000"/>
        </w:rPr>
        <w:t> </w:t>
      </w:r>
      <w:proofErr w:type="spellStart"/>
      <w:r>
        <w:rPr>
          <w:rStyle w:val="m"/>
          <w:rFonts w:ascii="Times" w:hAnsi="Times" w:cs="Times"/>
          <w:i/>
          <w:iCs/>
          <w:color w:val="000000"/>
        </w:rPr>
        <w:t>l</w:t>
      </w:r>
      <w:proofErr w:type="spellEnd"/>
      <w:r>
        <w:rPr>
          <w:rStyle w:val="apple-converted-space"/>
          <w:rFonts w:ascii="Times" w:hAnsi="Times" w:cs="Times"/>
          <w:color w:val="000000"/>
        </w:rPr>
        <w:t> </w:t>
      </w:r>
      <w:r>
        <w:rPr>
          <w:rFonts w:ascii="Times" w:hAnsi="Times" w:cs="Times"/>
          <w:color w:val="000000"/>
        </w:rPr>
        <w:t>равна</w:t>
      </w:r>
      <w:r>
        <w:rPr>
          <w:rStyle w:val="apple-converted-space"/>
          <w:rFonts w:ascii="Times" w:hAnsi="Times" w:cs="Times"/>
          <w:color w:val="000000"/>
        </w:rPr>
        <w:t> </w:t>
      </w:r>
    </w:p>
    <w:tbl>
      <w:tblPr>
        <w:tblW w:w="0" w:type="auto"/>
        <w:jc w:val="center"/>
        <w:tblCellSpacing w:w="0" w:type="dxa"/>
        <w:tblCellMar>
          <w:left w:w="0" w:type="dxa"/>
          <w:right w:w="0" w:type="dxa"/>
        </w:tblCellMar>
        <w:tblLook w:val="04A0"/>
      </w:tblPr>
      <w:tblGrid>
        <w:gridCol w:w="1516"/>
      </w:tblGrid>
      <w:tr w:rsidR="008348C8" w:rsidTr="008348C8">
        <w:trPr>
          <w:tblCellSpacing w:w="0" w:type="dxa"/>
          <w:jc w:val="center"/>
        </w:trPr>
        <w:tc>
          <w:tcPr>
            <w:tcW w:w="0" w:type="auto"/>
            <w:vAlign w:val="center"/>
            <w:hideMark/>
          </w:tcPr>
          <w:p w:rsidR="008348C8" w:rsidRDefault="008348C8">
            <w:pPr>
              <w:jc w:val="center"/>
              <w:rPr>
                <w:sz w:val="24"/>
                <w:szCs w:val="24"/>
              </w:rPr>
            </w:pPr>
            <w:r>
              <w:rPr>
                <w:rStyle w:val="m"/>
                <w:rFonts w:ascii="Times" w:hAnsi="Times" w:cs="Times"/>
                <w:i/>
                <w:iCs/>
                <w:color w:val="000000"/>
              </w:rPr>
              <w:t>A</w:t>
            </w:r>
            <w:r>
              <w:rPr>
                <w:rStyle w:val="apple-converted-space"/>
                <w:rFonts w:ascii="Times" w:hAnsi="Times" w:cs="Times"/>
                <w:color w:val="000000"/>
              </w:rPr>
              <w:t> </w:t>
            </w:r>
            <w:r>
              <w:rPr>
                <w:rStyle w:val="formula"/>
                <w:rFonts w:ascii="Times" w:hAnsi="Times" w:cs="Times"/>
                <w:color w:val="000000"/>
              </w:rPr>
              <w:t>=</w:t>
            </w:r>
            <w:r>
              <w:rPr>
                <w:rStyle w:val="apple-converted-space"/>
                <w:rFonts w:ascii="Times" w:hAnsi="Times" w:cs="Times"/>
                <w:color w:val="000000"/>
              </w:rPr>
              <w:t> </w:t>
            </w:r>
            <w:proofErr w:type="gramStart"/>
            <w:r>
              <w:rPr>
                <w:rStyle w:val="m"/>
                <w:rFonts w:ascii="Times" w:hAnsi="Times" w:cs="Times"/>
                <w:i/>
                <w:iCs/>
                <w:color w:val="000000"/>
              </w:rPr>
              <w:t>F</w:t>
            </w:r>
            <w:proofErr w:type="gramEnd"/>
            <w:r>
              <w:rPr>
                <w:rStyle w:val="formula"/>
                <w:rFonts w:ascii="Times" w:hAnsi="Times" w:cs="Times"/>
                <w:color w:val="000000"/>
                <w:vertAlign w:val="subscript"/>
              </w:rPr>
              <w:t>Л</w:t>
            </w:r>
            <w:r>
              <w:rPr>
                <w:rStyle w:val="apple-converted-space"/>
                <w:rFonts w:ascii="Times" w:hAnsi="Times" w:cs="Times"/>
                <w:color w:val="000000"/>
              </w:rPr>
              <w:t> </w:t>
            </w:r>
            <w:r>
              <w:rPr>
                <w:rStyle w:val="formula"/>
                <w:rFonts w:ascii="Times" w:hAnsi="Times" w:cs="Times"/>
                <w:color w:val="000000"/>
              </w:rPr>
              <w:t>·</w:t>
            </w:r>
            <w:r>
              <w:rPr>
                <w:rStyle w:val="apple-converted-space"/>
                <w:rFonts w:ascii="Times" w:hAnsi="Times" w:cs="Times"/>
                <w:color w:val="000000"/>
              </w:rPr>
              <w:t> </w:t>
            </w:r>
            <w:proofErr w:type="spellStart"/>
            <w:r>
              <w:rPr>
                <w:rStyle w:val="m"/>
                <w:rFonts w:ascii="Times" w:hAnsi="Times" w:cs="Times"/>
                <w:i/>
                <w:iCs/>
                <w:color w:val="000000"/>
              </w:rPr>
              <w:t>l</w:t>
            </w:r>
            <w:proofErr w:type="spellEnd"/>
            <w:r>
              <w:rPr>
                <w:rStyle w:val="apple-converted-space"/>
                <w:rFonts w:ascii="Times" w:hAnsi="Times" w:cs="Times"/>
                <w:color w:val="000000"/>
              </w:rPr>
              <w:t> </w:t>
            </w:r>
            <w:r>
              <w:rPr>
                <w:rStyle w:val="formula"/>
                <w:rFonts w:ascii="Times" w:hAnsi="Times" w:cs="Times"/>
                <w:color w:val="000000"/>
              </w:rPr>
              <w:t>=</w:t>
            </w:r>
            <w:r>
              <w:rPr>
                <w:rStyle w:val="apple-converted-space"/>
                <w:rFonts w:ascii="Times" w:hAnsi="Times" w:cs="Times"/>
                <w:color w:val="000000"/>
              </w:rPr>
              <w:t> </w:t>
            </w:r>
            <w:r>
              <w:rPr>
                <w:rStyle w:val="m"/>
                <w:rFonts w:ascii="Times" w:hAnsi="Times" w:cs="Times"/>
                <w:i/>
                <w:iCs/>
                <w:color w:val="000000"/>
              </w:rPr>
              <w:t>e</w:t>
            </w:r>
            <w:r>
              <w:rPr>
                <w:rStyle w:val="formula"/>
                <w:rFonts w:ascii="Times" w:hAnsi="Times" w:cs="Times"/>
                <w:color w:val="000000"/>
              </w:rPr>
              <w:t>υ</w:t>
            </w:r>
            <w:r>
              <w:rPr>
                <w:rStyle w:val="m"/>
                <w:rFonts w:ascii="Times" w:hAnsi="Times" w:cs="Times"/>
                <w:i/>
                <w:iCs/>
                <w:color w:val="000000"/>
              </w:rPr>
              <w:t>Bl</w:t>
            </w:r>
            <w:r>
              <w:rPr>
                <w:rStyle w:val="formula"/>
                <w:rFonts w:ascii="Times" w:hAnsi="Times" w:cs="Times"/>
                <w:color w:val="000000"/>
              </w:rPr>
              <w:t>.</w:t>
            </w:r>
          </w:p>
        </w:tc>
      </w:tr>
    </w:tbl>
    <w:p w:rsidR="008348C8" w:rsidRDefault="008348C8" w:rsidP="008348C8">
      <w:pPr>
        <w:pStyle w:val="a7"/>
        <w:spacing w:before="75" w:beforeAutospacing="0" w:after="150" w:afterAutospacing="0"/>
        <w:ind w:left="-900"/>
        <w:rPr>
          <w:rFonts w:ascii="Times" w:hAnsi="Times" w:cs="Times"/>
          <w:color w:val="000000"/>
        </w:rPr>
      </w:pPr>
      <w:r>
        <w:rPr>
          <w:rFonts w:ascii="Times" w:hAnsi="Times" w:cs="Times"/>
          <w:color w:val="000000"/>
        </w:rPr>
        <w:t>По определению ЭДС</w:t>
      </w:r>
      <w:r>
        <w:rPr>
          <w:rStyle w:val="apple-converted-space"/>
          <w:rFonts w:ascii="Times" w:hAnsi="Times" w:cs="Times"/>
          <w:color w:val="000000"/>
        </w:rPr>
        <w:t> </w:t>
      </w:r>
    </w:p>
    <w:tbl>
      <w:tblPr>
        <w:tblW w:w="0" w:type="auto"/>
        <w:jc w:val="center"/>
        <w:tblCellSpacing w:w="0" w:type="dxa"/>
        <w:tblCellMar>
          <w:left w:w="0" w:type="dxa"/>
          <w:right w:w="0" w:type="dxa"/>
        </w:tblCellMar>
        <w:tblLook w:val="04A0"/>
      </w:tblPr>
      <w:tblGrid>
        <w:gridCol w:w="1726"/>
      </w:tblGrid>
      <w:tr w:rsidR="008348C8" w:rsidTr="008348C8">
        <w:trPr>
          <w:tblCellSpacing w:w="0" w:type="dxa"/>
          <w:jc w:val="center"/>
        </w:trPr>
        <w:tc>
          <w:tcPr>
            <w:tcW w:w="0" w:type="auto"/>
            <w:vAlign w:val="center"/>
            <w:hideMark/>
          </w:tcPr>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top w:w="75" w:type="dxa"/>
                <w:left w:w="75" w:type="dxa"/>
                <w:bottom w:w="75" w:type="dxa"/>
                <w:right w:w="75" w:type="dxa"/>
              </w:tblCellMar>
              <w:tblLook w:val="04A0"/>
            </w:tblPr>
            <w:tblGrid>
              <w:gridCol w:w="1710"/>
            </w:tblGrid>
            <w:tr w:rsidR="008348C8">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CE"/>
                  <w:vAlign w:val="center"/>
                  <w:hideMark/>
                </w:tcPr>
                <w:p w:rsidR="008348C8" w:rsidRDefault="008348C8">
                  <w:pPr>
                    <w:jc w:val="center"/>
                    <w:rPr>
                      <w:rFonts w:ascii="Times" w:hAnsi="Times" w:cs="Times"/>
                      <w:color w:val="000000"/>
                      <w:sz w:val="24"/>
                      <w:szCs w:val="24"/>
                    </w:rPr>
                  </w:pPr>
                  <w:r>
                    <w:rPr>
                      <w:rFonts w:ascii="Times" w:hAnsi="Times" w:cs="Times"/>
                      <w:noProof/>
                      <w:color w:val="000000"/>
                      <w:lang w:eastAsia="ru-RU"/>
                    </w:rPr>
                    <w:drawing>
                      <wp:inline distT="0" distB="0" distL="0" distR="0">
                        <wp:extent cx="952500" cy="419100"/>
                        <wp:effectExtent l="19050" t="0" r="0" b="0"/>
                        <wp:docPr id="86" name="Рисунок 86" descr="http://www.physics.ru/courses/op25part2/content/javagifs/6323016457806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www.physics.ru/courses/op25part2/content/javagifs/63230164578060-12.gif"/>
                                <pic:cNvPicPr>
                                  <a:picLocks noChangeAspect="1" noChangeArrowheads="1"/>
                                </pic:cNvPicPr>
                              </pic:nvPicPr>
                              <pic:blipFill>
                                <a:blip r:embed="rId151" r:link="rId152" cstate="print"/>
                                <a:srcRect/>
                                <a:stretch>
                                  <a:fillRect/>
                                </a:stretch>
                              </pic:blipFill>
                              <pic:spPr bwMode="auto">
                                <a:xfrm>
                                  <a:off x="0" y="0"/>
                                  <a:ext cx="952500" cy="419100"/>
                                </a:xfrm>
                                <a:prstGeom prst="rect">
                                  <a:avLst/>
                                </a:prstGeom>
                                <a:noFill/>
                                <a:ln w="9525">
                                  <a:noFill/>
                                  <a:miter lim="800000"/>
                                  <a:headEnd/>
                                  <a:tailEnd/>
                                </a:ln>
                              </pic:spPr>
                            </pic:pic>
                          </a:graphicData>
                        </a:graphic>
                      </wp:inline>
                    </w:drawing>
                  </w:r>
                </w:p>
              </w:tc>
            </w:tr>
          </w:tbl>
          <w:p w:rsidR="008348C8" w:rsidRDefault="008348C8">
            <w:pPr>
              <w:jc w:val="center"/>
              <w:rPr>
                <w:rStyle w:val="formula"/>
                <w:rFonts w:ascii="Times" w:hAnsi="Times" w:cs="Times"/>
                <w:color w:val="000000"/>
                <w:sz w:val="24"/>
                <w:szCs w:val="24"/>
              </w:rPr>
            </w:pPr>
          </w:p>
        </w:tc>
      </w:tr>
    </w:tbl>
    <w:p w:rsidR="008348C8" w:rsidRDefault="008348C8" w:rsidP="008348C8">
      <w:pPr>
        <w:pStyle w:val="a7"/>
        <w:spacing w:before="75" w:beforeAutospacing="0" w:after="150" w:afterAutospacing="0"/>
        <w:ind w:left="-900"/>
        <w:rPr>
          <w:rFonts w:ascii="Times" w:hAnsi="Times" w:cs="Times"/>
          <w:color w:val="000000"/>
        </w:rPr>
      </w:pPr>
      <w:r>
        <w:rPr>
          <w:rFonts w:ascii="Times" w:hAnsi="Times" w:cs="Times"/>
          <w:color w:val="000000"/>
        </w:rPr>
        <w:t>В других неподвижных частях контура сторонняя сила равна нулю. Соотношению для</w:t>
      </w:r>
      <w:r>
        <w:rPr>
          <w:rStyle w:val="apple-converted-space"/>
          <w:rFonts w:ascii="Times" w:hAnsi="Times" w:cs="Times"/>
          <w:color w:val="000000"/>
        </w:rPr>
        <w:t> </w:t>
      </w:r>
      <w:r>
        <w:rPr>
          <w:rFonts w:ascii="Times" w:hAnsi="Times" w:cs="Times"/>
          <w:noProof/>
          <w:color w:val="000000"/>
        </w:rPr>
        <w:drawing>
          <wp:inline distT="0" distB="0" distL="0" distR="0">
            <wp:extent cx="85725" cy="161925"/>
            <wp:effectExtent l="19050" t="0" r="9525" b="0"/>
            <wp:docPr id="87" name="Рисунок 87" descr="E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Eds"/>
                    <pic:cNvPicPr>
                      <a:picLocks noChangeAspect="1" noChangeArrowheads="1"/>
                    </pic:cNvPicPr>
                  </pic:nvPicPr>
                  <pic:blipFill>
                    <a:blip r:embed="rId153" r:link="rId154" cstate="print"/>
                    <a:srcRect/>
                    <a:stretch>
                      <a:fillRect/>
                    </a:stretch>
                  </pic:blipFill>
                  <pic:spPr bwMode="auto">
                    <a:xfrm>
                      <a:off x="0" y="0"/>
                      <a:ext cx="85725" cy="161925"/>
                    </a:xfrm>
                    <a:prstGeom prst="rect">
                      <a:avLst/>
                    </a:prstGeom>
                    <a:noFill/>
                    <a:ln w="9525">
                      <a:noFill/>
                      <a:miter lim="800000"/>
                      <a:headEnd/>
                      <a:tailEnd/>
                    </a:ln>
                  </pic:spPr>
                </pic:pic>
              </a:graphicData>
            </a:graphic>
          </wp:inline>
        </w:drawing>
      </w:r>
      <w:proofErr w:type="spellStart"/>
      <w:r>
        <w:rPr>
          <w:rFonts w:ascii="Times" w:hAnsi="Times" w:cs="Times"/>
          <w:color w:val="000000"/>
          <w:vertAlign w:val="subscript"/>
        </w:rPr>
        <w:t>инд</w:t>
      </w:r>
      <w:proofErr w:type="spellEnd"/>
      <w:r>
        <w:rPr>
          <w:rStyle w:val="apple-converted-space"/>
          <w:rFonts w:ascii="Times" w:hAnsi="Times" w:cs="Times"/>
          <w:color w:val="000000"/>
        </w:rPr>
        <w:t> </w:t>
      </w:r>
      <w:r>
        <w:rPr>
          <w:rFonts w:ascii="Times" w:hAnsi="Times" w:cs="Times"/>
          <w:color w:val="000000"/>
        </w:rPr>
        <w:t>можно придать привычный вид. За время Δ</w:t>
      </w:r>
      <w:r>
        <w:rPr>
          <w:rStyle w:val="m"/>
          <w:rFonts w:ascii="Times" w:hAnsi="Times" w:cs="Times"/>
          <w:i/>
          <w:iCs/>
          <w:color w:val="000000"/>
        </w:rPr>
        <w:t>t</w:t>
      </w:r>
      <w:r>
        <w:rPr>
          <w:rStyle w:val="apple-converted-space"/>
          <w:rFonts w:ascii="Times" w:hAnsi="Times" w:cs="Times"/>
          <w:color w:val="000000"/>
        </w:rPr>
        <w:t> </w:t>
      </w:r>
      <w:r>
        <w:rPr>
          <w:rFonts w:ascii="Times" w:hAnsi="Times" w:cs="Times"/>
          <w:color w:val="000000"/>
        </w:rPr>
        <w:t>площадь контура изменяется на Δ</w:t>
      </w:r>
      <w:r>
        <w:rPr>
          <w:rStyle w:val="m"/>
          <w:rFonts w:ascii="Times" w:hAnsi="Times" w:cs="Times"/>
          <w:i/>
          <w:iCs/>
          <w:color w:val="000000"/>
        </w:rPr>
        <w:t>S</w:t>
      </w:r>
      <w:r>
        <w:rPr>
          <w:rStyle w:val="apple-converted-space"/>
          <w:rFonts w:ascii="Times" w:hAnsi="Times" w:cs="Times"/>
          <w:color w:val="000000"/>
        </w:rPr>
        <w:t> </w:t>
      </w:r>
      <w:r>
        <w:rPr>
          <w:rFonts w:ascii="Times" w:hAnsi="Times" w:cs="Times"/>
          <w:color w:val="000000"/>
        </w:rPr>
        <w:t>=</w:t>
      </w:r>
      <w:r>
        <w:rPr>
          <w:rStyle w:val="apple-converted-space"/>
          <w:rFonts w:ascii="Times" w:hAnsi="Times" w:cs="Times"/>
          <w:color w:val="000000"/>
        </w:rPr>
        <w:t> </w:t>
      </w:r>
      <w:proofErr w:type="spellStart"/>
      <w:r>
        <w:rPr>
          <w:rStyle w:val="m"/>
          <w:rFonts w:ascii="Times" w:hAnsi="Times" w:cs="Times"/>
          <w:i/>
          <w:iCs/>
          <w:color w:val="000000"/>
        </w:rPr>
        <w:t>l</w:t>
      </w:r>
      <w:r>
        <w:rPr>
          <w:rFonts w:ascii="Times" w:hAnsi="Times" w:cs="Times"/>
          <w:color w:val="000000"/>
        </w:rPr>
        <w:t>υΔ</w:t>
      </w:r>
      <w:r>
        <w:rPr>
          <w:rStyle w:val="m"/>
          <w:rFonts w:ascii="Times" w:hAnsi="Times" w:cs="Times"/>
          <w:i/>
          <w:iCs/>
          <w:color w:val="000000"/>
        </w:rPr>
        <w:t>t</w:t>
      </w:r>
      <w:proofErr w:type="spellEnd"/>
      <w:r>
        <w:rPr>
          <w:rFonts w:ascii="Times" w:hAnsi="Times" w:cs="Times"/>
          <w:color w:val="000000"/>
        </w:rPr>
        <w:t>. Изменение магнитного потока за это время равно ΔΦ =</w:t>
      </w:r>
      <w:r>
        <w:rPr>
          <w:rStyle w:val="apple-converted-space"/>
          <w:rFonts w:ascii="Times" w:hAnsi="Times" w:cs="Times"/>
          <w:color w:val="000000"/>
        </w:rPr>
        <w:t> </w:t>
      </w:r>
      <w:r>
        <w:rPr>
          <w:rStyle w:val="m"/>
          <w:rFonts w:ascii="Times" w:hAnsi="Times" w:cs="Times"/>
          <w:i/>
          <w:iCs/>
          <w:color w:val="000000"/>
        </w:rPr>
        <w:t>Bl</w:t>
      </w:r>
      <w:r>
        <w:rPr>
          <w:rFonts w:ascii="Times" w:hAnsi="Times" w:cs="Times"/>
          <w:color w:val="000000"/>
        </w:rPr>
        <w:t>υΔ</w:t>
      </w:r>
      <w:r>
        <w:rPr>
          <w:rStyle w:val="m"/>
          <w:rFonts w:ascii="Times" w:hAnsi="Times" w:cs="Times"/>
          <w:i/>
          <w:iCs/>
          <w:color w:val="000000"/>
        </w:rPr>
        <w:t>t</w:t>
      </w:r>
      <w:r>
        <w:rPr>
          <w:rFonts w:ascii="Times" w:hAnsi="Times" w:cs="Times"/>
          <w:color w:val="000000"/>
        </w:rPr>
        <w:t>. Следовательно,</w:t>
      </w:r>
      <w:r>
        <w:rPr>
          <w:rStyle w:val="apple-converted-space"/>
          <w:rFonts w:ascii="Times" w:hAnsi="Times" w:cs="Times"/>
          <w:color w:val="000000"/>
        </w:rPr>
        <w:t> </w:t>
      </w:r>
    </w:p>
    <w:tbl>
      <w:tblPr>
        <w:tblW w:w="0" w:type="auto"/>
        <w:jc w:val="center"/>
        <w:tblCellSpacing w:w="0" w:type="dxa"/>
        <w:tblCellMar>
          <w:left w:w="0" w:type="dxa"/>
          <w:right w:w="0" w:type="dxa"/>
        </w:tblCellMar>
        <w:tblLook w:val="04A0"/>
      </w:tblPr>
      <w:tblGrid>
        <w:gridCol w:w="1260"/>
      </w:tblGrid>
      <w:tr w:rsidR="008348C8" w:rsidTr="008348C8">
        <w:trPr>
          <w:tblCellSpacing w:w="0" w:type="dxa"/>
          <w:jc w:val="center"/>
        </w:trPr>
        <w:tc>
          <w:tcPr>
            <w:tcW w:w="0" w:type="auto"/>
            <w:vAlign w:val="center"/>
            <w:hideMark/>
          </w:tcPr>
          <w:p w:rsidR="008348C8" w:rsidRDefault="008348C8">
            <w:pPr>
              <w:jc w:val="center"/>
              <w:rPr>
                <w:sz w:val="24"/>
                <w:szCs w:val="24"/>
              </w:rPr>
            </w:pPr>
            <w:r>
              <w:rPr>
                <w:rFonts w:ascii="Times" w:hAnsi="Times" w:cs="Times"/>
                <w:noProof/>
                <w:color w:val="000000"/>
                <w:lang w:eastAsia="ru-RU"/>
              </w:rPr>
              <w:drawing>
                <wp:inline distT="0" distB="0" distL="0" distR="0">
                  <wp:extent cx="771525" cy="438150"/>
                  <wp:effectExtent l="19050" t="0" r="9525" b="0"/>
                  <wp:docPr id="88" name="Рисунок 88" descr="http://www.physics.ru/courses/op25part2/content/javagifs/63230164578090-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www.physics.ru/courses/op25part2/content/javagifs/63230164578090-13.gif"/>
                          <pic:cNvPicPr>
                            <a:picLocks noChangeAspect="1" noChangeArrowheads="1"/>
                          </pic:cNvPicPr>
                        </pic:nvPicPr>
                        <pic:blipFill>
                          <a:blip r:embed="rId155" r:link="rId156" cstate="print"/>
                          <a:srcRect/>
                          <a:stretch>
                            <a:fillRect/>
                          </a:stretch>
                        </pic:blipFill>
                        <pic:spPr bwMode="auto">
                          <a:xfrm>
                            <a:off x="0" y="0"/>
                            <a:ext cx="771525" cy="438150"/>
                          </a:xfrm>
                          <a:prstGeom prst="rect">
                            <a:avLst/>
                          </a:prstGeom>
                          <a:noFill/>
                          <a:ln w="9525">
                            <a:noFill/>
                            <a:miter lim="800000"/>
                            <a:headEnd/>
                            <a:tailEnd/>
                          </a:ln>
                        </pic:spPr>
                      </pic:pic>
                    </a:graphicData>
                  </a:graphic>
                </wp:inline>
              </w:drawing>
            </w:r>
          </w:p>
        </w:tc>
      </w:tr>
    </w:tbl>
    <w:p w:rsidR="008348C8" w:rsidRDefault="008348C8" w:rsidP="008348C8">
      <w:pPr>
        <w:ind w:left="-900" w:right="-365"/>
        <w:rPr>
          <w:rFonts w:ascii="Times New Roman" w:hAnsi="Times New Roman" w:cs="Times New Roman"/>
          <w:color w:val="000000"/>
        </w:rPr>
      </w:pPr>
    </w:p>
    <w:p w:rsidR="008348C8" w:rsidRDefault="008348C8" w:rsidP="008348C8">
      <w:pPr>
        <w:ind w:left="-900" w:right="-365"/>
        <w:rPr>
          <w:color w:val="000000"/>
        </w:rPr>
      </w:pPr>
      <w:r>
        <w:rPr>
          <w:color w:val="000000"/>
          <w:u w:val="single"/>
        </w:rPr>
        <w:t>Самоиндукция</w:t>
      </w:r>
      <w:r>
        <w:rPr>
          <w:color w:val="000000"/>
        </w:rPr>
        <w:t xml:space="preserve"> — возникновение ЭДС индукции в замкнутом проводящем контуре при изменении тока, протекающего по контуру. </w:t>
      </w:r>
    </w:p>
    <w:p w:rsidR="008348C8" w:rsidRDefault="008348C8" w:rsidP="008348C8">
      <w:pPr>
        <w:ind w:left="-900" w:right="-365"/>
        <w:rPr>
          <w:color w:val="000000"/>
        </w:rPr>
      </w:pPr>
      <w:r>
        <w:rPr>
          <w:color w:val="000000"/>
        </w:rPr>
        <w:t>При изменении тока в контуре пропорционально меняется и магнитный поток через поверхность, ограниченную этим контуром. Изменение этого магнитного потока, в силу закона электромагнитной индукции, приводит к возбуждению в этом контуре индуктивной ЭДС. Это явление и называется самоиндукцией.</w:t>
      </w:r>
    </w:p>
    <w:p w:rsidR="008348C8" w:rsidRDefault="008348C8" w:rsidP="008348C8">
      <w:pPr>
        <w:ind w:left="-900" w:right="-365"/>
        <w:rPr>
          <w:color w:val="000000"/>
        </w:rPr>
      </w:pPr>
      <w:r>
        <w:rPr>
          <w:color w:val="000000"/>
        </w:rPr>
        <w:t>Направление ЭДС самоиндукции всегда оказывается таким, что при возрастании тока в цепи ЭДС самоиндукции препятствует этому возрастанию (</w:t>
      </w:r>
      <w:proofErr w:type="gramStart"/>
      <w:r>
        <w:rPr>
          <w:color w:val="000000"/>
        </w:rPr>
        <w:t>направлена</w:t>
      </w:r>
      <w:proofErr w:type="gramEnd"/>
      <w:r>
        <w:rPr>
          <w:color w:val="000000"/>
        </w:rPr>
        <w:t xml:space="preserve"> против тока), а при убывании тока — убыванию (</w:t>
      </w:r>
      <w:proofErr w:type="spellStart"/>
      <w:r>
        <w:rPr>
          <w:color w:val="000000"/>
        </w:rPr>
        <w:t>сонаправлена</w:t>
      </w:r>
      <w:proofErr w:type="spellEnd"/>
      <w:r>
        <w:rPr>
          <w:color w:val="000000"/>
        </w:rPr>
        <w:t xml:space="preserve"> с током).</w:t>
      </w:r>
    </w:p>
    <w:p w:rsidR="008348C8" w:rsidRDefault="008348C8" w:rsidP="008348C8">
      <w:pPr>
        <w:ind w:left="-900" w:right="-365"/>
        <w:rPr>
          <w:color w:val="000000"/>
        </w:rPr>
      </w:pPr>
      <w:r>
        <w:rPr>
          <w:noProof/>
          <w:color w:val="000000"/>
          <w:lang w:eastAsia="ru-RU"/>
        </w:rPr>
        <w:drawing>
          <wp:inline distT="0" distB="0" distL="0" distR="0">
            <wp:extent cx="857250" cy="390525"/>
            <wp:effectExtent l="19050" t="0" r="0" b="0"/>
            <wp:docPr id="89" name="Рисунок 89" descr="\mathcal E = -L \frac{dI}{d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mathcal E = -L \frac{dI}{dt}"/>
                    <pic:cNvPicPr>
                      <a:picLocks noChangeAspect="1" noChangeArrowheads="1"/>
                    </pic:cNvPicPr>
                  </pic:nvPicPr>
                  <pic:blipFill>
                    <a:blip r:embed="rId157" r:link="rId158" cstate="print"/>
                    <a:srcRect/>
                    <a:stretch>
                      <a:fillRect/>
                    </a:stretch>
                  </pic:blipFill>
                  <pic:spPr bwMode="auto">
                    <a:xfrm>
                      <a:off x="0" y="0"/>
                      <a:ext cx="857250" cy="390525"/>
                    </a:xfrm>
                    <a:prstGeom prst="rect">
                      <a:avLst/>
                    </a:prstGeom>
                    <a:noFill/>
                    <a:ln w="9525">
                      <a:noFill/>
                      <a:miter lim="800000"/>
                      <a:headEnd/>
                      <a:tailEnd/>
                    </a:ln>
                  </pic:spPr>
                </pic:pic>
              </a:graphicData>
            </a:graphic>
          </wp:inline>
        </w:drawing>
      </w:r>
      <w:r>
        <w:rPr>
          <w:color w:val="000000"/>
        </w:rPr>
        <w:t>.</w:t>
      </w:r>
    </w:p>
    <w:p w:rsidR="008348C8" w:rsidRDefault="008348C8" w:rsidP="008348C8">
      <w:pPr>
        <w:ind w:left="-900" w:right="-365"/>
        <w:rPr>
          <w:color w:val="000000"/>
        </w:rPr>
      </w:pPr>
      <w:r>
        <w:rPr>
          <w:color w:val="000000"/>
        </w:rPr>
        <w:t>Коэффициент пропорциональности </w:t>
      </w:r>
      <w:r>
        <w:rPr>
          <w:noProof/>
          <w:color w:val="000000"/>
          <w:lang w:eastAsia="ru-RU"/>
        </w:rPr>
        <w:drawing>
          <wp:inline distT="0" distB="0" distL="0" distR="0">
            <wp:extent cx="123825" cy="133350"/>
            <wp:effectExtent l="19050" t="0" r="9525" b="0"/>
            <wp:docPr id="90" name="Рисунок 90" descr="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L"/>
                    <pic:cNvPicPr>
                      <a:picLocks noChangeAspect="1" noChangeArrowheads="1"/>
                    </pic:cNvPicPr>
                  </pic:nvPicPr>
                  <pic:blipFill>
                    <a:blip r:embed="rId139" r:link="rId140" cstate="print"/>
                    <a:srcRect/>
                    <a:stretch>
                      <a:fillRect/>
                    </a:stretch>
                  </pic:blipFill>
                  <pic:spPr bwMode="auto">
                    <a:xfrm>
                      <a:off x="0" y="0"/>
                      <a:ext cx="123825" cy="133350"/>
                    </a:xfrm>
                    <a:prstGeom prst="rect">
                      <a:avLst/>
                    </a:prstGeom>
                    <a:noFill/>
                    <a:ln w="9525">
                      <a:noFill/>
                      <a:miter lim="800000"/>
                      <a:headEnd/>
                      <a:tailEnd/>
                    </a:ln>
                  </pic:spPr>
                </pic:pic>
              </a:graphicData>
            </a:graphic>
          </wp:inline>
        </w:drawing>
      </w:r>
      <w:r>
        <w:rPr>
          <w:color w:val="000000"/>
        </w:rPr>
        <w:t> называется </w:t>
      </w:r>
      <w:hyperlink r:id="rId159" w:tooltip="Индуктивность" w:history="1">
        <w:r>
          <w:rPr>
            <w:rStyle w:val="a3"/>
            <w:iCs/>
            <w:color w:val="000000"/>
            <w:u w:val="none"/>
          </w:rPr>
          <w:t>коэффициентом</w:t>
        </w:r>
        <w:r>
          <w:rPr>
            <w:rStyle w:val="a3"/>
            <w:i/>
            <w:iCs/>
          </w:rPr>
          <w:t xml:space="preserve"> </w:t>
        </w:r>
        <w:r>
          <w:rPr>
            <w:rStyle w:val="a3"/>
            <w:iCs/>
            <w:color w:val="000000"/>
            <w:u w:val="none"/>
          </w:rPr>
          <w:t>самоиндукции</w:t>
        </w:r>
        <w:r>
          <w:rPr>
            <w:rStyle w:val="a3"/>
            <w:color w:val="000000"/>
            <w:u w:val="none"/>
          </w:rPr>
          <w:t> или </w:t>
        </w:r>
        <w:r>
          <w:rPr>
            <w:rStyle w:val="a3"/>
            <w:iCs/>
            <w:color w:val="000000"/>
            <w:u w:val="none"/>
          </w:rPr>
          <w:t>индуктивностью</w:t>
        </w:r>
      </w:hyperlink>
      <w:r>
        <w:rPr>
          <w:color w:val="000000"/>
        </w:rPr>
        <w:t> контура (катушки).</w:t>
      </w:r>
    </w:p>
    <w:p w:rsidR="008348C8" w:rsidRDefault="008348C8" w:rsidP="008348C8">
      <w:pPr>
        <w:ind w:left="-900" w:right="-365"/>
        <w:rPr>
          <w:color w:val="000000"/>
          <w:u w:val="single"/>
        </w:rPr>
      </w:pPr>
      <w:r>
        <w:rPr>
          <w:color w:val="000000"/>
          <w:u w:val="single"/>
        </w:rPr>
        <w:t>Энергия магнитного поля.</w:t>
      </w:r>
    </w:p>
    <w:p w:rsidR="008348C8" w:rsidRDefault="008348C8" w:rsidP="008348C8">
      <w:pPr>
        <w:ind w:left="-900" w:right="-365"/>
        <w:rPr>
          <w:color w:val="000000"/>
        </w:rPr>
      </w:pPr>
      <w:r>
        <w:rPr>
          <w:color w:val="000000"/>
        </w:rPr>
        <w:t xml:space="preserve">Проводник, </w:t>
      </w:r>
      <w:proofErr w:type="spellStart"/>
      <w:r>
        <w:rPr>
          <w:color w:val="000000"/>
        </w:rPr>
        <w:t>c</w:t>
      </w:r>
      <w:proofErr w:type="spellEnd"/>
      <w:r>
        <w:rPr>
          <w:color w:val="000000"/>
        </w:rPr>
        <w:t xml:space="preserve"> протекающим по нему электрическим ток, всегда окружен магнитным полем, причем магнитное поле исчезает и появляется вместе с исчезновением и появлением тока. Магнитное поле, подобно </w:t>
      </w:r>
      <w:proofErr w:type="gramStart"/>
      <w:r>
        <w:rPr>
          <w:color w:val="000000"/>
        </w:rPr>
        <w:t>электрическому</w:t>
      </w:r>
      <w:proofErr w:type="gramEnd"/>
      <w:r>
        <w:rPr>
          <w:color w:val="000000"/>
        </w:rPr>
        <w:t>, является носителем энергии. Логично предположить, что энергия магнитного поля совпадает с работой, затрачиваемой током на создание этого поля. </w:t>
      </w:r>
      <w:r>
        <w:rPr>
          <w:color w:val="000000"/>
        </w:rPr>
        <w:br/>
      </w:r>
      <w:r>
        <w:rPr>
          <w:color w:val="000000"/>
        </w:rPr>
        <w:br/>
        <w:t xml:space="preserve">Рассмотрим контур индуктивностью L, по которому протекает ток I. С этим контуром сцеплен магнитный поток </w:t>
      </w:r>
      <w:r>
        <w:rPr>
          <w:color w:val="000000"/>
        </w:rPr>
        <w:lastRenderedPageBreak/>
        <w:t xml:space="preserve">Ф=LI, поскольку индуктивность контура неизменна, то при изменении тока на </w:t>
      </w:r>
      <w:proofErr w:type="spellStart"/>
      <w:r>
        <w:rPr>
          <w:color w:val="000000"/>
        </w:rPr>
        <w:t>dI</w:t>
      </w:r>
      <w:proofErr w:type="spellEnd"/>
      <w:r>
        <w:rPr>
          <w:color w:val="000000"/>
        </w:rPr>
        <w:t xml:space="preserve"> магнитный поток изменяется на </w:t>
      </w:r>
      <w:proofErr w:type="spellStart"/>
      <w:proofErr w:type="gramStart"/>
      <w:r>
        <w:rPr>
          <w:color w:val="000000"/>
        </w:rPr>
        <w:t>d</w:t>
      </w:r>
      <w:proofErr w:type="gramEnd"/>
      <w:r>
        <w:rPr>
          <w:color w:val="000000"/>
        </w:rPr>
        <w:t>Ф=LdI</w:t>
      </w:r>
      <w:proofErr w:type="spellEnd"/>
      <w:r>
        <w:rPr>
          <w:color w:val="000000"/>
        </w:rPr>
        <w:t xml:space="preserve">. Но для изменения магнитного потока на величину </w:t>
      </w:r>
      <w:proofErr w:type="spellStart"/>
      <w:proofErr w:type="gramStart"/>
      <w:r>
        <w:rPr>
          <w:color w:val="000000"/>
        </w:rPr>
        <w:t>d</w:t>
      </w:r>
      <w:proofErr w:type="gramEnd"/>
      <w:r>
        <w:rPr>
          <w:color w:val="000000"/>
        </w:rPr>
        <w:t>Ф</w:t>
      </w:r>
      <w:proofErr w:type="spellEnd"/>
      <w:r>
        <w:rPr>
          <w:color w:val="000000"/>
        </w:rPr>
        <w:t xml:space="preserve"> следует совершить работу </w:t>
      </w:r>
      <w:proofErr w:type="spellStart"/>
      <w:r>
        <w:rPr>
          <w:color w:val="000000"/>
        </w:rPr>
        <w:t>dА=IdФ=LIdI</w:t>
      </w:r>
      <w:proofErr w:type="spellEnd"/>
      <w:r>
        <w:rPr>
          <w:color w:val="000000"/>
        </w:rPr>
        <w:t xml:space="preserve">. </w:t>
      </w:r>
    </w:p>
    <w:p w:rsidR="008348C8" w:rsidRDefault="008348C8" w:rsidP="008348C8">
      <w:pPr>
        <w:ind w:left="-900" w:right="-365"/>
        <w:rPr>
          <w:color w:val="000000"/>
        </w:rPr>
      </w:pPr>
      <w:r>
        <w:rPr>
          <w:color w:val="000000"/>
        </w:rPr>
        <w:t>Тогда работа по созданию магнитного потока Ф равна</w:t>
      </w:r>
      <w:proofErr w:type="gramStart"/>
      <w:r>
        <w:rPr>
          <w:color w:val="000000"/>
        </w:rPr>
        <w:br/>
      </w:r>
      <w:r>
        <w:rPr>
          <w:noProof/>
          <w:color w:val="000000"/>
          <w:lang w:eastAsia="ru-RU"/>
        </w:rPr>
        <w:drawing>
          <wp:inline distT="0" distB="0" distL="0" distR="0">
            <wp:extent cx="1266825" cy="381000"/>
            <wp:effectExtent l="19050" t="0" r="9525" b="0"/>
            <wp:docPr id="91" name="Рисунок 91" descr="работа по созданию магнитного пото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работа по созданию магнитного потока"/>
                    <pic:cNvPicPr>
                      <a:picLocks noChangeAspect="1" noChangeArrowheads="1"/>
                    </pic:cNvPicPr>
                  </pic:nvPicPr>
                  <pic:blipFill>
                    <a:blip r:embed="rId160" r:link="rId161" cstate="print"/>
                    <a:srcRect/>
                    <a:stretch>
                      <a:fillRect/>
                    </a:stretch>
                  </pic:blipFill>
                  <pic:spPr bwMode="auto">
                    <a:xfrm>
                      <a:off x="0" y="0"/>
                      <a:ext cx="1266825" cy="381000"/>
                    </a:xfrm>
                    <a:prstGeom prst="rect">
                      <a:avLst/>
                    </a:prstGeom>
                    <a:noFill/>
                    <a:ln w="9525">
                      <a:noFill/>
                      <a:miter lim="800000"/>
                      <a:headEnd/>
                      <a:tailEnd/>
                    </a:ln>
                  </pic:spPr>
                </pic:pic>
              </a:graphicData>
            </a:graphic>
          </wp:inline>
        </w:drawing>
      </w:r>
      <w:r>
        <w:rPr>
          <w:color w:val="000000"/>
        </w:rPr>
        <w:t> </w:t>
      </w:r>
      <w:r>
        <w:rPr>
          <w:color w:val="000000"/>
        </w:rPr>
        <w:br/>
        <w:t>З</w:t>
      </w:r>
      <w:proofErr w:type="gramEnd"/>
      <w:r>
        <w:rPr>
          <w:color w:val="000000"/>
        </w:rPr>
        <w:t>начит, энергия магнитного поля, которое связано с контуром, </w:t>
      </w:r>
      <w:r>
        <w:rPr>
          <w:color w:val="000000"/>
        </w:rPr>
        <w:br/>
      </w:r>
      <w:r>
        <w:rPr>
          <w:color w:val="000000"/>
        </w:rPr>
        <w:br/>
      </w:r>
      <w:r>
        <w:rPr>
          <w:noProof/>
          <w:color w:val="000000"/>
          <w:lang w:eastAsia="ru-RU"/>
        </w:rPr>
        <w:drawing>
          <wp:inline distT="0" distB="0" distL="0" distR="0">
            <wp:extent cx="619125" cy="228600"/>
            <wp:effectExtent l="19050" t="0" r="9525" b="0"/>
            <wp:docPr id="92" name="Рисунок 92" descr="энергия магнитного по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энергия магнитного поля"/>
                    <pic:cNvPicPr>
                      <a:picLocks noChangeAspect="1" noChangeArrowheads="1"/>
                    </pic:cNvPicPr>
                  </pic:nvPicPr>
                  <pic:blipFill>
                    <a:blip r:embed="rId162" r:link="rId163" cstate="print"/>
                    <a:srcRect/>
                    <a:stretch>
                      <a:fillRect/>
                    </a:stretch>
                  </pic:blipFill>
                  <pic:spPr bwMode="auto">
                    <a:xfrm>
                      <a:off x="0" y="0"/>
                      <a:ext cx="619125" cy="228600"/>
                    </a:xfrm>
                    <a:prstGeom prst="rect">
                      <a:avLst/>
                    </a:prstGeom>
                    <a:noFill/>
                    <a:ln w="9525">
                      <a:noFill/>
                      <a:miter lim="800000"/>
                      <a:headEnd/>
                      <a:tailEnd/>
                    </a:ln>
                  </pic:spPr>
                </pic:pic>
              </a:graphicData>
            </a:graphic>
          </wp:inline>
        </w:drawing>
      </w:r>
      <w:r>
        <w:rPr>
          <w:color w:val="000000"/>
        </w:rPr>
        <w:t> </w:t>
      </w:r>
    </w:p>
    <w:p w:rsidR="008348C8" w:rsidRDefault="008348C8" w:rsidP="008348C8">
      <w:pPr>
        <w:ind w:left="-900" w:right="-365"/>
        <w:rPr>
          <w:color w:val="000000"/>
        </w:rPr>
      </w:pPr>
    </w:p>
    <w:p w:rsidR="008348C8" w:rsidRDefault="008348C8" w:rsidP="008348C8">
      <w:pPr>
        <w:ind w:left="-900" w:right="-365"/>
        <w:rPr>
          <w:color w:val="000000"/>
        </w:rPr>
      </w:pPr>
      <w:r>
        <w:rPr>
          <w:b/>
          <w:color w:val="000000"/>
          <w:sz w:val="28"/>
          <w:szCs w:val="28"/>
        </w:rPr>
        <w:t xml:space="preserve">2.7 </w:t>
      </w:r>
      <w:r>
        <w:rPr>
          <w:color w:val="000000"/>
        </w:rPr>
        <w:t xml:space="preserve"> </w:t>
      </w:r>
      <w:r>
        <w:rPr>
          <w:color w:val="000000"/>
          <w:u w:val="single"/>
        </w:rPr>
        <w:t>Колебательный контур</w:t>
      </w:r>
      <w:r>
        <w:rPr>
          <w:color w:val="000000"/>
        </w:rPr>
        <w:t xml:space="preserve"> — осциллятор, представляющий собой электрическую цепь, содержащую соединённые катушку индуктивности и конденсатор. В такой цепи могут возбуждаться колебания тока (и напряжения). Колебательный контур — простейшая система, в которой могут происходить свободные электромагнитные колебания.</w:t>
      </w:r>
    </w:p>
    <w:p w:rsidR="008348C8" w:rsidRDefault="008348C8" w:rsidP="008348C8">
      <w:pPr>
        <w:ind w:left="-900" w:right="-365"/>
        <w:rPr>
          <w:color w:val="000000"/>
        </w:rPr>
      </w:pPr>
      <w:r>
        <w:rPr>
          <w:color w:val="000000"/>
        </w:rPr>
        <w:t>Принцип действия:</w:t>
      </w:r>
    </w:p>
    <w:p w:rsidR="008348C8" w:rsidRDefault="008348C8" w:rsidP="008348C8">
      <w:pPr>
        <w:ind w:left="-900" w:right="-365"/>
        <w:rPr>
          <w:color w:val="000000"/>
        </w:rPr>
      </w:pPr>
      <w:r>
        <w:rPr>
          <w:color w:val="000000"/>
        </w:rPr>
        <w:t>Пусть конденсатор </w:t>
      </w:r>
      <w:hyperlink r:id="rId164" w:tooltip="Электрическая ёмкость" w:history="1">
        <w:r>
          <w:rPr>
            <w:rStyle w:val="a3"/>
            <w:color w:val="000000"/>
            <w:u w:val="none"/>
          </w:rPr>
          <w:t>ёмкостью</w:t>
        </w:r>
      </w:hyperlink>
      <w:r>
        <w:rPr>
          <w:color w:val="000000"/>
        </w:rPr>
        <w:t> </w:t>
      </w:r>
      <w:r>
        <w:rPr>
          <w:i/>
          <w:iCs/>
          <w:color w:val="000000"/>
        </w:rPr>
        <w:t>C</w:t>
      </w:r>
      <w:r>
        <w:rPr>
          <w:color w:val="000000"/>
        </w:rPr>
        <w:t> заряжен до напряжения </w:t>
      </w:r>
      <w:r>
        <w:rPr>
          <w:noProof/>
          <w:color w:val="000000"/>
          <w:lang w:eastAsia="ru-RU"/>
        </w:rPr>
        <w:drawing>
          <wp:inline distT="0" distB="0" distL="0" distR="0">
            <wp:extent cx="180975" cy="161925"/>
            <wp:effectExtent l="19050" t="0" r="9525" b="0"/>
            <wp:docPr id="93" name="Рисунок 93" descr="U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U_0"/>
                    <pic:cNvPicPr>
                      <a:picLocks noChangeAspect="1" noChangeArrowheads="1"/>
                    </pic:cNvPicPr>
                  </pic:nvPicPr>
                  <pic:blipFill>
                    <a:blip r:embed="rId165" r:link="rId166" cstate="print"/>
                    <a:srcRect/>
                    <a:stretch>
                      <a:fillRect/>
                    </a:stretch>
                  </pic:blipFill>
                  <pic:spPr bwMode="auto">
                    <a:xfrm>
                      <a:off x="0" y="0"/>
                      <a:ext cx="180975" cy="161925"/>
                    </a:xfrm>
                    <a:prstGeom prst="rect">
                      <a:avLst/>
                    </a:prstGeom>
                    <a:noFill/>
                    <a:ln w="9525">
                      <a:noFill/>
                      <a:miter lim="800000"/>
                      <a:headEnd/>
                      <a:tailEnd/>
                    </a:ln>
                  </pic:spPr>
                </pic:pic>
              </a:graphicData>
            </a:graphic>
          </wp:inline>
        </w:drawing>
      </w:r>
      <w:r>
        <w:rPr>
          <w:color w:val="000000"/>
        </w:rPr>
        <w:t>. </w:t>
      </w:r>
      <w:hyperlink r:id="rId167" w:tooltip="Энергия" w:history="1">
        <w:proofErr w:type="gramStart"/>
        <w:r>
          <w:rPr>
            <w:rStyle w:val="a3"/>
            <w:color w:val="000000"/>
            <w:u w:val="none"/>
          </w:rPr>
          <w:t>Энергия</w:t>
        </w:r>
      </w:hyperlink>
      <w:r>
        <w:rPr>
          <w:color w:val="000000"/>
        </w:rPr>
        <w:t>, запасённая в конденсаторе составляет</w:t>
      </w:r>
      <w:proofErr w:type="gramEnd"/>
    </w:p>
    <w:p w:rsidR="008348C8" w:rsidRDefault="008348C8" w:rsidP="008348C8">
      <w:pPr>
        <w:ind w:left="-900" w:right="-365"/>
        <w:rPr>
          <w:color w:val="000000"/>
        </w:rPr>
      </w:pPr>
      <w:r>
        <w:rPr>
          <w:noProof/>
          <w:color w:val="000000"/>
          <w:lang w:eastAsia="ru-RU"/>
        </w:rPr>
        <w:drawing>
          <wp:inline distT="0" distB="0" distL="0" distR="0">
            <wp:extent cx="895350" cy="409575"/>
            <wp:effectExtent l="19050" t="0" r="0" b="0"/>
            <wp:docPr id="94" name="Рисунок 94" descr="E_C = \frac{CU_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E_C = \frac{CU_0^2}{2}"/>
                    <pic:cNvPicPr>
                      <a:picLocks noChangeAspect="1" noChangeArrowheads="1"/>
                    </pic:cNvPicPr>
                  </pic:nvPicPr>
                  <pic:blipFill>
                    <a:blip r:embed="rId168" r:link="rId169" cstate="print"/>
                    <a:srcRect/>
                    <a:stretch>
                      <a:fillRect/>
                    </a:stretch>
                  </pic:blipFill>
                  <pic:spPr bwMode="auto">
                    <a:xfrm>
                      <a:off x="0" y="0"/>
                      <a:ext cx="895350" cy="409575"/>
                    </a:xfrm>
                    <a:prstGeom prst="rect">
                      <a:avLst/>
                    </a:prstGeom>
                    <a:noFill/>
                    <a:ln w="9525">
                      <a:noFill/>
                      <a:miter lim="800000"/>
                      <a:headEnd/>
                      <a:tailEnd/>
                    </a:ln>
                  </pic:spPr>
                </pic:pic>
              </a:graphicData>
            </a:graphic>
          </wp:inline>
        </w:drawing>
      </w:r>
    </w:p>
    <w:p w:rsidR="008348C8" w:rsidRDefault="008348C8" w:rsidP="008348C8">
      <w:pPr>
        <w:ind w:right="-365"/>
        <w:rPr>
          <w:color w:val="000000"/>
        </w:rPr>
      </w:pPr>
    </w:p>
    <w:p w:rsidR="008348C8" w:rsidRDefault="008348C8" w:rsidP="008348C8">
      <w:pPr>
        <w:ind w:left="-900" w:right="-365"/>
        <w:rPr>
          <w:color w:val="000000"/>
        </w:rPr>
      </w:pPr>
      <w:r>
        <w:rPr>
          <w:color w:val="000000"/>
        </w:rPr>
        <w:t>При соединении конденсатора с катушкой индуктивности, в цепи потечёт ток </w:t>
      </w:r>
      <w:r>
        <w:rPr>
          <w:noProof/>
          <w:color w:val="000000"/>
          <w:lang w:eastAsia="ru-RU"/>
        </w:rPr>
        <w:drawing>
          <wp:inline distT="0" distB="0" distL="0" distR="0">
            <wp:extent cx="95250" cy="133350"/>
            <wp:effectExtent l="19050" t="0" r="0" b="0"/>
            <wp:docPr id="95" name="Рисунок 95" desc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I"/>
                    <pic:cNvPicPr>
                      <a:picLocks noChangeAspect="1" noChangeArrowheads="1"/>
                    </pic:cNvPicPr>
                  </pic:nvPicPr>
                  <pic:blipFill>
                    <a:blip r:embed="rId137" r:link="rId138" cstate="print"/>
                    <a:srcRect/>
                    <a:stretch>
                      <a:fillRect/>
                    </a:stretch>
                  </pic:blipFill>
                  <pic:spPr bwMode="auto">
                    <a:xfrm>
                      <a:off x="0" y="0"/>
                      <a:ext cx="95250" cy="133350"/>
                    </a:xfrm>
                    <a:prstGeom prst="rect">
                      <a:avLst/>
                    </a:prstGeom>
                    <a:noFill/>
                    <a:ln w="9525">
                      <a:noFill/>
                      <a:miter lim="800000"/>
                      <a:headEnd/>
                      <a:tailEnd/>
                    </a:ln>
                  </pic:spPr>
                </pic:pic>
              </a:graphicData>
            </a:graphic>
          </wp:inline>
        </w:drawing>
      </w:r>
      <w:r>
        <w:rPr>
          <w:color w:val="000000"/>
        </w:rPr>
        <w:t>, что вызовет в катушке </w:t>
      </w:r>
      <w:hyperlink r:id="rId170" w:tooltip="Электродвижущая сила" w:history="1">
        <w:r>
          <w:rPr>
            <w:rStyle w:val="a3"/>
            <w:color w:val="000000"/>
            <w:u w:val="none"/>
          </w:rPr>
          <w:t>электродвижущую силу</w:t>
        </w:r>
      </w:hyperlink>
      <w:r>
        <w:rPr>
          <w:color w:val="000000"/>
        </w:rPr>
        <w:t> (ЭДС) </w:t>
      </w:r>
      <w:hyperlink r:id="rId171" w:tooltip="Самоиндукция" w:history="1">
        <w:r>
          <w:rPr>
            <w:rStyle w:val="a3"/>
            <w:color w:val="000000"/>
            <w:u w:val="none"/>
          </w:rPr>
          <w:t>самоиндукции</w:t>
        </w:r>
      </w:hyperlink>
      <w:r>
        <w:rPr>
          <w:color w:val="000000"/>
        </w:rPr>
        <w:t>, направленную на уменьшение тока в цепи. Ток, вызванный этой ЭДС (при отсутствии потерь в индуктивности) в начальный момент будет равен току разряда конденсатора, то есть результирующий ток будет равен нулю. Магнитная энергия катушки в этот (начальный) момент равна нулю.</w:t>
      </w:r>
    </w:p>
    <w:p w:rsidR="008348C8" w:rsidRDefault="008348C8" w:rsidP="008348C8">
      <w:pPr>
        <w:ind w:left="-900" w:right="-365"/>
        <w:rPr>
          <w:color w:val="000000"/>
        </w:rPr>
      </w:pPr>
      <w:r>
        <w:rPr>
          <w:color w:val="000000"/>
        </w:rPr>
        <w:t>Затем результирующий ток в цепи будет возрастать, а энергия из конденсатора будет переходить в катушку до полного разряда конденсатора. В этот момент электрическая энергия конденсатора </w:t>
      </w:r>
      <w:r>
        <w:rPr>
          <w:noProof/>
          <w:color w:val="000000"/>
          <w:lang w:eastAsia="ru-RU"/>
        </w:rPr>
        <w:drawing>
          <wp:inline distT="0" distB="0" distL="0" distR="0">
            <wp:extent cx="590550" cy="161925"/>
            <wp:effectExtent l="19050" t="0" r="0" b="0"/>
            <wp:docPr id="96" name="Рисунок 96" descr="E_C =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E_C = 0"/>
                    <pic:cNvPicPr>
                      <a:picLocks noChangeAspect="1" noChangeArrowheads="1"/>
                    </pic:cNvPicPr>
                  </pic:nvPicPr>
                  <pic:blipFill>
                    <a:blip r:embed="rId172" r:link="rId173" cstate="print"/>
                    <a:srcRect/>
                    <a:stretch>
                      <a:fillRect/>
                    </a:stretch>
                  </pic:blipFill>
                  <pic:spPr bwMode="auto">
                    <a:xfrm>
                      <a:off x="0" y="0"/>
                      <a:ext cx="590550" cy="161925"/>
                    </a:xfrm>
                    <a:prstGeom prst="rect">
                      <a:avLst/>
                    </a:prstGeom>
                    <a:noFill/>
                    <a:ln w="9525">
                      <a:noFill/>
                      <a:miter lim="800000"/>
                      <a:headEnd/>
                      <a:tailEnd/>
                    </a:ln>
                  </pic:spPr>
                </pic:pic>
              </a:graphicData>
            </a:graphic>
          </wp:inline>
        </w:drawing>
      </w:r>
      <w:r>
        <w:rPr>
          <w:color w:val="000000"/>
        </w:rPr>
        <w:t>. Магнитная же энергия, сосредоточенная в катушке, напротив, максимальна и равна</w:t>
      </w:r>
    </w:p>
    <w:p w:rsidR="008348C8" w:rsidRDefault="008348C8" w:rsidP="008348C8">
      <w:pPr>
        <w:ind w:left="-900" w:right="-365"/>
        <w:rPr>
          <w:color w:val="000000"/>
        </w:rPr>
      </w:pPr>
      <w:r>
        <w:rPr>
          <w:noProof/>
          <w:color w:val="000000"/>
          <w:lang w:eastAsia="ru-RU"/>
        </w:rPr>
        <w:drawing>
          <wp:inline distT="0" distB="0" distL="0" distR="0">
            <wp:extent cx="809625" cy="409575"/>
            <wp:effectExtent l="19050" t="0" r="9525" b="0"/>
            <wp:docPr id="97" name="Рисунок 97" descr="E_L = \frac{LI_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E_L = \frac{LI_0^2}{2}"/>
                    <pic:cNvPicPr>
                      <a:picLocks noChangeAspect="1" noChangeArrowheads="1"/>
                    </pic:cNvPicPr>
                  </pic:nvPicPr>
                  <pic:blipFill>
                    <a:blip r:embed="rId174" r:link="rId175" cstate="print"/>
                    <a:srcRect/>
                    <a:stretch>
                      <a:fillRect/>
                    </a:stretch>
                  </pic:blipFill>
                  <pic:spPr bwMode="auto">
                    <a:xfrm>
                      <a:off x="0" y="0"/>
                      <a:ext cx="809625" cy="409575"/>
                    </a:xfrm>
                    <a:prstGeom prst="rect">
                      <a:avLst/>
                    </a:prstGeom>
                    <a:noFill/>
                    <a:ln w="9525">
                      <a:noFill/>
                      <a:miter lim="800000"/>
                      <a:headEnd/>
                      <a:tailEnd/>
                    </a:ln>
                  </pic:spPr>
                </pic:pic>
              </a:graphicData>
            </a:graphic>
          </wp:inline>
        </w:drawing>
      </w:r>
      <w:r>
        <w:rPr>
          <w:color w:val="000000"/>
        </w:rPr>
        <w:t>, где </w:t>
      </w:r>
      <w:r>
        <w:rPr>
          <w:noProof/>
          <w:color w:val="000000"/>
          <w:lang w:eastAsia="ru-RU"/>
        </w:rPr>
        <w:drawing>
          <wp:inline distT="0" distB="0" distL="0" distR="0">
            <wp:extent cx="123825" cy="133350"/>
            <wp:effectExtent l="19050" t="0" r="9525" b="0"/>
            <wp:docPr id="98" name="Рисунок 98" descr="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L"/>
                    <pic:cNvPicPr>
                      <a:picLocks noChangeAspect="1" noChangeArrowheads="1"/>
                    </pic:cNvPicPr>
                  </pic:nvPicPr>
                  <pic:blipFill>
                    <a:blip r:embed="rId139" r:link="rId140" cstate="print"/>
                    <a:srcRect/>
                    <a:stretch>
                      <a:fillRect/>
                    </a:stretch>
                  </pic:blipFill>
                  <pic:spPr bwMode="auto">
                    <a:xfrm>
                      <a:off x="0" y="0"/>
                      <a:ext cx="123825" cy="133350"/>
                    </a:xfrm>
                    <a:prstGeom prst="rect">
                      <a:avLst/>
                    </a:prstGeom>
                    <a:noFill/>
                    <a:ln w="9525">
                      <a:noFill/>
                      <a:miter lim="800000"/>
                      <a:headEnd/>
                      <a:tailEnd/>
                    </a:ln>
                  </pic:spPr>
                </pic:pic>
              </a:graphicData>
            </a:graphic>
          </wp:inline>
        </w:drawing>
      </w:r>
      <w:r>
        <w:rPr>
          <w:color w:val="000000"/>
        </w:rPr>
        <w:t> — </w:t>
      </w:r>
      <w:hyperlink r:id="rId176" w:tooltip="Индуктивность" w:history="1">
        <w:r>
          <w:rPr>
            <w:rStyle w:val="a3"/>
            <w:color w:val="000000"/>
            <w:u w:val="none"/>
          </w:rPr>
          <w:t>индуктивность</w:t>
        </w:r>
      </w:hyperlink>
      <w:r>
        <w:rPr>
          <w:color w:val="000000"/>
        </w:rPr>
        <w:t> катушки, </w:t>
      </w:r>
      <w:r>
        <w:rPr>
          <w:noProof/>
          <w:color w:val="000000"/>
          <w:lang w:eastAsia="ru-RU"/>
        </w:rPr>
        <w:drawing>
          <wp:inline distT="0" distB="0" distL="0" distR="0">
            <wp:extent cx="152400" cy="161925"/>
            <wp:effectExtent l="19050" t="0" r="0" b="0"/>
            <wp:docPr id="99" name="Рисунок 99" descr="I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I_0"/>
                    <pic:cNvPicPr>
                      <a:picLocks noChangeAspect="1" noChangeArrowheads="1"/>
                    </pic:cNvPicPr>
                  </pic:nvPicPr>
                  <pic:blipFill>
                    <a:blip r:embed="rId177" r:link="rId178"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Pr>
          <w:color w:val="000000"/>
        </w:rPr>
        <w:t> — максимальное значение тока.</w:t>
      </w:r>
    </w:p>
    <w:p w:rsidR="008348C8" w:rsidRDefault="008348C8" w:rsidP="008348C8">
      <w:pPr>
        <w:ind w:left="-900" w:right="-365"/>
        <w:rPr>
          <w:color w:val="000000"/>
        </w:rPr>
      </w:pPr>
      <w:r>
        <w:rPr>
          <w:color w:val="000000"/>
        </w:rPr>
        <w:t>После этого начнётся перезарядка конденсатора, то есть заряд конденсатора напряжением другой полярности. Перезарядка будет проходить до тех пор, пока магнитная энергия катушки не перейдёт в электрическую энергию конденсатора. Конденсатор, в этом случае, снова будет заряжен до напряжения </w:t>
      </w:r>
      <w:r>
        <w:rPr>
          <w:noProof/>
          <w:color w:val="000000"/>
          <w:lang w:eastAsia="ru-RU"/>
        </w:rPr>
        <w:drawing>
          <wp:inline distT="0" distB="0" distL="0" distR="0">
            <wp:extent cx="323850" cy="161925"/>
            <wp:effectExtent l="19050" t="0" r="0" b="0"/>
            <wp:docPr id="100" name="Рисунок 100" descr="-U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U_0"/>
                    <pic:cNvPicPr>
                      <a:picLocks noChangeAspect="1" noChangeArrowheads="1"/>
                    </pic:cNvPicPr>
                  </pic:nvPicPr>
                  <pic:blipFill>
                    <a:blip r:embed="rId179" r:link="rId180" cstate="print"/>
                    <a:srcRect/>
                    <a:stretch>
                      <a:fillRect/>
                    </a:stretch>
                  </pic:blipFill>
                  <pic:spPr bwMode="auto">
                    <a:xfrm>
                      <a:off x="0" y="0"/>
                      <a:ext cx="323850" cy="161925"/>
                    </a:xfrm>
                    <a:prstGeom prst="rect">
                      <a:avLst/>
                    </a:prstGeom>
                    <a:noFill/>
                    <a:ln w="9525">
                      <a:noFill/>
                      <a:miter lim="800000"/>
                      <a:headEnd/>
                      <a:tailEnd/>
                    </a:ln>
                  </pic:spPr>
                </pic:pic>
              </a:graphicData>
            </a:graphic>
          </wp:inline>
        </w:drawing>
      </w:r>
      <w:r>
        <w:rPr>
          <w:color w:val="000000"/>
        </w:rPr>
        <w:t>.</w:t>
      </w:r>
    </w:p>
    <w:p w:rsidR="008348C8" w:rsidRDefault="008348C8" w:rsidP="008348C8">
      <w:pPr>
        <w:ind w:left="-900" w:right="-365"/>
        <w:rPr>
          <w:color w:val="000000"/>
        </w:rPr>
      </w:pPr>
      <w:r>
        <w:rPr>
          <w:color w:val="000000"/>
          <w:u w:val="single"/>
        </w:rPr>
        <w:t>Электромагнитные колебания</w:t>
      </w:r>
      <w:r>
        <w:rPr>
          <w:color w:val="000000"/>
        </w:rPr>
        <w:t xml:space="preserve"> - взаимосвязанные колебания электрического и магнитного полей.</w:t>
      </w:r>
    </w:p>
    <w:p w:rsidR="008348C8" w:rsidRDefault="008348C8" w:rsidP="008348C8">
      <w:pPr>
        <w:ind w:left="-900" w:right="-365"/>
        <w:rPr>
          <w:color w:val="000000"/>
        </w:rPr>
      </w:pPr>
      <w:r>
        <w:rPr>
          <w:color w:val="000000"/>
        </w:rPr>
        <w:t>Электромагнитные колебания появляются в различных электрических цепях. При этом колеблются величина заряда, напряжение, сила тока, напряженность электрического поля, индукция магнитного поля и другие электродинамические величины.</w:t>
      </w:r>
    </w:p>
    <w:p w:rsidR="008348C8" w:rsidRDefault="008348C8" w:rsidP="008348C8">
      <w:pPr>
        <w:ind w:left="-900" w:right="-365"/>
        <w:rPr>
          <w:color w:val="000000"/>
        </w:rPr>
      </w:pPr>
      <w:r>
        <w:rPr>
          <w:color w:val="000000"/>
        </w:rPr>
        <w:lastRenderedPageBreak/>
        <w:t>Свободные электромагнитные колебания возникают в электромагнитной системе после выведения ее из состояния равновесия, например, сообщением конденсатору заряда или изменением тока в участке цепи. Это затухающие колебания, так как сообщенная системе энергия расходуется на нагревание и другие процессы.</w:t>
      </w:r>
    </w:p>
    <w:p w:rsidR="008348C8" w:rsidRDefault="008348C8" w:rsidP="008348C8">
      <w:pPr>
        <w:ind w:left="-900" w:right="-365"/>
        <w:rPr>
          <w:color w:val="000000"/>
        </w:rPr>
      </w:pPr>
      <w:proofErr w:type="gramStart"/>
      <w:r>
        <w:rPr>
          <w:color w:val="000000"/>
        </w:rPr>
        <w:t>Вынужденные электромагнитные колебания - незатухающие колебания в цепи, вызванные внешней периодически изменяющейся синусоидальной ЭДС.</w:t>
      </w:r>
      <w:proofErr w:type="gramEnd"/>
    </w:p>
    <w:p w:rsidR="008348C8" w:rsidRDefault="008348C8" w:rsidP="008348C8">
      <w:pPr>
        <w:ind w:left="-900" w:right="-365"/>
        <w:rPr>
          <w:color w:val="000000"/>
        </w:rPr>
      </w:pPr>
      <w:r>
        <w:rPr>
          <w:color w:val="000000"/>
        </w:rPr>
        <w:t xml:space="preserve">Электромагнитные колебания описываются теми же законами, что и механические, хотя физическая природа этих колебаний </w:t>
      </w:r>
      <w:proofErr w:type="gramStart"/>
      <w:r>
        <w:rPr>
          <w:color w:val="000000"/>
        </w:rPr>
        <w:t>совершенно различна</w:t>
      </w:r>
      <w:proofErr w:type="gramEnd"/>
      <w:r>
        <w:rPr>
          <w:color w:val="000000"/>
        </w:rPr>
        <w:t xml:space="preserve">. </w:t>
      </w:r>
    </w:p>
    <w:p w:rsidR="008348C8" w:rsidRDefault="008348C8" w:rsidP="008348C8">
      <w:pPr>
        <w:ind w:left="-900" w:right="-365"/>
        <w:rPr>
          <w:color w:val="000000"/>
        </w:rPr>
      </w:pPr>
      <w:r>
        <w:rPr>
          <w:color w:val="000000"/>
        </w:rPr>
        <w:t>Электрические колебания - частный случай электромагнитных, когда рассматривают колебания только электрических величин. В этом случае говорят о переменных токе, напряжении, мощности и т.д.</w:t>
      </w:r>
    </w:p>
    <w:p w:rsidR="008348C8" w:rsidRDefault="008348C8" w:rsidP="008348C8">
      <w:pPr>
        <w:ind w:left="-900" w:right="-365"/>
        <w:rPr>
          <w:color w:val="000000"/>
          <w:u w:val="single"/>
        </w:rPr>
      </w:pPr>
      <w:r>
        <w:rPr>
          <w:color w:val="000000"/>
          <w:u w:val="single"/>
        </w:rPr>
        <w:t>Период колебаний в контуре дается формулой (Томсона):</w:t>
      </w:r>
    </w:p>
    <w:p w:rsidR="008348C8" w:rsidRDefault="008348C8" w:rsidP="008348C8">
      <w:pPr>
        <w:ind w:left="-900" w:right="-365"/>
        <w:rPr>
          <w:color w:val="000000"/>
        </w:rPr>
      </w:pPr>
      <w:r>
        <w:rPr>
          <w:noProof/>
          <w:color w:val="000000"/>
          <w:lang w:eastAsia="ru-RU"/>
        </w:rPr>
        <w:drawing>
          <wp:inline distT="0" distB="0" distL="0" distR="0">
            <wp:extent cx="1352550" cy="352425"/>
            <wp:effectExtent l="19050" t="0" r="0" b="0"/>
            <wp:docPr id="101" name="Рисунок 101" descr="http://shkola.lv/goods/ymk/physics/work4/theory/5/image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shkola.lv/goods/ymk/physics/work4/theory/5/image007.gif"/>
                    <pic:cNvPicPr>
                      <a:picLocks noChangeAspect="1" noChangeArrowheads="1"/>
                    </pic:cNvPicPr>
                  </pic:nvPicPr>
                  <pic:blipFill>
                    <a:blip r:embed="rId181" r:link="rId182" cstate="print"/>
                    <a:srcRect/>
                    <a:stretch>
                      <a:fillRect/>
                    </a:stretch>
                  </pic:blipFill>
                  <pic:spPr bwMode="auto">
                    <a:xfrm>
                      <a:off x="0" y="0"/>
                      <a:ext cx="1352550" cy="352425"/>
                    </a:xfrm>
                    <a:prstGeom prst="rect">
                      <a:avLst/>
                    </a:prstGeom>
                    <a:noFill/>
                    <a:ln w="9525">
                      <a:noFill/>
                      <a:miter lim="800000"/>
                      <a:headEnd/>
                      <a:tailEnd/>
                    </a:ln>
                  </pic:spPr>
                </pic:pic>
              </a:graphicData>
            </a:graphic>
          </wp:inline>
        </w:drawing>
      </w:r>
    </w:p>
    <w:p w:rsidR="008348C8" w:rsidRDefault="008348C8" w:rsidP="008348C8">
      <w:pPr>
        <w:ind w:left="-900" w:right="-365"/>
        <w:rPr>
          <w:color w:val="000000"/>
        </w:rPr>
      </w:pPr>
      <w:r>
        <w:rPr>
          <w:color w:val="000000"/>
        </w:rPr>
        <w:t>Формула Томсона устанавливает связь между периодом собственных колебаний в контуре без активного сопротивления с индуктивностью и электроемкостью контура.</w:t>
      </w:r>
    </w:p>
    <w:p w:rsidR="008348C8" w:rsidRDefault="008348C8" w:rsidP="008348C8">
      <w:pPr>
        <w:ind w:left="-900" w:right="-365"/>
        <w:rPr>
          <w:color w:val="000000"/>
        </w:rPr>
      </w:pPr>
    </w:p>
    <w:p w:rsidR="008348C8" w:rsidRDefault="008348C8" w:rsidP="008348C8">
      <w:pPr>
        <w:ind w:left="-900" w:right="-365"/>
        <w:rPr>
          <w:color w:val="000000"/>
        </w:rPr>
      </w:pPr>
      <w:r>
        <w:rPr>
          <w:color w:val="000000"/>
        </w:rPr>
        <w:t>Величина:</w:t>
      </w:r>
    </w:p>
    <w:p w:rsidR="008348C8" w:rsidRDefault="008348C8" w:rsidP="008348C8">
      <w:pPr>
        <w:ind w:left="-900" w:right="-365"/>
        <w:rPr>
          <w:color w:val="000000"/>
        </w:rPr>
      </w:pPr>
      <w:r>
        <w:rPr>
          <w:noProof/>
          <w:color w:val="000000"/>
          <w:lang w:eastAsia="ru-RU"/>
        </w:rPr>
        <w:drawing>
          <wp:inline distT="0" distB="0" distL="0" distR="0">
            <wp:extent cx="619125" cy="333375"/>
            <wp:effectExtent l="19050" t="0" r="9525" b="0"/>
            <wp:docPr id="102" name="Рисунок 102" descr="http://shkola.lv/goods/ymk/physics/work4/theory/5/image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shkola.lv/goods/ymk/physics/work4/theory/5/image005.gif"/>
                    <pic:cNvPicPr>
                      <a:picLocks noChangeAspect="1" noChangeArrowheads="1"/>
                    </pic:cNvPicPr>
                  </pic:nvPicPr>
                  <pic:blipFill>
                    <a:blip r:embed="rId183" r:link="rId184" cstate="print"/>
                    <a:srcRect/>
                    <a:stretch>
                      <a:fillRect/>
                    </a:stretch>
                  </pic:blipFill>
                  <pic:spPr bwMode="auto">
                    <a:xfrm>
                      <a:off x="0" y="0"/>
                      <a:ext cx="619125" cy="333375"/>
                    </a:xfrm>
                    <a:prstGeom prst="rect">
                      <a:avLst/>
                    </a:prstGeom>
                    <a:noFill/>
                    <a:ln w="9525">
                      <a:noFill/>
                      <a:miter lim="800000"/>
                      <a:headEnd/>
                      <a:tailEnd/>
                    </a:ln>
                  </pic:spPr>
                </pic:pic>
              </a:graphicData>
            </a:graphic>
          </wp:inline>
        </w:drawing>
      </w:r>
      <w:r>
        <w:rPr>
          <w:color w:val="000000"/>
        </w:rPr>
        <w:t xml:space="preserve">                  является циклической частотой.</w:t>
      </w:r>
    </w:p>
    <w:p w:rsidR="008348C8" w:rsidRDefault="008348C8" w:rsidP="008348C8">
      <w:pPr>
        <w:ind w:left="-900" w:right="-365"/>
        <w:rPr>
          <w:color w:val="000000"/>
        </w:rPr>
      </w:pPr>
    </w:p>
    <w:p w:rsidR="008348C8" w:rsidRDefault="008348C8" w:rsidP="008348C8">
      <w:pPr>
        <w:ind w:left="-900" w:right="-365"/>
        <w:rPr>
          <w:color w:val="000000"/>
        </w:rPr>
      </w:pPr>
      <w:r>
        <w:rPr>
          <w:color w:val="000000"/>
        </w:rPr>
        <w:t xml:space="preserve">Электромагнитные колебания, возникшие в замкнутом контуре, в окружающее его пространство практически не излучаются. Для этих целей примеряется </w:t>
      </w:r>
      <w:r>
        <w:rPr>
          <w:color w:val="000000"/>
          <w:u w:val="single"/>
        </w:rPr>
        <w:t>открытый колебательный контур</w:t>
      </w:r>
      <w:r>
        <w:rPr>
          <w:color w:val="000000"/>
        </w:rPr>
        <w:t>, который называется антенной или вибратором.</w:t>
      </w:r>
      <w:r>
        <w:rPr>
          <w:color w:val="000000"/>
        </w:rPr>
        <w:br/>
        <w:t xml:space="preserve">Если раздвигать пластины конденсатора, интенсивность излучения электромагнитных волн в окружающее пространство будет возрастать, а замкнутый колебательный контур превратится </w:t>
      </w:r>
      <w:proofErr w:type="gramStart"/>
      <w:r>
        <w:rPr>
          <w:color w:val="000000"/>
        </w:rPr>
        <w:t>в</w:t>
      </w:r>
      <w:proofErr w:type="gramEnd"/>
      <w:r>
        <w:rPr>
          <w:color w:val="000000"/>
        </w:rPr>
        <w:t xml:space="preserve"> открытый.</w:t>
      </w:r>
    </w:p>
    <w:p w:rsidR="008348C8" w:rsidRDefault="008348C8" w:rsidP="008348C8">
      <w:pPr>
        <w:ind w:left="-900" w:right="-365"/>
        <w:rPr>
          <w:color w:val="000000"/>
        </w:rPr>
      </w:pPr>
      <w:r>
        <w:rPr>
          <w:noProof/>
          <w:color w:val="000000"/>
          <w:lang w:eastAsia="ru-RU"/>
        </w:rPr>
        <w:drawing>
          <wp:inline distT="0" distB="0" distL="0" distR="0">
            <wp:extent cx="3810000" cy="1981200"/>
            <wp:effectExtent l="19050" t="0" r="0" b="0"/>
            <wp:docPr id="103" name="Рисунок 103" descr="anten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antenna.jpg"/>
                    <pic:cNvPicPr>
                      <a:picLocks noChangeAspect="1" noChangeArrowheads="1"/>
                    </pic:cNvPicPr>
                  </pic:nvPicPr>
                  <pic:blipFill>
                    <a:blip r:embed="rId185" r:link="rId186" cstate="print"/>
                    <a:srcRect/>
                    <a:stretch>
                      <a:fillRect/>
                    </a:stretch>
                  </pic:blipFill>
                  <pic:spPr bwMode="auto">
                    <a:xfrm>
                      <a:off x="0" y="0"/>
                      <a:ext cx="3810000" cy="1981200"/>
                    </a:xfrm>
                    <a:prstGeom prst="rect">
                      <a:avLst/>
                    </a:prstGeom>
                    <a:noFill/>
                    <a:ln w="9525">
                      <a:noFill/>
                      <a:miter lim="800000"/>
                      <a:headEnd/>
                      <a:tailEnd/>
                    </a:ln>
                  </pic:spPr>
                </pic:pic>
              </a:graphicData>
            </a:graphic>
          </wp:inline>
        </w:drawing>
      </w:r>
    </w:p>
    <w:p w:rsidR="008348C8" w:rsidRDefault="008348C8" w:rsidP="008348C8">
      <w:pPr>
        <w:ind w:left="-900" w:right="-365"/>
        <w:rPr>
          <w:color w:val="000000"/>
          <w:u w:val="single"/>
        </w:rPr>
      </w:pPr>
      <w:r>
        <w:rPr>
          <w:b/>
          <w:color w:val="000000"/>
          <w:sz w:val="28"/>
          <w:szCs w:val="28"/>
        </w:rPr>
        <w:t xml:space="preserve">2.8 </w:t>
      </w:r>
      <w:r>
        <w:rPr>
          <w:color w:val="000000"/>
          <w:u w:val="single"/>
        </w:rPr>
        <w:t>Основные положения теории электромагнитного поля Максвелла:</w:t>
      </w:r>
    </w:p>
    <w:p w:rsidR="008348C8" w:rsidRDefault="008348C8" w:rsidP="008348C8">
      <w:pPr>
        <w:ind w:left="-900" w:right="-365"/>
        <w:rPr>
          <w:i/>
          <w:iCs/>
          <w:color w:val="000000"/>
        </w:rPr>
      </w:pPr>
      <w:r>
        <w:rPr>
          <w:color w:val="000000"/>
        </w:rPr>
        <w:t>•   Электромагнитное поле реально и существует независимо от того, имеются или нет проводники и магнитные полюса, обнаруживающие его. Максвелл определял это поле следующим образом:</w:t>
      </w:r>
    </w:p>
    <w:p w:rsidR="008348C8" w:rsidRDefault="008348C8" w:rsidP="008348C8">
      <w:pPr>
        <w:ind w:left="-900" w:right="-365"/>
        <w:rPr>
          <w:i/>
          <w:iCs/>
          <w:color w:val="000000"/>
        </w:rPr>
      </w:pPr>
      <w:r>
        <w:rPr>
          <w:color w:val="000000"/>
        </w:rPr>
        <w:lastRenderedPageBreak/>
        <w:t>«...электромагнитное поле - это та часть пространства, которая содержит в себе и окружает тела, находящиеся в электрическом или магнитном состоянии».</w:t>
      </w:r>
    </w:p>
    <w:p w:rsidR="008348C8" w:rsidRDefault="008348C8" w:rsidP="008348C8">
      <w:pPr>
        <w:ind w:left="-900" w:right="-365"/>
        <w:rPr>
          <w:i/>
          <w:iCs/>
          <w:color w:val="000000"/>
        </w:rPr>
      </w:pPr>
      <w:r>
        <w:rPr>
          <w:color w:val="000000"/>
        </w:rPr>
        <w:t>•   Изменение электрического поля ведет к появлению магнитного поля и наоборот.</w:t>
      </w:r>
    </w:p>
    <w:p w:rsidR="008348C8" w:rsidRDefault="008348C8" w:rsidP="008348C8">
      <w:pPr>
        <w:ind w:left="-900" w:right="-365"/>
        <w:rPr>
          <w:i/>
          <w:iCs/>
          <w:color w:val="000000"/>
        </w:rPr>
      </w:pPr>
      <w:r>
        <w:rPr>
          <w:color w:val="000000"/>
        </w:rPr>
        <w:t>   Векторы напряженности электрического и магнитного полей перпендикулярны. Это положение объясняло, почему электро</w:t>
      </w:r>
      <w:r>
        <w:rPr>
          <w:color w:val="000000"/>
        </w:rPr>
        <w:softHyphen/>
        <w:t>магнитная волна исключительно поперечна.</w:t>
      </w:r>
    </w:p>
    <w:p w:rsidR="008348C8" w:rsidRDefault="008348C8" w:rsidP="008348C8">
      <w:pPr>
        <w:ind w:left="-900" w:right="-365"/>
        <w:rPr>
          <w:i/>
          <w:iCs/>
          <w:color w:val="000000"/>
        </w:rPr>
      </w:pPr>
      <w:r>
        <w:rPr>
          <w:color w:val="000000"/>
        </w:rPr>
        <w:t xml:space="preserve">•   Передача энергии происходит с конечной скоростью. Таким </w:t>
      </w:r>
      <w:proofErr w:type="gramStart"/>
      <w:r>
        <w:rPr>
          <w:color w:val="000000"/>
        </w:rPr>
        <w:t>образом</w:t>
      </w:r>
      <w:proofErr w:type="gramEnd"/>
      <w:r>
        <w:rPr>
          <w:color w:val="000000"/>
        </w:rPr>
        <w:t xml:space="preserve"> обосновывался принцип близкодействия.</w:t>
      </w:r>
    </w:p>
    <w:p w:rsidR="008348C8" w:rsidRDefault="008348C8" w:rsidP="008348C8">
      <w:pPr>
        <w:ind w:left="-900" w:right="-365"/>
        <w:rPr>
          <w:i/>
          <w:iCs/>
          <w:color w:val="000000"/>
        </w:rPr>
      </w:pPr>
      <w:r>
        <w:rPr>
          <w:color w:val="000000"/>
        </w:rPr>
        <w:t> •   Скорость передачи электромагнитных колебаний равна ско</w:t>
      </w:r>
      <w:r>
        <w:rPr>
          <w:color w:val="000000"/>
        </w:rPr>
        <w:softHyphen/>
        <w:t>рости света (с). Из этого следовала принципиальная тождественность электромагнитных и оптических явлений. Оказалось, что различия между ними только в частоте колебаний электромагнитного поля.</w:t>
      </w:r>
    </w:p>
    <w:p w:rsidR="008348C8" w:rsidRDefault="008348C8" w:rsidP="008348C8">
      <w:pPr>
        <w:ind w:left="-900" w:right="-365"/>
        <w:rPr>
          <w:i/>
          <w:iCs/>
          <w:color w:val="000000"/>
        </w:rPr>
      </w:pPr>
      <w:r>
        <w:rPr>
          <w:color w:val="000000"/>
        </w:rPr>
        <w:t>Возникновение электромагнитной картины мира характеризует качественно новый этап эволюции науки.</w:t>
      </w:r>
    </w:p>
    <w:p w:rsidR="008348C8" w:rsidRDefault="008348C8" w:rsidP="008348C8">
      <w:pPr>
        <w:ind w:left="-900" w:right="-365"/>
        <w:rPr>
          <w:color w:val="000000"/>
        </w:rPr>
      </w:pPr>
      <w:r>
        <w:rPr>
          <w:color w:val="000000"/>
        </w:rPr>
        <w:t>Из уравнений Максвелла следует, что источниками электрического поля могут быть либо электрические заряды, либо изменяющиеся во времени магнитные поля, а магнитные поля могут возбуждаться или движущимися электрическими зарядами (электрическими токами), или переменными электрическими полями.</w:t>
      </w:r>
    </w:p>
    <w:p w:rsidR="008348C8" w:rsidRDefault="008348C8" w:rsidP="008348C8">
      <w:pPr>
        <w:ind w:left="-900" w:right="-365"/>
        <w:rPr>
          <w:color w:val="000000"/>
        </w:rPr>
      </w:pPr>
      <w:proofErr w:type="gramStart"/>
      <w:r>
        <w:rPr>
          <w:color w:val="000000"/>
        </w:rPr>
        <w:t>Из уравнений Максвелла следует, что переменное магнитное поле всегда связано с порождаемым им  электрическим полем, а переменное электрическое поле - с порождаемым им магнитным,  т.е. электрическое и магнитное поля неразрывно взаимосвязаны и образуют единое электромагнитное поле.</w:t>
      </w:r>
      <w:proofErr w:type="gramEnd"/>
    </w:p>
    <w:p w:rsidR="008348C8" w:rsidRDefault="008348C8" w:rsidP="008348C8">
      <w:pPr>
        <w:ind w:left="-900" w:right="-365"/>
        <w:rPr>
          <w:color w:val="000000"/>
        </w:rPr>
      </w:pPr>
      <w:r>
        <w:rPr>
          <w:color w:val="000000"/>
          <w:u w:val="single"/>
        </w:rPr>
        <w:t>Электромагнитные волны</w:t>
      </w:r>
      <w:r>
        <w:rPr>
          <w:color w:val="000000"/>
        </w:rPr>
        <w:t xml:space="preserve"> возникают при ускоренном движении электрических зарядов. Электромагнитные волны – это взаимосвязанное распространение в пространстве изменяющихся электрического и магнитного полей. Совокупность этих полей, неразрывно связанных друг с другом, называется электромагнитным полем.</w:t>
      </w:r>
    </w:p>
    <w:p w:rsidR="008348C8" w:rsidRDefault="008348C8" w:rsidP="008348C8">
      <w:pPr>
        <w:ind w:left="-900" w:right="-365"/>
        <w:rPr>
          <w:color w:val="000000"/>
        </w:rPr>
      </w:pPr>
      <w:r>
        <w:rPr>
          <w:color w:val="000000"/>
        </w:rPr>
        <w:t>Скорость распространения электромагнитных волн в вакууме не зависит от длины волны и равна: С = 2,997925 • 108 м/</w:t>
      </w:r>
      <w:proofErr w:type="gramStart"/>
      <w:r>
        <w:rPr>
          <w:color w:val="000000"/>
        </w:rPr>
        <w:t>с</w:t>
      </w:r>
      <w:proofErr w:type="gramEnd"/>
      <w:r>
        <w:rPr>
          <w:color w:val="000000"/>
        </w:rPr>
        <w:t>.</w:t>
      </w:r>
    </w:p>
    <w:p w:rsidR="008348C8" w:rsidRDefault="008348C8" w:rsidP="008348C8">
      <w:pPr>
        <w:ind w:left="-900" w:right="-365"/>
        <w:rPr>
          <w:color w:val="000000"/>
        </w:rPr>
      </w:pPr>
      <w:r>
        <w:rPr>
          <w:color w:val="000000"/>
        </w:rPr>
        <w:t>Электромагнитная волна, распространяясь в неограниченном пространстве со скоростью света, создает переменное электромагнитное поле, которое способно воздействовать на заряженные частицы и токи, в результате чего происходит превращение энергии поля в другие виды энергии.</w:t>
      </w:r>
    </w:p>
    <w:p w:rsidR="008348C8" w:rsidRDefault="008348C8" w:rsidP="008348C8">
      <w:pPr>
        <w:ind w:left="-900" w:right="-365"/>
        <w:rPr>
          <w:color w:val="000000"/>
        </w:rPr>
      </w:pPr>
      <w:r>
        <w:rPr>
          <w:color w:val="000000"/>
        </w:rPr>
        <w:t xml:space="preserve">В настоящее время все электромагнитные волны разделены по длинам волн (и, соответственно, по частотам) на шесть основных диапазонов: радиоволны, инфракрасное излучение, видимое излучение, ультрафиолетовое излучение, рентгеновские лучи, </w:t>
      </w:r>
      <w:proofErr w:type="gramStart"/>
      <w:r>
        <w:rPr>
          <w:color w:val="000000"/>
        </w:rPr>
        <w:t>γ-</w:t>
      </w:r>
      <w:proofErr w:type="gramEnd"/>
      <w:r>
        <w:rPr>
          <w:color w:val="000000"/>
        </w:rPr>
        <w:t>излучение.</w:t>
      </w:r>
    </w:p>
    <w:p w:rsidR="008348C8" w:rsidRDefault="008348C8" w:rsidP="008348C8">
      <w:pPr>
        <w:ind w:left="-900" w:right="-365"/>
        <w:rPr>
          <w:color w:val="000000"/>
        </w:rPr>
      </w:pPr>
    </w:p>
    <w:p w:rsidR="008348C8" w:rsidRDefault="008348C8" w:rsidP="008348C8">
      <w:pPr>
        <w:ind w:left="-900" w:right="-365"/>
        <w:rPr>
          <w:color w:val="000000"/>
        </w:rPr>
      </w:pPr>
    </w:p>
    <w:p w:rsidR="008348C8" w:rsidRDefault="008348C8" w:rsidP="008348C8">
      <w:pPr>
        <w:ind w:left="-900" w:right="-365"/>
        <w:rPr>
          <w:color w:val="000000"/>
        </w:rPr>
      </w:pPr>
    </w:p>
    <w:p w:rsidR="008348C8" w:rsidRDefault="008348C8" w:rsidP="008348C8">
      <w:pPr>
        <w:ind w:left="-900" w:right="-365"/>
        <w:rPr>
          <w:color w:val="000000"/>
        </w:rPr>
      </w:pPr>
    </w:p>
    <w:p w:rsidR="008348C8" w:rsidRDefault="008348C8" w:rsidP="008348C8">
      <w:pPr>
        <w:ind w:left="-900" w:right="-365"/>
        <w:rPr>
          <w:color w:val="000000"/>
        </w:rPr>
      </w:pPr>
    </w:p>
    <w:p w:rsidR="008348C8" w:rsidRDefault="008348C8" w:rsidP="008348C8">
      <w:pPr>
        <w:ind w:left="-900" w:right="-365"/>
        <w:rPr>
          <w:color w:val="000000"/>
        </w:rPr>
      </w:pPr>
    </w:p>
    <w:p w:rsidR="008348C8" w:rsidRDefault="008348C8" w:rsidP="008348C8">
      <w:pPr>
        <w:ind w:left="-900" w:right="-365"/>
        <w:rPr>
          <w:color w:val="000000"/>
        </w:rPr>
      </w:pPr>
    </w:p>
    <w:p w:rsidR="008348C8" w:rsidRDefault="008348C8" w:rsidP="008348C8">
      <w:pPr>
        <w:rPr>
          <w:rFonts w:ascii="Tahoma" w:hAnsi="Tahoma" w:cs="Tahoma"/>
          <w:color w:val="000000"/>
          <w:sz w:val="18"/>
          <w:szCs w:val="18"/>
          <w:shd w:val="clear" w:color="auto" w:fill="FFFFFF"/>
        </w:rPr>
      </w:pPr>
      <w:r>
        <w:rPr>
          <w:color w:val="000000"/>
          <w:sz w:val="18"/>
          <w:szCs w:val="18"/>
        </w:rPr>
        <w:lastRenderedPageBreak/>
        <w:t>3.</w:t>
      </w:r>
      <w:r>
        <w:rPr>
          <w:rFonts w:ascii="Tahoma" w:hAnsi="Tahoma" w:cs="Tahoma"/>
          <w:color w:val="000000"/>
          <w:sz w:val="18"/>
          <w:szCs w:val="18"/>
          <w:shd w:val="clear" w:color="auto" w:fill="FFFFFF"/>
        </w:rPr>
        <w:t xml:space="preserve"> Колебания. Волны. Волновая оптика.</w:t>
      </w:r>
    </w:p>
    <w:p w:rsidR="008348C8" w:rsidRDefault="008348C8" w:rsidP="008348C8">
      <w:pPr>
        <w:rPr>
          <w:rFonts w:ascii="Arial" w:hAnsi="Arial" w:cs="Arial"/>
          <w:color w:val="000000"/>
          <w:sz w:val="18"/>
          <w:szCs w:val="18"/>
        </w:rPr>
      </w:pPr>
      <w:r>
        <w:rPr>
          <w:rFonts w:ascii="Tahoma" w:hAnsi="Tahoma" w:cs="Tahoma"/>
          <w:color w:val="000000"/>
          <w:sz w:val="18"/>
          <w:szCs w:val="18"/>
          <w:shd w:val="clear" w:color="auto" w:fill="FFFFFF"/>
        </w:rPr>
        <w:t>3.1.</w:t>
      </w:r>
      <w:r>
        <w:rPr>
          <w:rFonts w:ascii="Tahoma" w:hAnsi="Tahoma" w:cs="Tahoma"/>
          <w:color w:val="000000"/>
          <w:sz w:val="17"/>
          <w:szCs w:val="17"/>
          <w:shd w:val="clear" w:color="auto" w:fill="FFFFFF"/>
        </w:rPr>
        <w:t xml:space="preserve"> Механические колебания. Смещение, амплитуда, период, частота, фаза и циклическая частота колебаний. Гармонические колебания. Уравнение гармонических колебаний. Скорость и ускорение движения при гармонических колебаниях. Связь ускорения со смещением.</w:t>
      </w:r>
      <w:r>
        <w:rPr>
          <w:rFonts w:ascii="Tahoma" w:hAnsi="Tahoma" w:cs="Tahoma"/>
          <w:color w:val="000000"/>
          <w:sz w:val="18"/>
          <w:szCs w:val="18"/>
          <w:shd w:val="clear" w:color="auto" w:fill="FFFFFF"/>
        </w:rPr>
        <w:br/>
        <w:t xml:space="preserve"> </w:t>
      </w:r>
      <w:r>
        <w:rPr>
          <w:rFonts w:ascii="Arial" w:hAnsi="Arial" w:cs="Arial"/>
          <w:b/>
          <w:bCs/>
          <w:color w:val="000000"/>
          <w:sz w:val="18"/>
          <w:szCs w:val="18"/>
        </w:rPr>
        <w:t>Механическими колебаниями</w:t>
      </w:r>
      <w:r>
        <w:rPr>
          <w:rStyle w:val="apple-converted-space"/>
          <w:rFonts w:ascii="Arial" w:hAnsi="Arial" w:cs="Arial"/>
          <w:color w:val="000000"/>
          <w:sz w:val="18"/>
          <w:szCs w:val="18"/>
        </w:rPr>
        <w:t> </w:t>
      </w:r>
      <w:r>
        <w:rPr>
          <w:rFonts w:ascii="Arial" w:hAnsi="Arial" w:cs="Arial"/>
          <w:color w:val="000000"/>
          <w:sz w:val="18"/>
          <w:szCs w:val="18"/>
        </w:rPr>
        <w:t>называют движения тел, повторяющиеся точно (или приблизительно) через одинаковые промежутки времени.</w:t>
      </w:r>
    </w:p>
    <w:p w:rsidR="008348C8" w:rsidRDefault="008348C8" w:rsidP="008348C8">
      <w:pPr>
        <w:rPr>
          <w:rFonts w:ascii="Arial" w:hAnsi="Arial" w:cs="Arial"/>
          <w:color w:val="000000"/>
          <w:sz w:val="18"/>
          <w:szCs w:val="18"/>
        </w:rPr>
      </w:pPr>
      <w:r>
        <w:rPr>
          <w:rFonts w:ascii="Arial" w:hAnsi="Arial" w:cs="Arial"/>
          <w:b/>
          <w:color w:val="000000"/>
          <w:sz w:val="18"/>
          <w:szCs w:val="18"/>
        </w:rPr>
        <w:t>ЧАСТОТА КОЛЕБАНИЙ</w:t>
      </w:r>
      <w:r>
        <w:rPr>
          <w:rFonts w:ascii="Arial" w:hAnsi="Arial" w:cs="Arial"/>
          <w:color w:val="000000"/>
          <w:sz w:val="18"/>
          <w:szCs w:val="18"/>
        </w:rPr>
        <w:t xml:space="preserve">, число колебаний в 1 </w:t>
      </w:r>
      <w:proofErr w:type="gramStart"/>
      <w:r>
        <w:rPr>
          <w:rFonts w:ascii="Arial" w:hAnsi="Arial" w:cs="Arial"/>
          <w:color w:val="000000"/>
          <w:sz w:val="18"/>
          <w:szCs w:val="18"/>
        </w:rPr>
        <w:t>с</w:t>
      </w:r>
      <w:proofErr w:type="gramEnd"/>
      <w:r>
        <w:rPr>
          <w:rFonts w:ascii="Arial" w:hAnsi="Arial" w:cs="Arial"/>
          <w:color w:val="000000"/>
          <w:sz w:val="18"/>
          <w:szCs w:val="18"/>
        </w:rPr>
        <w:t xml:space="preserve">. </w:t>
      </w:r>
      <w:r>
        <w:rPr>
          <w:rStyle w:val="apple-converted-space"/>
          <w:rFonts w:ascii="Arial" w:hAnsi="Arial" w:cs="Arial"/>
          <w:color w:val="000000"/>
          <w:sz w:val="18"/>
          <w:szCs w:val="18"/>
        </w:rPr>
        <w:t> </w:t>
      </w:r>
      <w:r>
        <w:rPr>
          <w:rFonts w:ascii="Arial" w:hAnsi="Arial" w:cs="Arial"/>
          <w:color w:val="000000"/>
          <w:sz w:val="18"/>
          <w:szCs w:val="18"/>
        </w:rPr>
        <w:t xml:space="preserve">измеряется </w:t>
      </w:r>
      <w:proofErr w:type="gramStart"/>
      <w:r>
        <w:rPr>
          <w:rFonts w:ascii="Arial" w:hAnsi="Arial" w:cs="Arial"/>
          <w:color w:val="000000"/>
          <w:sz w:val="18"/>
          <w:szCs w:val="18"/>
        </w:rPr>
        <w:t>в</w:t>
      </w:r>
      <w:proofErr w:type="gramEnd"/>
      <w:r>
        <w:rPr>
          <w:rFonts w:ascii="Arial" w:hAnsi="Arial" w:cs="Arial"/>
          <w:color w:val="000000"/>
          <w:sz w:val="18"/>
          <w:szCs w:val="18"/>
        </w:rPr>
        <w:t xml:space="preserve"> герцах (Гц).</w:t>
      </w:r>
    </w:p>
    <w:p w:rsidR="008348C8" w:rsidRDefault="008348C8" w:rsidP="008348C8">
      <w:pPr>
        <w:rPr>
          <w:rFonts w:ascii="Arial" w:hAnsi="Arial" w:cs="Arial"/>
          <w:color w:val="000000"/>
          <w:sz w:val="18"/>
          <w:szCs w:val="18"/>
        </w:rPr>
      </w:pPr>
      <w:r>
        <w:rPr>
          <w:rFonts w:ascii="Arial" w:hAnsi="Arial" w:cs="Arial"/>
          <w:b/>
          <w:color w:val="000000"/>
          <w:sz w:val="18"/>
          <w:szCs w:val="18"/>
        </w:rPr>
        <w:t>ПЕРИОД</w:t>
      </w:r>
      <w:r>
        <w:rPr>
          <w:rFonts w:ascii="Arial" w:hAnsi="Arial" w:cs="Arial"/>
          <w:color w:val="000000"/>
          <w:sz w:val="18"/>
          <w:szCs w:val="18"/>
        </w:rPr>
        <w:t xml:space="preserve"> колебаний, наименьший промежуток времени, через который совершающая колебания система возвращается в то же состояние, в котором она находилась в начальный момент, выбранный произвольно.</w:t>
      </w:r>
      <w:r>
        <w:rPr>
          <w:rFonts w:ascii="Courier New" w:hAnsi="Courier New" w:cs="Courier New"/>
          <w:b/>
          <w:bCs/>
          <w:color w:val="000000"/>
          <w:sz w:val="18"/>
          <w:szCs w:val="18"/>
          <w:shd w:val="clear" w:color="auto" w:fill="FFFFDD"/>
        </w:rPr>
        <w:t xml:space="preserve"> </w:t>
      </w:r>
      <w:r>
        <w:rPr>
          <w:rFonts w:ascii="Courier New" w:hAnsi="Courier New" w:cs="Courier New"/>
          <w:b/>
          <w:bCs/>
          <w:noProof/>
          <w:color w:val="000000"/>
          <w:sz w:val="18"/>
          <w:szCs w:val="18"/>
          <w:shd w:val="clear" w:color="auto" w:fill="FFFFDD"/>
          <w:lang w:eastAsia="ru-RU"/>
        </w:rPr>
        <w:drawing>
          <wp:inline distT="0" distB="0" distL="0" distR="0">
            <wp:extent cx="552450" cy="476250"/>
            <wp:effectExtent l="0" t="0" r="0" b="0"/>
            <wp:docPr id="192" name="Рисунок 192" descr="http://www.bestreferat.ru/images/paper/30/48/44548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http://www.bestreferat.ru/images/paper/30/48/4454830.png"/>
                    <pic:cNvPicPr>
                      <a:picLocks noChangeAspect="1" noChangeArrowheads="1"/>
                    </pic:cNvPicPr>
                  </pic:nvPicPr>
                  <pic:blipFill>
                    <a:blip r:embed="rId187" r:link="rId188" cstate="print"/>
                    <a:srcRect/>
                    <a:stretch>
                      <a:fillRect/>
                    </a:stretch>
                  </pic:blipFill>
                  <pic:spPr bwMode="auto">
                    <a:xfrm>
                      <a:off x="0" y="0"/>
                      <a:ext cx="552450" cy="476250"/>
                    </a:xfrm>
                    <a:prstGeom prst="rect">
                      <a:avLst/>
                    </a:prstGeom>
                    <a:noFill/>
                    <a:ln w="9525">
                      <a:noFill/>
                      <a:miter lim="800000"/>
                      <a:headEnd/>
                      <a:tailEnd/>
                    </a:ln>
                  </pic:spPr>
                </pic:pic>
              </a:graphicData>
            </a:graphic>
          </wp:inline>
        </w:drawing>
      </w:r>
    </w:p>
    <w:p w:rsidR="008348C8" w:rsidRDefault="008348C8" w:rsidP="008348C8">
      <w:pPr>
        <w:rPr>
          <w:rFonts w:ascii="Arial" w:hAnsi="Arial" w:cs="Arial"/>
          <w:color w:val="000000"/>
          <w:sz w:val="18"/>
          <w:szCs w:val="18"/>
        </w:rPr>
      </w:pPr>
      <w:r>
        <w:rPr>
          <w:rFonts w:ascii="Arial" w:hAnsi="Arial" w:cs="Arial"/>
          <w:color w:val="000000"/>
          <w:sz w:val="18"/>
          <w:szCs w:val="18"/>
        </w:rPr>
        <w:t> </w:t>
      </w:r>
      <w:r>
        <w:rPr>
          <w:rFonts w:ascii="Arial" w:hAnsi="Arial" w:cs="Arial"/>
          <w:b/>
          <w:color w:val="000000"/>
          <w:sz w:val="18"/>
          <w:szCs w:val="18"/>
        </w:rPr>
        <w:t>АМПЛИТУДА</w:t>
      </w:r>
      <w:r>
        <w:rPr>
          <w:rFonts w:ascii="Arial" w:hAnsi="Arial" w:cs="Arial"/>
          <w:color w:val="000000"/>
          <w:sz w:val="18"/>
          <w:szCs w:val="18"/>
        </w:rPr>
        <w:t xml:space="preserve"> наибольшее отклонение от равновесного значения величины, колеблющейся по определенному закону. </w:t>
      </w:r>
    </w:p>
    <w:p w:rsidR="008348C8" w:rsidRDefault="008348C8" w:rsidP="008348C8">
      <w:pPr>
        <w:rPr>
          <w:rFonts w:ascii="Arial" w:hAnsi="Arial" w:cs="Arial"/>
          <w:color w:val="000000"/>
          <w:sz w:val="18"/>
          <w:szCs w:val="18"/>
        </w:rPr>
      </w:pPr>
      <w:r>
        <w:rPr>
          <w:rFonts w:ascii="Arial" w:hAnsi="Arial" w:cs="Arial"/>
          <w:color w:val="000000"/>
          <w:sz w:val="18"/>
          <w:szCs w:val="18"/>
        </w:rPr>
        <w:t xml:space="preserve"> </w:t>
      </w:r>
      <w:proofErr w:type="gramStart"/>
      <w:r>
        <w:rPr>
          <w:rFonts w:ascii="Arial" w:hAnsi="Arial" w:cs="Arial"/>
          <w:b/>
          <w:color w:val="000000"/>
          <w:sz w:val="18"/>
          <w:szCs w:val="18"/>
          <w:u w:val="thick"/>
          <w:lang w:val="en-US"/>
        </w:rPr>
        <w:t>S</w:t>
      </w:r>
      <w:r>
        <w:rPr>
          <w:rFonts w:ascii="Arial" w:hAnsi="Arial" w:cs="Arial"/>
          <w:b/>
          <w:color w:val="000000"/>
          <w:sz w:val="18"/>
          <w:szCs w:val="18"/>
          <w:u w:val="thick"/>
        </w:rPr>
        <w:t>(</w:t>
      </w:r>
      <w:proofErr w:type="gramEnd"/>
      <w:r>
        <w:rPr>
          <w:rFonts w:ascii="Arial" w:hAnsi="Arial" w:cs="Arial"/>
          <w:b/>
          <w:color w:val="000000"/>
          <w:sz w:val="18"/>
          <w:szCs w:val="18"/>
          <w:u w:val="thick"/>
          <w:lang w:val="en-US"/>
        </w:rPr>
        <w:t>t</w:t>
      </w:r>
      <w:r>
        <w:rPr>
          <w:rFonts w:ascii="Arial" w:hAnsi="Arial" w:cs="Arial"/>
          <w:b/>
          <w:color w:val="000000"/>
          <w:sz w:val="18"/>
          <w:szCs w:val="18"/>
          <w:u w:val="thick"/>
        </w:rPr>
        <w:t>)=</w:t>
      </w:r>
      <w:r>
        <w:rPr>
          <w:rFonts w:ascii="Arial" w:hAnsi="Arial" w:cs="Arial"/>
          <w:b/>
          <w:color w:val="000000"/>
          <w:sz w:val="18"/>
          <w:szCs w:val="18"/>
          <w:u w:val="thick"/>
          <w:lang w:val="en-US"/>
        </w:rPr>
        <w:t>A</w:t>
      </w:r>
      <w:r w:rsidRPr="008348C8">
        <w:rPr>
          <w:rFonts w:ascii="Arial" w:hAnsi="Arial" w:cs="Arial"/>
          <w:b/>
          <w:color w:val="000000"/>
          <w:sz w:val="18"/>
          <w:szCs w:val="18"/>
          <w:u w:val="thick"/>
        </w:rPr>
        <w:t xml:space="preserve"> </w:t>
      </w:r>
      <w:r>
        <w:rPr>
          <w:rFonts w:ascii="Arial" w:hAnsi="Arial" w:cs="Arial"/>
          <w:b/>
          <w:color w:val="000000"/>
          <w:sz w:val="18"/>
          <w:szCs w:val="18"/>
          <w:u w:val="thick"/>
          <w:lang w:val="en-US"/>
        </w:rPr>
        <w:t>sin</w:t>
      </w:r>
      <w:r>
        <w:rPr>
          <w:rFonts w:ascii="Arial" w:hAnsi="Arial" w:cs="Arial"/>
          <w:b/>
          <w:color w:val="000000"/>
          <w:sz w:val="18"/>
          <w:szCs w:val="18"/>
          <w:u w:val="thick"/>
        </w:rPr>
        <w:t>(</w:t>
      </w:r>
      <w:r>
        <w:rPr>
          <w:rFonts w:ascii="Arial" w:hAnsi="Arial" w:cs="Arial"/>
          <w:b/>
          <w:color w:val="000000"/>
          <w:sz w:val="18"/>
          <w:szCs w:val="18"/>
          <w:u w:val="thick"/>
          <w:shd w:val="clear" w:color="auto" w:fill="FFFFFF"/>
        </w:rPr>
        <w:t>ω</w:t>
      </w:r>
      <w:r>
        <w:rPr>
          <w:rFonts w:ascii="Arial" w:hAnsi="Arial" w:cs="Arial"/>
          <w:b/>
          <w:color w:val="000000"/>
          <w:sz w:val="18"/>
          <w:szCs w:val="18"/>
          <w:u w:val="thick"/>
          <w:shd w:val="clear" w:color="auto" w:fill="FFFFFF"/>
          <w:lang w:val="en-US"/>
        </w:rPr>
        <w:t>t</w:t>
      </w:r>
      <w:r>
        <w:rPr>
          <w:rFonts w:ascii="Arial" w:hAnsi="Arial" w:cs="Arial"/>
          <w:b/>
          <w:color w:val="000000"/>
          <w:sz w:val="18"/>
          <w:szCs w:val="18"/>
          <w:u w:val="thick"/>
          <w:shd w:val="clear" w:color="auto" w:fill="FFFFFF"/>
        </w:rPr>
        <w:t>+</w:t>
      </w:r>
      <w:r>
        <w:rPr>
          <w:rFonts w:ascii="Arial" w:hAnsi="Arial" w:cs="Arial"/>
          <w:b/>
          <w:color w:val="000000"/>
          <w:sz w:val="18"/>
          <w:szCs w:val="18"/>
          <w:u w:val="thick"/>
        </w:rPr>
        <w:t>φ</w:t>
      </w:r>
      <w:r>
        <w:rPr>
          <w:rFonts w:ascii="Arial" w:hAnsi="Arial" w:cs="Arial"/>
          <w:b/>
          <w:color w:val="000000"/>
          <w:sz w:val="18"/>
          <w:szCs w:val="18"/>
          <w:u w:val="thick"/>
          <w:vertAlign w:val="subscript"/>
        </w:rPr>
        <w:t>0</w:t>
      </w:r>
      <w:r>
        <w:rPr>
          <w:rFonts w:ascii="Arial" w:hAnsi="Arial" w:cs="Arial"/>
          <w:b/>
          <w:color w:val="000000"/>
          <w:sz w:val="18"/>
          <w:szCs w:val="18"/>
          <w:u w:val="thick"/>
        </w:rPr>
        <w:t>)</w:t>
      </w:r>
      <w:r>
        <w:rPr>
          <w:rFonts w:ascii="Arial" w:hAnsi="Arial" w:cs="Arial"/>
          <w:color w:val="000000"/>
          <w:sz w:val="18"/>
          <w:szCs w:val="18"/>
        </w:rPr>
        <w:t xml:space="preserve"> , где </w:t>
      </w:r>
      <w:r>
        <w:rPr>
          <w:rFonts w:ascii="Arial" w:hAnsi="Arial" w:cs="Arial"/>
          <w:color w:val="000000"/>
          <w:sz w:val="18"/>
          <w:szCs w:val="18"/>
          <w:shd w:val="clear" w:color="auto" w:fill="FFFFFF"/>
        </w:rPr>
        <w:t>ω=2π/</w:t>
      </w:r>
      <w:r>
        <w:rPr>
          <w:rFonts w:ascii="Arial" w:hAnsi="Arial" w:cs="Arial"/>
          <w:color w:val="000000"/>
          <w:sz w:val="18"/>
          <w:szCs w:val="18"/>
          <w:shd w:val="clear" w:color="auto" w:fill="FFFFFF"/>
          <w:lang w:val="en-US"/>
        </w:rPr>
        <w:t>T</w:t>
      </w:r>
      <w:r>
        <w:rPr>
          <w:rFonts w:ascii="Arial" w:hAnsi="Arial" w:cs="Arial"/>
          <w:color w:val="000000"/>
          <w:sz w:val="18"/>
          <w:szCs w:val="18"/>
          <w:shd w:val="clear" w:color="auto" w:fill="FFFFFF"/>
        </w:rPr>
        <w:t>=2πν=</w:t>
      </w:r>
      <w:r>
        <w:rPr>
          <w:rFonts w:ascii="Arial" w:hAnsi="Arial" w:cs="Arial"/>
          <w:color w:val="000000"/>
          <w:sz w:val="18"/>
          <w:szCs w:val="18"/>
          <w:shd w:val="clear" w:color="auto" w:fill="FFFFFF"/>
          <w:lang w:val="en-US"/>
        </w:rPr>
        <w:t>const</w:t>
      </w:r>
      <w:r>
        <w:rPr>
          <w:rFonts w:ascii="Arial" w:hAnsi="Arial" w:cs="Arial"/>
          <w:color w:val="000000"/>
          <w:sz w:val="18"/>
          <w:szCs w:val="18"/>
          <w:shd w:val="clear" w:color="auto" w:fill="FFFFFF"/>
        </w:rPr>
        <w:t xml:space="preserve"> – </w:t>
      </w:r>
      <w:r>
        <w:rPr>
          <w:rFonts w:ascii="Arial" w:hAnsi="Arial" w:cs="Arial"/>
          <w:b/>
          <w:color w:val="000000"/>
          <w:sz w:val="18"/>
          <w:szCs w:val="18"/>
          <w:shd w:val="clear" w:color="auto" w:fill="FFFFFF"/>
        </w:rPr>
        <w:t>циклическая частота гармонических колебаний.</w:t>
      </w:r>
      <w:r>
        <w:rPr>
          <w:rFonts w:ascii="Arial" w:hAnsi="Arial" w:cs="Arial"/>
          <w:b/>
          <w:color w:val="000000"/>
          <w:sz w:val="18"/>
          <w:szCs w:val="18"/>
          <w:shd w:val="clear" w:color="auto" w:fill="FFFFFF"/>
        </w:rPr>
        <w:br/>
      </w:r>
      <w:r>
        <w:rPr>
          <w:rFonts w:ascii="Arial" w:hAnsi="Arial" w:cs="Arial"/>
          <w:color w:val="000000"/>
          <w:sz w:val="18"/>
          <w:szCs w:val="18"/>
        </w:rPr>
        <w:t xml:space="preserve">φ – постоянная величина. </w:t>
      </w:r>
    </w:p>
    <w:p w:rsidR="008348C8" w:rsidRDefault="008348C8" w:rsidP="008348C8">
      <w:pPr>
        <w:rPr>
          <w:rFonts w:ascii="Arial" w:hAnsi="Arial" w:cs="Arial"/>
          <w:b/>
          <w:color w:val="000000"/>
          <w:sz w:val="18"/>
          <w:szCs w:val="18"/>
        </w:rPr>
      </w:pPr>
      <w:r>
        <w:rPr>
          <w:rFonts w:ascii="Arial" w:hAnsi="Arial" w:cs="Arial"/>
          <w:color w:val="000000"/>
          <w:sz w:val="18"/>
          <w:szCs w:val="18"/>
          <w:lang w:val="en-US"/>
        </w:rPr>
        <w:t>A</w:t>
      </w:r>
      <w:r>
        <w:rPr>
          <w:rFonts w:ascii="Arial" w:hAnsi="Arial" w:cs="Arial"/>
          <w:color w:val="000000"/>
          <w:sz w:val="18"/>
          <w:szCs w:val="18"/>
        </w:rPr>
        <w:t xml:space="preserve"> = </w:t>
      </w:r>
      <w:proofErr w:type="spellStart"/>
      <w:r>
        <w:rPr>
          <w:rFonts w:ascii="Arial" w:hAnsi="Arial" w:cs="Arial"/>
          <w:color w:val="000000"/>
          <w:sz w:val="18"/>
          <w:szCs w:val="18"/>
          <w:lang w:val="en-US"/>
        </w:rPr>
        <w:t>S</w:t>
      </w:r>
      <w:r>
        <w:rPr>
          <w:rFonts w:ascii="Arial" w:hAnsi="Arial" w:cs="Arial"/>
          <w:color w:val="000000"/>
          <w:sz w:val="18"/>
          <w:szCs w:val="18"/>
          <w:vertAlign w:val="subscript"/>
          <w:lang w:val="en-US"/>
        </w:rPr>
        <w:t>max</w:t>
      </w:r>
      <w:proofErr w:type="spellEnd"/>
      <w:r>
        <w:rPr>
          <w:rFonts w:ascii="Arial" w:hAnsi="Arial" w:cs="Arial"/>
          <w:color w:val="000000"/>
          <w:sz w:val="18"/>
          <w:szCs w:val="18"/>
        </w:rPr>
        <w:t>=</w:t>
      </w:r>
      <w:r>
        <w:rPr>
          <w:rFonts w:ascii="Arial" w:hAnsi="Arial" w:cs="Arial"/>
          <w:color w:val="000000"/>
          <w:sz w:val="18"/>
          <w:szCs w:val="18"/>
          <w:lang w:val="en-US"/>
        </w:rPr>
        <w:t>const</w:t>
      </w:r>
      <w:r>
        <w:rPr>
          <w:rFonts w:ascii="Arial" w:hAnsi="Arial" w:cs="Arial"/>
          <w:color w:val="000000"/>
          <w:sz w:val="18"/>
          <w:szCs w:val="18"/>
        </w:rPr>
        <w:t xml:space="preserve">&gt;0 – максимальное значение колеблющейся величины </w:t>
      </w:r>
      <w:r>
        <w:rPr>
          <w:rFonts w:ascii="Arial" w:hAnsi="Arial" w:cs="Arial"/>
          <w:color w:val="000000"/>
          <w:sz w:val="18"/>
          <w:szCs w:val="18"/>
          <w:lang w:val="en-US"/>
        </w:rPr>
        <w:t>S</w:t>
      </w:r>
      <w:r>
        <w:rPr>
          <w:rFonts w:ascii="Arial" w:hAnsi="Arial" w:cs="Arial"/>
          <w:color w:val="000000"/>
          <w:sz w:val="18"/>
          <w:szCs w:val="18"/>
        </w:rPr>
        <w:t>, называемое</w:t>
      </w:r>
      <w:r>
        <w:rPr>
          <w:rFonts w:ascii="Arial" w:hAnsi="Arial" w:cs="Arial"/>
          <w:b/>
          <w:color w:val="000000"/>
          <w:sz w:val="18"/>
          <w:szCs w:val="18"/>
        </w:rPr>
        <w:t xml:space="preserve"> амплитудой колебаний.</w:t>
      </w:r>
    </w:p>
    <w:p w:rsidR="008348C8" w:rsidRDefault="008348C8" w:rsidP="008348C8">
      <w:pPr>
        <w:rPr>
          <w:rFonts w:ascii="Arial" w:hAnsi="Arial" w:cs="Arial"/>
          <w:b/>
          <w:color w:val="000000"/>
          <w:sz w:val="18"/>
          <w:szCs w:val="18"/>
        </w:rPr>
      </w:pPr>
      <w:r>
        <w:rPr>
          <w:rFonts w:ascii="Arial" w:hAnsi="Arial" w:cs="Arial"/>
          <w:color w:val="000000"/>
          <w:sz w:val="18"/>
          <w:szCs w:val="18"/>
        </w:rPr>
        <w:t xml:space="preserve">Значение </w:t>
      </w:r>
      <w:r>
        <w:rPr>
          <w:rFonts w:ascii="Arial" w:hAnsi="Arial" w:cs="Arial"/>
          <w:color w:val="000000"/>
          <w:sz w:val="18"/>
          <w:szCs w:val="18"/>
          <w:lang w:val="en-US"/>
        </w:rPr>
        <w:t>S</w:t>
      </w:r>
      <w:r>
        <w:rPr>
          <w:rFonts w:ascii="Arial" w:hAnsi="Arial" w:cs="Arial"/>
          <w:color w:val="000000"/>
          <w:sz w:val="18"/>
          <w:szCs w:val="18"/>
        </w:rPr>
        <w:t xml:space="preserve"> в произвольный  момент времени </w:t>
      </w:r>
      <w:r>
        <w:rPr>
          <w:rFonts w:ascii="Arial" w:hAnsi="Arial" w:cs="Arial"/>
          <w:color w:val="000000"/>
          <w:sz w:val="18"/>
          <w:szCs w:val="18"/>
          <w:lang w:val="en-US"/>
        </w:rPr>
        <w:t>t</w:t>
      </w:r>
      <w:r>
        <w:rPr>
          <w:rFonts w:ascii="Arial" w:hAnsi="Arial" w:cs="Arial"/>
          <w:color w:val="000000"/>
          <w:sz w:val="18"/>
          <w:szCs w:val="18"/>
        </w:rPr>
        <w:t xml:space="preserve">  определятся значением </w:t>
      </w:r>
      <w:r>
        <w:rPr>
          <w:rFonts w:ascii="Arial" w:hAnsi="Arial" w:cs="Arial"/>
          <w:b/>
          <w:color w:val="000000"/>
          <w:sz w:val="18"/>
          <w:szCs w:val="18"/>
        </w:rPr>
        <w:t>фазы колебаний Ф</w:t>
      </w:r>
      <w:r>
        <w:rPr>
          <w:rFonts w:ascii="Arial" w:hAnsi="Arial" w:cs="Arial"/>
          <w:color w:val="000000"/>
          <w:sz w:val="18"/>
          <w:szCs w:val="18"/>
        </w:rPr>
        <w:t>(</w:t>
      </w:r>
      <w:r>
        <w:rPr>
          <w:rFonts w:ascii="Arial" w:hAnsi="Arial" w:cs="Arial"/>
          <w:color w:val="000000"/>
          <w:sz w:val="18"/>
          <w:szCs w:val="18"/>
          <w:lang w:val="en-US"/>
        </w:rPr>
        <w:t>t</w:t>
      </w:r>
      <w:r>
        <w:rPr>
          <w:rFonts w:ascii="Arial" w:hAnsi="Arial" w:cs="Arial"/>
          <w:color w:val="000000"/>
          <w:sz w:val="18"/>
          <w:szCs w:val="18"/>
        </w:rPr>
        <w:t>) = (</w:t>
      </w:r>
      <w:r>
        <w:rPr>
          <w:rFonts w:ascii="Arial" w:hAnsi="Arial" w:cs="Arial"/>
          <w:color w:val="000000"/>
          <w:sz w:val="18"/>
          <w:szCs w:val="18"/>
          <w:shd w:val="clear" w:color="auto" w:fill="FFFFFF"/>
        </w:rPr>
        <w:t>ω</w:t>
      </w:r>
      <w:r>
        <w:rPr>
          <w:rFonts w:ascii="Arial" w:hAnsi="Arial" w:cs="Arial"/>
          <w:color w:val="000000"/>
          <w:sz w:val="18"/>
          <w:szCs w:val="18"/>
          <w:shd w:val="clear" w:color="auto" w:fill="FFFFFF"/>
          <w:lang w:val="en-US"/>
        </w:rPr>
        <w:t>t</w:t>
      </w:r>
      <w:r>
        <w:rPr>
          <w:rFonts w:ascii="Arial" w:hAnsi="Arial" w:cs="Arial"/>
          <w:color w:val="000000"/>
          <w:sz w:val="18"/>
          <w:szCs w:val="18"/>
          <w:shd w:val="clear" w:color="auto" w:fill="FFFFFF"/>
        </w:rPr>
        <w:t>+</w:t>
      </w:r>
      <w:r>
        <w:rPr>
          <w:rFonts w:ascii="Arial" w:hAnsi="Arial" w:cs="Arial"/>
          <w:color w:val="000000"/>
          <w:sz w:val="18"/>
          <w:szCs w:val="18"/>
        </w:rPr>
        <w:t>φ</w:t>
      </w:r>
      <w:r>
        <w:rPr>
          <w:rFonts w:ascii="Arial" w:hAnsi="Arial" w:cs="Arial"/>
          <w:color w:val="000000"/>
          <w:sz w:val="18"/>
          <w:szCs w:val="18"/>
          <w:vertAlign w:val="subscript"/>
        </w:rPr>
        <w:t>0</w:t>
      </w:r>
      <w:r>
        <w:rPr>
          <w:rFonts w:ascii="Arial" w:hAnsi="Arial" w:cs="Arial"/>
          <w:color w:val="000000"/>
          <w:sz w:val="18"/>
          <w:szCs w:val="18"/>
        </w:rPr>
        <w:t>). Величина φ</w:t>
      </w:r>
      <w:r>
        <w:rPr>
          <w:rFonts w:ascii="Arial" w:hAnsi="Arial" w:cs="Arial"/>
          <w:color w:val="000000"/>
          <w:sz w:val="18"/>
          <w:szCs w:val="18"/>
          <w:vertAlign w:val="subscript"/>
        </w:rPr>
        <w:t xml:space="preserve">0 </w:t>
      </w:r>
      <w:r>
        <w:rPr>
          <w:rFonts w:ascii="Arial" w:hAnsi="Arial" w:cs="Arial"/>
          <w:color w:val="000000"/>
          <w:sz w:val="18"/>
          <w:szCs w:val="18"/>
        </w:rPr>
        <w:t xml:space="preserve">представляет собой </w:t>
      </w:r>
      <w:r>
        <w:rPr>
          <w:rFonts w:ascii="Arial" w:hAnsi="Arial" w:cs="Arial"/>
          <w:b/>
          <w:color w:val="000000"/>
          <w:sz w:val="18"/>
          <w:szCs w:val="18"/>
        </w:rPr>
        <w:t xml:space="preserve">начальную фазу колебаний.  </w:t>
      </w:r>
    </w:p>
    <w:p w:rsidR="008348C8" w:rsidRDefault="008348C8" w:rsidP="008348C8">
      <w:pPr>
        <w:rPr>
          <w:rFonts w:ascii="Times New Roman" w:hAnsi="Times New Roman" w:cs="Times New Roman"/>
          <w:color w:val="000000"/>
          <w:sz w:val="18"/>
          <w:szCs w:val="18"/>
        </w:rPr>
      </w:pPr>
    </w:p>
    <w:p w:rsidR="008348C8" w:rsidRDefault="008348C8" w:rsidP="008348C8">
      <w:pPr>
        <w:rPr>
          <w:rStyle w:val="apple-converted-space"/>
          <w:rFonts w:ascii="Verdana" w:hAnsi="Verdana"/>
          <w:shd w:val="clear" w:color="auto" w:fill="FFFFFF"/>
        </w:rPr>
      </w:pPr>
      <w:r>
        <w:rPr>
          <w:rFonts w:ascii="Verdana" w:hAnsi="Verdana"/>
          <w:color w:val="000000"/>
          <w:sz w:val="18"/>
          <w:szCs w:val="18"/>
          <w:shd w:val="clear" w:color="auto" w:fill="FFFFFF"/>
        </w:rPr>
        <w:t xml:space="preserve">Пусть материальная точка осуществляет прямолинейные гармонические колебания вдоль оси координат </w:t>
      </w:r>
      <w:proofErr w:type="spellStart"/>
      <w:r>
        <w:rPr>
          <w:rFonts w:ascii="Verdana" w:hAnsi="Verdana"/>
          <w:color w:val="000000"/>
          <w:sz w:val="18"/>
          <w:szCs w:val="18"/>
          <w:shd w:val="clear" w:color="auto" w:fill="FFFFFF"/>
        </w:rPr>
        <w:t>х</w:t>
      </w:r>
      <w:proofErr w:type="spellEnd"/>
      <w:r>
        <w:rPr>
          <w:rFonts w:ascii="Verdana" w:hAnsi="Verdana"/>
          <w:color w:val="000000"/>
          <w:sz w:val="18"/>
          <w:szCs w:val="18"/>
          <w:shd w:val="clear" w:color="auto" w:fill="FFFFFF"/>
        </w:rPr>
        <w:t xml:space="preserve"> вокруг положения равновесия, которое принято за начало координат. Тогда зависимость координаты </w:t>
      </w:r>
      <w:proofErr w:type="spellStart"/>
      <w:r>
        <w:rPr>
          <w:rFonts w:ascii="Verdana" w:hAnsi="Verdana"/>
          <w:color w:val="000000"/>
          <w:sz w:val="18"/>
          <w:szCs w:val="18"/>
          <w:shd w:val="clear" w:color="auto" w:fill="FFFFFF"/>
        </w:rPr>
        <w:t>х</w:t>
      </w:r>
      <w:proofErr w:type="spellEnd"/>
      <w:r>
        <w:rPr>
          <w:rFonts w:ascii="Verdana" w:hAnsi="Verdana"/>
          <w:color w:val="000000"/>
          <w:sz w:val="18"/>
          <w:szCs w:val="18"/>
          <w:shd w:val="clear" w:color="auto" w:fill="FFFFFF"/>
        </w:rPr>
        <w:t xml:space="preserve"> от времени </w:t>
      </w:r>
      <w:proofErr w:type="spellStart"/>
      <w:r>
        <w:rPr>
          <w:rFonts w:ascii="Verdana" w:hAnsi="Verdana"/>
          <w:color w:val="000000"/>
          <w:sz w:val="18"/>
          <w:szCs w:val="18"/>
          <w:shd w:val="clear" w:color="auto" w:fill="FFFFFF"/>
        </w:rPr>
        <w:t>t</w:t>
      </w:r>
      <w:proofErr w:type="spellEnd"/>
      <w:r>
        <w:rPr>
          <w:rFonts w:ascii="Verdana" w:hAnsi="Verdana"/>
          <w:color w:val="000000"/>
          <w:sz w:val="18"/>
          <w:szCs w:val="18"/>
          <w:shd w:val="clear" w:color="auto" w:fill="FFFFFF"/>
        </w:rPr>
        <w:t xml:space="preserve"> определяется уравнением:</w:t>
      </w:r>
      <w:r>
        <w:rPr>
          <w:rStyle w:val="apple-converted-space"/>
          <w:rFonts w:ascii="Verdana" w:hAnsi="Verdana"/>
          <w:color w:val="000000"/>
          <w:sz w:val="18"/>
          <w:szCs w:val="18"/>
          <w:shd w:val="clear" w:color="auto" w:fill="FFFFFF"/>
        </w:rPr>
        <w:t> </w:t>
      </w:r>
      <w:r>
        <w:rPr>
          <w:rFonts w:ascii="Verdana" w:hAnsi="Verdana"/>
          <w:color w:val="000000"/>
          <w:sz w:val="18"/>
          <w:szCs w:val="18"/>
        </w:rPr>
        <w:br/>
      </w:r>
      <w:r>
        <w:rPr>
          <w:rFonts w:ascii="Verdana" w:hAnsi="Verdana"/>
          <w:color w:val="000000"/>
          <w:sz w:val="18"/>
          <w:szCs w:val="18"/>
        </w:rPr>
        <w:br/>
      </w:r>
      <w:r>
        <w:rPr>
          <w:noProof/>
          <w:color w:val="000000"/>
          <w:sz w:val="18"/>
          <w:szCs w:val="18"/>
          <w:lang w:eastAsia="ru-RU"/>
        </w:rPr>
        <w:drawing>
          <wp:inline distT="0" distB="0" distL="0" distR="0">
            <wp:extent cx="1314450" cy="152400"/>
            <wp:effectExtent l="19050" t="0" r="0" b="0"/>
            <wp:docPr id="193" name="Рисунок 193" descr="гармонические колеб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гармонические колебания"/>
                    <pic:cNvPicPr>
                      <a:picLocks noChangeAspect="1" noChangeArrowheads="1"/>
                    </pic:cNvPicPr>
                  </pic:nvPicPr>
                  <pic:blipFill>
                    <a:blip r:embed="rId189" r:link="rId190" cstate="print"/>
                    <a:srcRect/>
                    <a:stretch>
                      <a:fillRect/>
                    </a:stretch>
                  </pic:blipFill>
                  <pic:spPr bwMode="auto">
                    <a:xfrm>
                      <a:off x="0" y="0"/>
                      <a:ext cx="1314450" cy="152400"/>
                    </a:xfrm>
                    <a:prstGeom prst="rect">
                      <a:avLst/>
                    </a:prstGeom>
                    <a:noFill/>
                    <a:ln w="9525">
                      <a:noFill/>
                      <a:miter lim="800000"/>
                      <a:headEnd/>
                      <a:tailEnd/>
                    </a:ln>
                  </pic:spPr>
                </pic:pic>
              </a:graphicData>
            </a:graphic>
          </wp:inline>
        </w:drawing>
      </w:r>
      <w:r>
        <w:rPr>
          <w:rStyle w:val="apple-converted-space"/>
          <w:rFonts w:ascii="Verdana" w:hAnsi="Verdana"/>
          <w:color w:val="000000"/>
          <w:sz w:val="18"/>
          <w:szCs w:val="18"/>
          <w:shd w:val="clear" w:color="auto" w:fill="FFFFFF"/>
        </w:rPr>
        <w:t> </w:t>
      </w:r>
      <w:r>
        <w:rPr>
          <w:rFonts w:ascii="Verdana" w:hAnsi="Verdana"/>
          <w:color w:val="000000"/>
          <w:sz w:val="18"/>
          <w:szCs w:val="18"/>
          <w:shd w:val="clear" w:color="auto" w:fill="FFFFFF"/>
        </w:rPr>
        <w:t>(1)</w:t>
      </w:r>
      <w:r>
        <w:rPr>
          <w:rStyle w:val="apple-converted-space"/>
          <w:rFonts w:ascii="Verdana" w:hAnsi="Verdana"/>
          <w:color w:val="000000"/>
          <w:sz w:val="18"/>
          <w:szCs w:val="18"/>
          <w:shd w:val="clear" w:color="auto" w:fill="FFFFFF"/>
        </w:rPr>
        <w:t> </w:t>
      </w:r>
      <w:r>
        <w:rPr>
          <w:rFonts w:ascii="Verdana" w:hAnsi="Verdana"/>
          <w:color w:val="000000"/>
          <w:sz w:val="18"/>
          <w:szCs w:val="18"/>
        </w:rPr>
        <w:br/>
      </w:r>
      <w:r>
        <w:rPr>
          <w:rFonts w:ascii="Verdana" w:hAnsi="Verdana"/>
          <w:color w:val="000000"/>
          <w:sz w:val="18"/>
          <w:szCs w:val="18"/>
        </w:rPr>
        <w:br/>
      </w:r>
      <w:r>
        <w:rPr>
          <w:rFonts w:ascii="Verdana" w:hAnsi="Verdana"/>
          <w:color w:val="000000"/>
          <w:sz w:val="18"/>
          <w:szCs w:val="18"/>
          <w:shd w:val="clear" w:color="auto" w:fill="FFFFFF"/>
        </w:rPr>
        <w:t>Продифференцировав (1) получим, что скорость</w:t>
      </w:r>
      <w:r>
        <w:rPr>
          <w:rStyle w:val="apple-converted-space"/>
          <w:rFonts w:ascii="Verdana" w:hAnsi="Verdana"/>
          <w:color w:val="000000"/>
          <w:sz w:val="18"/>
          <w:szCs w:val="18"/>
          <w:shd w:val="clear" w:color="auto" w:fill="FFFFFF"/>
        </w:rPr>
        <w:t> </w:t>
      </w:r>
      <w:proofErr w:type="spellStart"/>
      <w:r>
        <w:rPr>
          <w:rFonts w:ascii="Verdana" w:hAnsi="Verdana"/>
          <w:i/>
          <w:iCs/>
          <w:color w:val="000000"/>
          <w:sz w:val="18"/>
          <w:szCs w:val="18"/>
          <w:shd w:val="clear" w:color="auto" w:fill="FFFFFF"/>
        </w:rPr>
        <w:t>ν</w:t>
      </w:r>
      <w:proofErr w:type="spellEnd"/>
      <w:r>
        <w:rPr>
          <w:rStyle w:val="apple-converted-space"/>
          <w:rFonts w:ascii="Verdana" w:hAnsi="Verdana"/>
          <w:color w:val="000000"/>
          <w:sz w:val="18"/>
          <w:szCs w:val="18"/>
          <w:shd w:val="clear" w:color="auto" w:fill="FFFFFF"/>
        </w:rPr>
        <w:t> </w:t>
      </w:r>
      <w:r>
        <w:rPr>
          <w:rFonts w:ascii="Verdana" w:hAnsi="Verdana"/>
          <w:color w:val="000000"/>
          <w:sz w:val="18"/>
          <w:szCs w:val="18"/>
          <w:shd w:val="clear" w:color="auto" w:fill="FFFFFF"/>
        </w:rPr>
        <w:t xml:space="preserve">и </w:t>
      </w:r>
      <w:proofErr w:type="gramStart"/>
      <w:r>
        <w:rPr>
          <w:rFonts w:ascii="Verdana" w:hAnsi="Verdana"/>
          <w:color w:val="000000"/>
          <w:sz w:val="18"/>
          <w:szCs w:val="18"/>
          <w:shd w:val="clear" w:color="auto" w:fill="FFFFFF"/>
        </w:rPr>
        <w:t>ускорение</w:t>
      </w:r>
      <w:proofErr w:type="gramEnd"/>
      <w:r>
        <w:rPr>
          <w:rStyle w:val="apple-converted-space"/>
          <w:rFonts w:ascii="Verdana" w:hAnsi="Verdana"/>
          <w:color w:val="000000"/>
          <w:sz w:val="18"/>
          <w:szCs w:val="18"/>
          <w:shd w:val="clear" w:color="auto" w:fill="FFFFFF"/>
        </w:rPr>
        <w:t> </w:t>
      </w:r>
      <w:r>
        <w:rPr>
          <w:rFonts w:ascii="Verdana" w:hAnsi="Verdana"/>
          <w:i/>
          <w:iCs/>
          <w:color w:val="000000"/>
          <w:sz w:val="18"/>
          <w:szCs w:val="18"/>
          <w:shd w:val="clear" w:color="auto" w:fill="FFFFFF"/>
        </w:rPr>
        <w:t>а</w:t>
      </w:r>
      <w:r>
        <w:rPr>
          <w:rStyle w:val="apple-converted-space"/>
          <w:rFonts w:ascii="Verdana" w:hAnsi="Verdana"/>
          <w:color w:val="000000"/>
          <w:sz w:val="18"/>
          <w:szCs w:val="18"/>
          <w:shd w:val="clear" w:color="auto" w:fill="FFFFFF"/>
        </w:rPr>
        <w:t> </w:t>
      </w:r>
      <w:r>
        <w:rPr>
          <w:rFonts w:ascii="Verdana" w:hAnsi="Verdana"/>
          <w:color w:val="000000"/>
          <w:sz w:val="18"/>
          <w:szCs w:val="18"/>
          <w:shd w:val="clear" w:color="auto" w:fill="FFFFFF"/>
        </w:rPr>
        <w:t>колеблющейся точки равны соответственно</w:t>
      </w:r>
      <w:r>
        <w:rPr>
          <w:rStyle w:val="apple-converted-space"/>
          <w:rFonts w:ascii="Verdana" w:hAnsi="Verdana"/>
          <w:color w:val="000000"/>
          <w:sz w:val="18"/>
          <w:szCs w:val="18"/>
          <w:shd w:val="clear" w:color="auto" w:fill="FFFFFF"/>
        </w:rPr>
        <w:t> </w:t>
      </w:r>
      <w:r>
        <w:rPr>
          <w:rFonts w:ascii="Verdana" w:hAnsi="Verdana"/>
          <w:color w:val="000000"/>
          <w:sz w:val="18"/>
          <w:szCs w:val="18"/>
        </w:rPr>
        <w:br/>
      </w:r>
      <w:r>
        <w:rPr>
          <w:rFonts w:ascii="Verdana" w:hAnsi="Verdana"/>
          <w:color w:val="000000"/>
          <w:sz w:val="18"/>
          <w:szCs w:val="18"/>
        </w:rPr>
        <w:br/>
      </w:r>
      <w:r>
        <w:rPr>
          <w:noProof/>
          <w:color w:val="000000"/>
          <w:sz w:val="18"/>
          <w:szCs w:val="18"/>
          <w:lang w:eastAsia="ru-RU"/>
        </w:rPr>
        <w:drawing>
          <wp:inline distT="0" distB="0" distL="0" distR="0">
            <wp:extent cx="3409950" cy="190500"/>
            <wp:effectExtent l="19050" t="0" r="0" b="0"/>
            <wp:docPr id="194" name="Рисунок 194" descr="скорость гармонические колеб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скорость гармонические колебания"/>
                    <pic:cNvPicPr>
                      <a:picLocks noChangeAspect="1" noChangeArrowheads="1"/>
                    </pic:cNvPicPr>
                  </pic:nvPicPr>
                  <pic:blipFill>
                    <a:blip r:embed="rId191" r:link="rId192" cstate="print"/>
                    <a:srcRect/>
                    <a:stretch>
                      <a:fillRect/>
                    </a:stretch>
                  </pic:blipFill>
                  <pic:spPr bwMode="auto">
                    <a:xfrm>
                      <a:off x="0" y="0"/>
                      <a:ext cx="3409950" cy="190500"/>
                    </a:xfrm>
                    <a:prstGeom prst="rect">
                      <a:avLst/>
                    </a:prstGeom>
                    <a:noFill/>
                    <a:ln w="9525">
                      <a:noFill/>
                      <a:miter lim="800000"/>
                      <a:headEnd/>
                      <a:tailEnd/>
                    </a:ln>
                  </pic:spPr>
                </pic:pic>
              </a:graphicData>
            </a:graphic>
          </wp:inline>
        </w:drawing>
      </w:r>
      <w:r>
        <w:rPr>
          <w:rStyle w:val="apple-converted-space"/>
          <w:rFonts w:ascii="Verdana" w:hAnsi="Verdana"/>
          <w:color w:val="000000"/>
          <w:sz w:val="18"/>
          <w:szCs w:val="18"/>
          <w:shd w:val="clear" w:color="auto" w:fill="FFFFFF"/>
        </w:rPr>
        <w:t> </w:t>
      </w:r>
      <w:r>
        <w:rPr>
          <w:rFonts w:ascii="Verdana" w:hAnsi="Verdana"/>
          <w:color w:val="000000"/>
          <w:sz w:val="18"/>
          <w:szCs w:val="18"/>
        </w:rPr>
        <w:br/>
      </w:r>
      <w:r>
        <w:rPr>
          <w:rFonts w:ascii="Verdana" w:hAnsi="Verdana"/>
          <w:color w:val="000000"/>
          <w:sz w:val="18"/>
          <w:szCs w:val="18"/>
        </w:rPr>
        <w:br/>
      </w:r>
      <w:r>
        <w:rPr>
          <w:noProof/>
          <w:color w:val="000000"/>
          <w:sz w:val="18"/>
          <w:szCs w:val="18"/>
          <w:lang w:eastAsia="ru-RU"/>
        </w:rPr>
        <w:drawing>
          <wp:inline distT="0" distB="0" distL="0" distR="0">
            <wp:extent cx="3438525" cy="171450"/>
            <wp:effectExtent l="19050" t="0" r="9525" b="0"/>
            <wp:docPr id="195" name="Рисунок 195" descr="ускорение гармонические колеб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ускорение гармонические колебания"/>
                    <pic:cNvPicPr>
                      <a:picLocks noChangeAspect="1" noChangeArrowheads="1"/>
                    </pic:cNvPicPr>
                  </pic:nvPicPr>
                  <pic:blipFill>
                    <a:blip r:embed="rId193" r:link="rId194" cstate="print"/>
                    <a:srcRect/>
                    <a:stretch>
                      <a:fillRect/>
                    </a:stretch>
                  </pic:blipFill>
                  <pic:spPr bwMode="auto">
                    <a:xfrm>
                      <a:off x="0" y="0"/>
                      <a:ext cx="3438525" cy="171450"/>
                    </a:xfrm>
                    <a:prstGeom prst="rect">
                      <a:avLst/>
                    </a:prstGeom>
                    <a:noFill/>
                    <a:ln w="9525">
                      <a:noFill/>
                      <a:miter lim="800000"/>
                      <a:headEnd/>
                      <a:tailEnd/>
                    </a:ln>
                  </pic:spPr>
                </pic:pic>
              </a:graphicData>
            </a:graphic>
          </wp:inline>
        </w:drawing>
      </w:r>
      <w:r>
        <w:rPr>
          <w:rStyle w:val="apple-converted-space"/>
          <w:rFonts w:ascii="Verdana" w:hAnsi="Verdana"/>
          <w:color w:val="000000"/>
          <w:sz w:val="18"/>
          <w:szCs w:val="18"/>
          <w:shd w:val="clear" w:color="auto" w:fill="FFFFFF"/>
        </w:rPr>
        <w:t> </w:t>
      </w:r>
      <w:r>
        <w:rPr>
          <w:rFonts w:ascii="Verdana" w:hAnsi="Verdana"/>
          <w:color w:val="000000"/>
          <w:sz w:val="18"/>
          <w:szCs w:val="18"/>
          <w:shd w:val="clear" w:color="auto" w:fill="FFFFFF"/>
        </w:rPr>
        <w:t>(2)</w:t>
      </w:r>
      <w:r>
        <w:rPr>
          <w:rStyle w:val="apple-converted-space"/>
          <w:rFonts w:ascii="Verdana" w:hAnsi="Verdana"/>
          <w:color w:val="000000"/>
          <w:sz w:val="18"/>
          <w:szCs w:val="18"/>
          <w:shd w:val="clear" w:color="auto" w:fill="FFFFFF"/>
        </w:rPr>
        <w:t> </w:t>
      </w:r>
    </w:p>
    <w:p w:rsidR="008348C8" w:rsidRDefault="008348C8" w:rsidP="008348C8">
      <w:pPr>
        <w:rPr>
          <w:rStyle w:val="apple-converted-space"/>
          <w:rFonts w:ascii="Verdana" w:hAnsi="Verdana"/>
          <w:color w:val="000000"/>
          <w:sz w:val="18"/>
          <w:szCs w:val="18"/>
          <w:shd w:val="clear" w:color="auto" w:fill="FFFFFF"/>
        </w:rPr>
      </w:pPr>
      <w:r>
        <w:rPr>
          <w:rFonts w:ascii="Verdana" w:hAnsi="Verdana"/>
          <w:color w:val="000000"/>
          <w:sz w:val="18"/>
          <w:szCs w:val="18"/>
          <w:lang w:val="en-US"/>
        </w:rPr>
        <w:t>V</w:t>
      </w:r>
      <w:r>
        <w:rPr>
          <w:rFonts w:ascii="Verdana" w:hAnsi="Verdana"/>
          <w:color w:val="000000"/>
          <w:sz w:val="18"/>
          <w:szCs w:val="18"/>
        </w:rPr>
        <w:t>=</w:t>
      </w:r>
      <w:r>
        <w:rPr>
          <w:rFonts w:ascii="Verdana" w:hAnsi="Verdana"/>
          <w:color w:val="000000"/>
          <w:sz w:val="18"/>
          <w:szCs w:val="18"/>
          <w:lang w:val="en-US"/>
        </w:rPr>
        <w:t>A</w:t>
      </w:r>
      <w:r>
        <w:rPr>
          <w:rFonts w:ascii="Arial" w:hAnsi="Arial" w:cs="Arial"/>
          <w:color w:val="000000"/>
          <w:sz w:val="18"/>
          <w:szCs w:val="18"/>
          <w:shd w:val="clear" w:color="auto" w:fill="FFFFFF"/>
        </w:rPr>
        <w:t>ω</w:t>
      </w:r>
      <w:r>
        <w:rPr>
          <w:rFonts w:ascii="Verdana" w:hAnsi="Verdana"/>
          <w:color w:val="000000"/>
          <w:sz w:val="18"/>
          <w:szCs w:val="18"/>
          <w:vertAlign w:val="subscript"/>
        </w:rPr>
        <w:t xml:space="preserve">0 </w:t>
      </w:r>
      <w:r>
        <w:rPr>
          <w:rFonts w:ascii="Verdana" w:hAnsi="Verdana"/>
          <w:color w:val="000000"/>
          <w:sz w:val="18"/>
          <w:szCs w:val="18"/>
        </w:rPr>
        <w:t>– амплитуда</w:t>
      </w:r>
      <w:r>
        <w:rPr>
          <w:rFonts w:ascii="Verdana" w:hAnsi="Verdana"/>
          <w:color w:val="000000"/>
          <w:sz w:val="18"/>
          <w:szCs w:val="18"/>
          <w:vertAlign w:val="subscript"/>
        </w:rPr>
        <w:t xml:space="preserve"> </w:t>
      </w:r>
      <w:r>
        <w:rPr>
          <w:rFonts w:ascii="Verdana" w:hAnsi="Verdana"/>
          <w:color w:val="000000"/>
          <w:sz w:val="18"/>
          <w:szCs w:val="18"/>
        </w:rPr>
        <w:t xml:space="preserve">скорости. </w:t>
      </w:r>
      <w:r>
        <w:rPr>
          <w:rFonts w:ascii="Verdana" w:hAnsi="Verdana"/>
          <w:color w:val="000000"/>
          <w:sz w:val="18"/>
          <w:szCs w:val="18"/>
          <w:lang w:val="en-US"/>
        </w:rPr>
        <w:t>A</w:t>
      </w:r>
      <w:r>
        <w:rPr>
          <w:rFonts w:ascii="Verdana" w:hAnsi="Verdana"/>
          <w:color w:val="000000"/>
          <w:sz w:val="18"/>
          <w:szCs w:val="18"/>
        </w:rPr>
        <w:t>=</w:t>
      </w:r>
      <w:r>
        <w:rPr>
          <w:rFonts w:ascii="Verdana" w:hAnsi="Verdana"/>
          <w:color w:val="000000"/>
          <w:sz w:val="18"/>
          <w:szCs w:val="18"/>
          <w:lang w:val="en-US"/>
        </w:rPr>
        <w:t>A</w:t>
      </w:r>
      <w:r>
        <w:rPr>
          <w:rFonts w:ascii="Arial" w:hAnsi="Arial" w:cs="Arial"/>
          <w:color w:val="000000"/>
          <w:sz w:val="18"/>
          <w:szCs w:val="18"/>
          <w:shd w:val="clear" w:color="auto" w:fill="FFFFFF"/>
        </w:rPr>
        <w:t>ω</w:t>
      </w:r>
      <w:r>
        <w:rPr>
          <w:rFonts w:ascii="Arial" w:hAnsi="Arial" w:cs="Arial"/>
          <w:color w:val="000000"/>
          <w:sz w:val="18"/>
          <w:szCs w:val="18"/>
          <w:shd w:val="clear" w:color="auto" w:fill="FFFFFF"/>
          <w:vertAlign w:val="superscript"/>
        </w:rPr>
        <w:t xml:space="preserve">2 </w:t>
      </w:r>
      <w:r>
        <w:rPr>
          <w:rFonts w:ascii="Arial" w:hAnsi="Arial" w:cs="Arial"/>
          <w:color w:val="000000"/>
          <w:sz w:val="18"/>
          <w:szCs w:val="18"/>
          <w:shd w:val="clear" w:color="auto" w:fill="FFFFFF"/>
        </w:rPr>
        <w:t>=</w:t>
      </w:r>
      <w:r>
        <w:rPr>
          <w:rFonts w:ascii="Arial" w:hAnsi="Arial" w:cs="Arial"/>
          <w:color w:val="000000"/>
          <w:sz w:val="18"/>
          <w:szCs w:val="18"/>
          <w:shd w:val="clear" w:color="auto" w:fill="FFFFFF"/>
          <w:lang w:val="en-US"/>
        </w:rPr>
        <w:t>V</w:t>
      </w:r>
      <w:r>
        <w:rPr>
          <w:rFonts w:ascii="Arial" w:hAnsi="Arial" w:cs="Arial"/>
          <w:color w:val="000000"/>
          <w:sz w:val="18"/>
          <w:szCs w:val="18"/>
          <w:shd w:val="clear" w:color="auto" w:fill="FFFFFF"/>
        </w:rPr>
        <w:t>ω- амплитуда ускорения.</w:t>
      </w:r>
      <w:r>
        <w:rPr>
          <w:rFonts w:ascii="Verdana" w:hAnsi="Verdana"/>
          <w:color w:val="000000"/>
          <w:sz w:val="18"/>
          <w:szCs w:val="18"/>
        </w:rPr>
        <w:br/>
      </w:r>
      <w:r>
        <w:rPr>
          <w:rFonts w:ascii="Verdana" w:hAnsi="Verdana"/>
          <w:color w:val="000000"/>
          <w:sz w:val="18"/>
          <w:szCs w:val="18"/>
        </w:rPr>
        <w:br/>
      </w:r>
      <w:r>
        <w:rPr>
          <w:rFonts w:ascii="Verdana" w:hAnsi="Verdana"/>
          <w:color w:val="000000"/>
          <w:sz w:val="18"/>
          <w:szCs w:val="18"/>
          <w:shd w:val="clear" w:color="auto" w:fill="FFFFFF"/>
        </w:rPr>
        <w:t xml:space="preserve">Сила </w:t>
      </w:r>
      <w:proofErr w:type="spellStart"/>
      <w:r>
        <w:rPr>
          <w:rFonts w:ascii="Verdana" w:hAnsi="Verdana"/>
          <w:color w:val="000000"/>
          <w:sz w:val="18"/>
          <w:szCs w:val="18"/>
          <w:shd w:val="clear" w:color="auto" w:fill="FFFFFF"/>
        </w:rPr>
        <w:t>F=m</w:t>
      </w:r>
      <w:r>
        <w:rPr>
          <w:rFonts w:ascii="Verdana" w:hAnsi="Verdana"/>
          <w:i/>
          <w:iCs/>
          <w:color w:val="000000"/>
          <w:sz w:val="18"/>
          <w:szCs w:val="18"/>
          <w:shd w:val="clear" w:color="auto" w:fill="FFFFFF"/>
        </w:rPr>
        <w:t>a</w:t>
      </w:r>
      <w:proofErr w:type="spellEnd"/>
      <w:r>
        <w:rPr>
          <w:rFonts w:ascii="Verdana" w:hAnsi="Verdana"/>
          <w:color w:val="000000"/>
          <w:sz w:val="18"/>
          <w:szCs w:val="18"/>
          <w:shd w:val="clear" w:color="auto" w:fill="FFFFFF"/>
        </w:rPr>
        <w:t xml:space="preserve">, которая действует на колеблющуюся материальную точку массой </w:t>
      </w:r>
      <w:proofErr w:type="spellStart"/>
      <w:r>
        <w:rPr>
          <w:rFonts w:ascii="Verdana" w:hAnsi="Verdana"/>
          <w:color w:val="000000"/>
          <w:sz w:val="18"/>
          <w:szCs w:val="18"/>
          <w:shd w:val="clear" w:color="auto" w:fill="FFFFFF"/>
        </w:rPr>
        <w:t>m</w:t>
      </w:r>
      <w:proofErr w:type="spellEnd"/>
      <w:r>
        <w:rPr>
          <w:rFonts w:ascii="Verdana" w:hAnsi="Verdana"/>
          <w:color w:val="000000"/>
          <w:sz w:val="18"/>
          <w:szCs w:val="18"/>
          <w:shd w:val="clear" w:color="auto" w:fill="FFFFFF"/>
        </w:rPr>
        <w:t>, с учетом (1) и (2) будет равна</w:t>
      </w:r>
      <w:proofErr w:type="gramStart"/>
      <w:r>
        <w:rPr>
          <w:rStyle w:val="apple-converted-space"/>
          <w:rFonts w:ascii="Verdana" w:hAnsi="Verdana"/>
          <w:color w:val="000000"/>
          <w:sz w:val="18"/>
          <w:szCs w:val="18"/>
          <w:shd w:val="clear" w:color="auto" w:fill="FFFFFF"/>
        </w:rPr>
        <w:t> </w:t>
      </w:r>
      <w:r>
        <w:rPr>
          <w:rFonts w:ascii="Verdana" w:hAnsi="Verdana"/>
          <w:color w:val="000000"/>
          <w:sz w:val="18"/>
          <w:szCs w:val="18"/>
        </w:rPr>
        <w:br/>
      </w:r>
      <w:r>
        <w:rPr>
          <w:rFonts w:ascii="Verdana" w:hAnsi="Verdana"/>
          <w:color w:val="000000"/>
          <w:sz w:val="18"/>
          <w:szCs w:val="18"/>
        </w:rPr>
        <w:br/>
      </w:r>
      <w:r>
        <w:rPr>
          <w:noProof/>
          <w:color w:val="000000"/>
          <w:sz w:val="18"/>
          <w:szCs w:val="18"/>
          <w:lang w:eastAsia="ru-RU"/>
        </w:rPr>
        <w:drawing>
          <wp:inline distT="0" distB="0" distL="0" distR="0">
            <wp:extent cx="923925" cy="152400"/>
            <wp:effectExtent l="19050" t="0" r="9525" b="0"/>
            <wp:docPr id="196" name="Рисунок 196" descr="сила гармонические колеб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сила гармонические колебания"/>
                    <pic:cNvPicPr>
                      <a:picLocks noChangeAspect="1" noChangeArrowheads="1"/>
                    </pic:cNvPicPr>
                  </pic:nvPicPr>
                  <pic:blipFill>
                    <a:blip r:embed="rId195" r:link="rId196" cstate="print"/>
                    <a:srcRect/>
                    <a:stretch>
                      <a:fillRect/>
                    </a:stretch>
                  </pic:blipFill>
                  <pic:spPr bwMode="auto">
                    <a:xfrm>
                      <a:off x="0" y="0"/>
                      <a:ext cx="923925" cy="152400"/>
                    </a:xfrm>
                    <a:prstGeom prst="rect">
                      <a:avLst/>
                    </a:prstGeom>
                    <a:noFill/>
                    <a:ln w="9525">
                      <a:noFill/>
                      <a:miter lim="800000"/>
                      <a:headEnd/>
                      <a:tailEnd/>
                    </a:ln>
                  </pic:spPr>
                </pic:pic>
              </a:graphicData>
            </a:graphic>
          </wp:inline>
        </w:drawing>
      </w:r>
      <w:r>
        <w:rPr>
          <w:rStyle w:val="apple-converted-space"/>
          <w:rFonts w:ascii="Verdana" w:hAnsi="Verdana"/>
          <w:color w:val="000000"/>
          <w:sz w:val="18"/>
          <w:szCs w:val="18"/>
          <w:shd w:val="clear" w:color="auto" w:fill="FFFFFF"/>
        </w:rPr>
        <w:t> </w:t>
      </w:r>
      <w:r>
        <w:rPr>
          <w:rFonts w:ascii="Verdana" w:hAnsi="Verdana"/>
          <w:color w:val="000000"/>
          <w:sz w:val="18"/>
          <w:szCs w:val="18"/>
        </w:rPr>
        <w:br/>
      </w:r>
      <w:r>
        <w:rPr>
          <w:rFonts w:ascii="Verdana" w:hAnsi="Verdana"/>
          <w:color w:val="000000"/>
          <w:sz w:val="18"/>
          <w:szCs w:val="18"/>
        </w:rPr>
        <w:br/>
      </w:r>
      <w:r>
        <w:rPr>
          <w:rFonts w:ascii="Verdana" w:hAnsi="Verdana"/>
          <w:color w:val="000000"/>
          <w:sz w:val="18"/>
          <w:szCs w:val="18"/>
          <w:shd w:val="clear" w:color="auto" w:fill="FFFFFF"/>
        </w:rPr>
        <w:t>З</w:t>
      </w:r>
      <w:proofErr w:type="gramEnd"/>
      <w:r>
        <w:rPr>
          <w:rFonts w:ascii="Verdana" w:hAnsi="Verdana"/>
          <w:color w:val="000000"/>
          <w:sz w:val="18"/>
          <w:szCs w:val="18"/>
          <w:shd w:val="clear" w:color="auto" w:fill="FFFFFF"/>
        </w:rPr>
        <w:t>начит, сила прямо пропорциональна смещению материальной точки из положения равновесия и направлена в противоположную сторону (т.е. к положению равновесия).</w:t>
      </w:r>
      <w:r>
        <w:rPr>
          <w:rStyle w:val="apple-converted-space"/>
          <w:rFonts w:ascii="Verdana" w:hAnsi="Verdana"/>
          <w:color w:val="000000"/>
          <w:sz w:val="18"/>
          <w:szCs w:val="18"/>
          <w:shd w:val="clear" w:color="auto" w:fill="FFFFFF"/>
        </w:rPr>
        <w:t> </w:t>
      </w:r>
    </w:p>
    <w:p w:rsidR="008348C8" w:rsidRDefault="008348C8" w:rsidP="008348C8">
      <w:pPr>
        <w:rPr>
          <w:rStyle w:val="apple-converted-space"/>
          <w:rFonts w:ascii="Verdana" w:hAnsi="Verdana"/>
          <w:b/>
          <w:color w:val="000000"/>
          <w:sz w:val="18"/>
          <w:szCs w:val="18"/>
          <w:shd w:val="clear" w:color="auto" w:fill="FFFFFF"/>
        </w:rPr>
      </w:pPr>
      <w:r>
        <w:rPr>
          <w:rStyle w:val="apple-converted-space"/>
          <w:rFonts w:ascii="Verdana" w:hAnsi="Verdana"/>
          <w:b/>
          <w:color w:val="000000"/>
          <w:sz w:val="18"/>
          <w:szCs w:val="18"/>
          <w:shd w:val="clear" w:color="auto" w:fill="FFFFFF"/>
        </w:rPr>
        <w:t>Связь ускорения со смещением</w:t>
      </w:r>
    </w:p>
    <w:tbl>
      <w:tblPr>
        <w:tblW w:w="11340" w:type="dxa"/>
        <w:shd w:val="clear" w:color="auto" w:fill="B3B3B3"/>
        <w:tblCellMar>
          <w:left w:w="0" w:type="dxa"/>
          <w:right w:w="0" w:type="dxa"/>
        </w:tblCellMar>
        <w:tblLook w:val="04A0"/>
      </w:tblPr>
      <w:tblGrid>
        <w:gridCol w:w="8905"/>
        <w:gridCol w:w="2435"/>
      </w:tblGrid>
      <w:tr w:rsidR="008348C8" w:rsidTr="008348C8">
        <w:tc>
          <w:tcPr>
            <w:tcW w:w="9172" w:type="dxa"/>
            <w:tcBorders>
              <w:top w:val="nil"/>
              <w:left w:val="single" w:sz="8" w:space="0" w:color="auto"/>
              <w:bottom w:val="single" w:sz="8" w:space="0" w:color="auto"/>
              <w:right w:val="single" w:sz="8" w:space="0" w:color="auto"/>
            </w:tcBorders>
            <w:shd w:val="clear" w:color="auto" w:fill="B3B3B3"/>
            <w:tcMar>
              <w:top w:w="0" w:type="dxa"/>
              <w:left w:w="108" w:type="dxa"/>
              <w:bottom w:w="0" w:type="dxa"/>
              <w:right w:w="108" w:type="dxa"/>
            </w:tcMar>
            <w:hideMark/>
          </w:tcPr>
          <w:p w:rsidR="008348C8" w:rsidRDefault="008348C8">
            <w:pPr>
              <w:jc w:val="both"/>
              <w:rPr>
                <w:color w:val="000000"/>
                <w:sz w:val="18"/>
                <w:szCs w:val="18"/>
              </w:rPr>
            </w:pPr>
            <w:r>
              <w:rPr>
                <w:color w:val="000000"/>
                <w:sz w:val="18"/>
                <w:szCs w:val="18"/>
              </w:rPr>
              <w:t>Величина</w:t>
            </w:r>
            <w:r>
              <w:rPr>
                <w:rStyle w:val="apple-converted-space"/>
                <w:color w:val="000000"/>
                <w:sz w:val="18"/>
                <w:szCs w:val="18"/>
              </w:rPr>
              <w:t> </w:t>
            </w:r>
            <w:r>
              <w:rPr>
                <w:noProof/>
                <w:color w:val="000000"/>
                <w:sz w:val="18"/>
                <w:szCs w:val="18"/>
                <w:vertAlign w:val="subscript"/>
                <w:lang w:eastAsia="ru-RU"/>
              </w:rPr>
              <w:drawing>
                <wp:inline distT="0" distB="0" distL="0" distR="0">
                  <wp:extent cx="742950" cy="247650"/>
                  <wp:effectExtent l="19050" t="0" r="0" b="0"/>
                  <wp:docPr id="197" name="Рисунок 197" descr="http://www.edu.delfa.net/CONSP/meh15.files/image0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http://www.edu.delfa.net/CONSP/meh15.files/image026.gif"/>
                          <pic:cNvPicPr>
                            <a:picLocks noChangeAspect="1" noChangeArrowheads="1"/>
                          </pic:cNvPicPr>
                        </pic:nvPicPr>
                        <pic:blipFill>
                          <a:blip r:embed="rId197" r:link="rId198" cstate="print"/>
                          <a:srcRect/>
                          <a:stretch>
                            <a:fillRect/>
                          </a:stretch>
                        </pic:blipFill>
                        <pic:spPr bwMode="auto">
                          <a:xfrm>
                            <a:off x="0" y="0"/>
                            <a:ext cx="742950" cy="247650"/>
                          </a:xfrm>
                          <a:prstGeom prst="rect">
                            <a:avLst/>
                          </a:prstGeom>
                          <a:noFill/>
                          <a:ln w="9525">
                            <a:noFill/>
                            <a:miter lim="800000"/>
                            <a:headEnd/>
                            <a:tailEnd/>
                          </a:ln>
                        </pic:spPr>
                      </pic:pic>
                    </a:graphicData>
                  </a:graphic>
                </wp:inline>
              </w:drawing>
            </w:r>
            <w:r>
              <w:rPr>
                <w:color w:val="000000"/>
                <w:sz w:val="18"/>
                <w:szCs w:val="18"/>
              </w:rPr>
              <w:t> </w:t>
            </w:r>
          </w:p>
          <w:p w:rsidR="008348C8" w:rsidRDefault="008348C8">
            <w:pPr>
              <w:jc w:val="both"/>
              <w:rPr>
                <w:color w:val="000000"/>
                <w:sz w:val="18"/>
                <w:szCs w:val="18"/>
              </w:rPr>
            </w:pPr>
            <w:r>
              <w:rPr>
                <w:color w:val="000000"/>
                <w:sz w:val="18"/>
                <w:szCs w:val="18"/>
              </w:rPr>
              <w:t> </w:t>
            </w:r>
          </w:p>
          <w:p w:rsidR="008348C8" w:rsidRDefault="008348C8">
            <w:pPr>
              <w:jc w:val="both"/>
              <w:rPr>
                <w:color w:val="000000"/>
                <w:sz w:val="18"/>
                <w:szCs w:val="18"/>
              </w:rPr>
            </w:pPr>
            <w:r>
              <w:rPr>
                <w:color w:val="000000"/>
                <w:sz w:val="18"/>
                <w:szCs w:val="18"/>
              </w:rPr>
              <w:t xml:space="preserve">- максимальное ускорение (амплитуда колебаний ускорения). Следовательно, для ускорения </w:t>
            </w:r>
            <w:r>
              <w:rPr>
                <w:color w:val="000000"/>
                <w:sz w:val="18"/>
                <w:szCs w:val="18"/>
              </w:rPr>
              <w:lastRenderedPageBreak/>
              <w:t>имеем:</w:t>
            </w:r>
            <w:r>
              <w:rPr>
                <w:rStyle w:val="apple-converted-space"/>
                <w:color w:val="000000"/>
                <w:sz w:val="18"/>
                <w:szCs w:val="18"/>
              </w:rPr>
              <w:t> </w:t>
            </w:r>
            <w:r>
              <w:rPr>
                <w:noProof/>
                <w:color w:val="000000"/>
                <w:sz w:val="18"/>
                <w:szCs w:val="18"/>
                <w:vertAlign w:val="subscript"/>
                <w:lang w:eastAsia="ru-RU"/>
              </w:rPr>
              <w:drawing>
                <wp:inline distT="0" distB="0" distL="0" distR="0">
                  <wp:extent cx="1371600" cy="247650"/>
                  <wp:effectExtent l="19050" t="0" r="0" b="0"/>
                  <wp:docPr id="198" name="Рисунок 198" descr="http://www.edu.delfa.net/CONSP/meh15.files/image0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http://www.edu.delfa.net/CONSP/meh15.files/image028.gif"/>
                          <pic:cNvPicPr>
                            <a:picLocks noChangeAspect="1" noChangeArrowheads="1"/>
                          </pic:cNvPicPr>
                        </pic:nvPicPr>
                        <pic:blipFill>
                          <a:blip r:embed="rId199" r:link="rId200" cstate="print"/>
                          <a:srcRect/>
                          <a:stretch>
                            <a:fillRect/>
                          </a:stretch>
                        </pic:blipFill>
                        <pic:spPr bwMode="auto">
                          <a:xfrm>
                            <a:off x="0" y="0"/>
                            <a:ext cx="1371600" cy="247650"/>
                          </a:xfrm>
                          <a:prstGeom prst="rect">
                            <a:avLst/>
                          </a:prstGeom>
                          <a:noFill/>
                          <a:ln w="9525">
                            <a:noFill/>
                            <a:miter lim="800000"/>
                            <a:headEnd/>
                            <a:tailEnd/>
                          </a:ln>
                        </pic:spPr>
                      </pic:pic>
                    </a:graphicData>
                  </a:graphic>
                </wp:inline>
              </w:drawing>
            </w:r>
            <w:r>
              <w:rPr>
                <w:color w:val="000000"/>
                <w:sz w:val="18"/>
                <w:szCs w:val="18"/>
              </w:rPr>
              <w:t>,</w:t>
            </w:r>
          </w:p>
          <w:p w:rsidR="008348C8" w:rsidRDefault="008348C8">
            <w:pPr>
              <w:jc w:val="both"/>
              <w:rPr>
                <w:color w:val="000000"/>
                <w:sz w:val="18"/>
                <w:szCs w:val="18"/>
              </w:rPr>
            </w:pPr>
            <w:r>
              <w:rPr>
                <w:color w:val="000000"/>
                <w:sz w:val="18"/>
                <w:szCs w:val="18"/>
              </w:rPr>
              <w:t> </w:t>
            </w:r>
          </w:p>
          <w:p w:rsidR="008348C8" w:rsidRDefault="008348C8">
            <w:pPr>
              <w:jc w:val="both"/>
              <w:rPr>
                <w:color w:val="000000"/>
                <w:sz w:val="18"/>
                <w:szCs w:val="18"/>
              </w:rPr>
            </w:pPr>
            <w:r>
              <w:rPr>
                <w:color w:val="000000"/>
                <w:sz w:val="18"/>
                <w:szCs w:val="18"/>
              </w:rPr>
              <w:t>а для случая нулевой начальной фазы:</w:t>
            </w:r>
            <w:r>
              <w:rPr>
                <w:rStyle w:val="apple-converted-space"/>
                <w:color w:val="000000"/>
                <w:sz w:val="18"/>
                <w:szCs w:val="18"/>
              </w:rPr>
              <w:t> </w:t>
            </w:r>
            <w:r>
              <w:rPr>
                <w:noProof/>
                <w:color w:val="000000"/>
                <w:sz w:val="18"/>
                <w:szCs w:val="18"/>
                <w:vertAlign w:val="subscript"/>
                <w:lang w:eastAsia="ru-RU"/>
              </w:rPr>
              <w:drawing>
                <wp:inline distT="0" distB="0" distL="0" distR="0">
                  <wp:extent cx="990600" cy="238125"/>
                  <wp:effectExtent l="19050" t="0" r="0" b="0"/>
                  <wp:docPr id="199" name="Рисунок 199" descr="http://www.edu.delfa.net/CONSP/meh15.files/image0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http://www.edu.delfa.net/CONSP/meh15.files/image030.gif"/>
                          <pic:cNvPicPr>
                            <a:picLocks noChangeAspect="1" noChangeArrowheads="1"/>
                          </pic:cNvPicPr>
                        </pic:nvPicPr>
                        <pic:blipFill>
                          <a:blip r:embed="rId201" r:link="rId202" cstate="print"/>
                          <a:srcRect/>
                          <a:stretch>
                            <a:fillRect/>
                          </a:stretch>
                        </pic:blipFill>
                        <pic:spPr bwMode="auto">
                          <a:xfrm>
                            <a:off x="0" y="0"/>
                            <a:ext cx="990600" cy="238125"/>
                          </a:xfrm>
                          <a:prstGeom prst="rect">
                            <a:avLst/>
                          </a:prstGeom>
                          <a:noFill/>
                          <a:ln w="9525">
                            <a:noFill/>
                            <a:miter lim="800000"/>
                            <a:headEnd/>
                            <a:tailEnd/>
                          </a:ln>
                        </pic:spPr>
                      </pic:pic>
                    </a:graphicData>
                  </a:graphic>
                </wp:inline>
              </w:drawing>
            </w:r>
            <w:r>
              <w:rPr>
                <w:color w:val="000000"/>
                <w:sz w:val="18"/>
                <w:szCs w:val="18"/>
              </w:rPr>
              <w:t> (</w:t>
            </w:r>
            <w:proofErr w:type="gramStart"/>
            <w:r>
              <w:rPr>
                <w:color w:val="000000"/>
                <w:sz w:val="18"/>
                <w:szCs w:val="18"/>
              </w:rPr>
              <w:t>см</w:t>
            </w:r>
            <w:proofErr w:type="gramEnd"/>
            <w:r>
              <w:rPr>
                <w:color w:val="000000"/>
                <w:sz w:val="18"/>
                <w:szCs w:val="18"/>
              </w:rPr>
              <w:t>. график).</w:t>
            </w:r>
          </w:p>
          <w:p w:rsidR="008348C8" w:rsidRDefault="008348C8">
            <w:pPr>
              <w:jc w:val="both"/>
              <w:rPr>
                <w:color w:val="000000"/>
                <w:sz w:val="18"/>
                <w:szCs w:val="18"/>
              </w:rPr>
            </w:pPr>
            <w:r>
              <w:rPr>
                <w:color w:val="000000"/>
                <w:sz w:val="18"/>
                <w:szCs w:val="18"/>
              </w:rPr>
              <w:t> </w:t>
            </w:r>
          </w:p>
        </w:tc>
        <w:tc>
          <w:tcPr>
            <w:tcW w:w="2481" w:type="dxa"/>
            <w:tcBorders>
              <w:top w:val="nil"/>
              <w:left w:val="nil"/>
              <w:bottom w:val="single" w:sz="8" w:space="0" w:color="auto"/>
              <w:right w:val="single" w:sz="8" w:space="0" w:color="auto"/>
            </w:tcBorders>
            <w:shd w:val="clear" w:color="auto" w:fill="B3B3B3"/>
            <w:tcMar>
              <w:top w:w="0" w:type="dxa"/>
              <w:left w:w="108" w:type="dxa"/>
              <w:bottom w:w="0" w:type="dxa"/>
              <w:right w:w="108" w:type="dxa"/>
            </w:tcMar>
            <w:vAlign w:val="center"/>
            <w:hideMark/>
          </w:tcPr>
          <w:p w:rsidR="008348C8" w:rsidRDefault="008348C8">
            <w:pPr>
              <w:jc w:val="center"/>
              <w:rPr>
                <w:color w:val="000000"/>
                <w:sz w:val="18"/>
                <w:szCs w:val="18"/>
              </w:rPr>
            </w:pPr>
            <w:r>
              <w:rPr>
                <w:noProof/>
                <w:color w:val="000000"/>
                <w:sz w:val="18"/>
                <w:szCs w:val="18"/>
                <w:vertAlign w:val="subscript"/>
                <w:lang w:eastAsia="ru-RU"/>
              </w:rPr>
              <w:lastRenderedPageBreak/>
              <w:drawing>
                <wp:inline distT="0" distB="0" distL="0" distR="0">
                  <wp:extent cx="742950" cy="247650"/>
                  <wp:effectExtent l="19050" t="0" r="0" b="0"/>
                  <wp:docPr id="200" name="Рисунок 200" descr="http://www.edu.delfa.net/CONSP/meh15.files/image0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http://www.edu.delfa.net/CONSP/meh15.files/image026.gif"/>
                          <pic:cNvPicPr>
                            <a:picLocks noChangeAspect="1" noChangeArrowheads="1"/>
                          </pic:cNvPicPr>
                        </pic:nvPicPr>
                        <pic:blipFill>
                          <a:blip r:embed="rId197" r:link="rId198" cstate="print"/>
                          <a:srcRect/>
                          <a:stretch>
                            <a:fillRect/>
                          </a:stretch>
                        </pic:blipFill>
                        <pic:spPr bwMode="auto">
                          <a:xfrm>
                            <a:off x="0" y="0"/>
                            <a:ext cx="742950" cy="247650"/>
                          </a:xfrm>
                          <a:prstGeom prst="rect">
                            <a:avLst/>
                          </a:prstGeom>
                          <a:noFill/>
                          <a:ln w="9525">
                            <a:noFill/>
                            <a:miter lim="800000"/>
                            <a:headEnd/>
                            <a:tailEnd/>
                          </a:ln>
                        </pic:spPr>
                      </pic:pic>
                    </a:graphicData>
                  </a:graphic>
                </wp:inline>
              </w:drawing>
            </w:r>
          </w:p>
          <w:p w:rsidR="008348C8" w:rsidRDefault="008348C8">
            <w:pPr>
              <w:jc w:val="center"/>
              <w:rPr>
                <w:color w:val="000000"/>
                <w:sz w:val="18"/>
                <w:szCs w:val="18"/>
              </w:rPr>
            </w:pPr>
            <w:r>
              <w:rPr>
                <w:color w:val="000000"/>
                <w:sz w:val="18"/>
                <w:szCs w:val="18"/>
                <w:lang w:val="en-US"/>
              </w:rPr>
              <w:t> </w:t>
            </w:r>
          </w:p>
        </w:tc>
      </w:tr>
      <w:tr w:rsidR="008348C8" w:rsidTr="008348C8">
        <w:tc>
          <w:tcPr>
            <w:tcW w:w="11653" w:type="dxa"/>
            <w:gridSpan w:val="2"/>
            <w:tcBorders>
              <w:top w:val="nil"/>
              <w:left w:val="single" w:sz="8" w:space="0" w:color="auto"/>
              <w:bottom w:val="single" w:sz="8" w:space="0" w:color="auto"/>
              <w:right w:val="single" w:sz="8" w:space="0" w:color="auto"/>
            </w:tcBorders>
            <w:shd w:val="clear" w:color="auto" w:fill="B3B3B3"/>
            <w:tcMar>
              <w:top w:w="0" w:type="dxa"/>
              <w:left w:w="108" w:type="dxa"/>
              <w:bottom w:w="0" w:type="dxa"/>
              <w:right w:w="108" w:type="dxa"/>
            </w:tcMar>
            <w:hideMark/>
          </w:tcPr>
          <w:p w:rsidR="008348C8" w:rsidRDefault="008348C8">
            <w:pPr>
              <w:jc w:val="both"/>
              <w:rPr>
                <w:color w:val="000000"/>
                <w:sz w:val="18"/>
                <w:szCs w:val="18"/>
              </w:rPr>
            </w:pPr>
            <w:proofErr w:type="gramStart"/>
            <w:r>
              <w:rPr>
                <w:rStyle w:val="grame"/>
                <w:color w:val="000000"/>
                <w:sz w:val="18"/>
                <w:szCs w:val="18"/>
              </w:rPr>
              <w:lastRenderedPageBreak/>
              <w:t>Из анализа процесса колебательного движения, графиков и соответствующих математических выражений видно, что при прохождении колеблющимся телом положения равновесия (смещение равно нулю) ускорение равно нулю, а скорость тела максимальна (тело проходит положение равновесия по инерции), а при достижении амплитудного значения смещения – скорость равна нулю, а ускорение максимально по модулю (тело меняет направление своего движения).</w:t>
            </w:r>
            <w:proofErr w:type="gramEnd"/>
          </w:p>
        </w:tc>
      </w:tr>
      <w:tr w:rsidR="008348C8" w:rsidTr="008348C8">
        <w:tc>
          <w:tcPr>
            <w:tcW w:w="9172" w:type="dxa"/>
            <w:tcBorders>
              <w:top w:val="nil"/>
              <w:left w:val="single" w:sz="8" w:space="0" w:color="auto"/>
              <w:bottom w:val="single" w:sz="8" w:space="0" w:color="auto"/>
              <w:right w:val="single" w:sz="8" w:space="0" w:color="auto"/>
            </w:tcBorders>
            <w:shd w:val="clear" w:color="auto" w:fill="B3B3B3"/>
            <w:tcMar>
              <w:top w:w="0" w:type="dxa"/>
              <w:left w:w="108" w:type="dxa"/>
              <w:bottom w:w="0" w:type="dxa"/>
              <w:right w:w="108" w:type="dxa"/>
            </w:tcMar>
            <w:hideMark/>
          </w:tcPr>
          <w:p w:rsidR="008348C8" w:rsidRDefault="008348C8">
            <w:pPr>
              <w:spacing w:after="120"/>
              <w:ind w:firstLine="284"/>
              <w:jc w:val="both"/>
              <w:rPr>
                <w:color w:val="000000"/>
                <w:sz w:val="18"/>
                <w:szCs w:val="18"/>
              </w:rPr>
            </w:pPr>
            <w:r>
              <w:rPr>
                <w:color w:val="000000"/>
                <w:sz w:val="18"/>
                <w:szCs w:val="18"/>
              </w:rPr>
              <w:t>Сравним выражения для смещения и ускорения при гармонических колебаниях:</w:t>
            </w:r>
          </w:p>
          <w:p w:rsidR="008348C8" w:rsidRDefault="008348C8">
            <w:pPr>
              <w:jc w:val="both"/>
              <w:rPr>
                <w:color w:val="000000"/>
                <w:sz w:val="18"/>
                <w:szCs w:val="18"/>
              </w:rPr>
            </w:pPr>
            <w:r>
              <w:rPr>
                <w:color w:val="000000"/>
                <w:sz w:val="18"/>
                <w:szCs w:val="18"/>
              </w:rPr>
              <w:t>         </w:t>
            </w:r>
            <w:r>
              <w:rPr>
                <w:rStyle w:val="apple-converted-space"/>
                <w:color w:val="000000"/>
                <w:sz w:val="18"/>
                <w:szCs w:val="18"/>
              </w:rPr>
              <w:t> </w:t>
            </w:r>
            <w:r>
              <w:rPr>
                <w:noProof/>
                <w:color w:val="000000"/>
                <w:sz w:val="18"/>
                <w:szCs w:val="18"/>
                <w:vertAlign w:val="subscript"/>
                <w:lang w:eastAsia="ru-RU"/>
              </w:rPr>
              <w:drawing>
                <wp:inline distT="0" distB="0" distL="0" distR="0">
                  <wp:extent cx="866775" cy="219075"/>
                  <wp:effectExtent l="0" t="0" r="0" b="0"/>
                  <wp:docPr id="201" name="Рисунок 201" descr="http://www.edu.delfa.net/CONSP/meh15.files/image0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http://www.edu.delfa.net/CONSP/meh15.files/image033.gif"/>
                          <pic:cNvPicPr>
                            <a:picLocks noChangeAspect="1" noChangeArrowheads="1"/>
                          </pic:cNvPicPr>
                        </pic:nvPicPr>
                        <pic:blipFill>
                          <a:blip r:embed="rId203" r:link="rId204" cstate="print"/>
                          <a:srcRect/>
                          <a:stretch>
                            <a:fillRect/>
                          </a:stretch>
                        </pic:blipFill>
                        <pic:spPr bwMode="auto">
                          <a:xfrm>
                            <a:off x="0" y="0"/>
                            <a:ext cx="866775" cy="219075"/>
                          </a:xfrm>
                          <a:prstGeom prst="rect">
                            <a:avLst/>
                          </a:prstGeom>
                          <a:noFill/>
                          <a:ln w="9525">
                            <a:noFill/>
                            <a:miter lim="800000"/>
                            <a:headEnd/>
                            <a:tailEnd/>
                          </a:ln>
                        </pic:spPr>
                      </pic:pic>
                    </a:graphicData>
                  </a:graphic>
                </wp:inline>
              </w:drawing>
            </w:r>
            <w:r>
              <w:rPr>
                <w:color w:val="000000"/>
                <w:sz w:val="18"/>
                <w:szCs w:val="18"/>
              </w:rPr>
              <w:t>   и   </w:t>
            </w:r>
            <w:r>
              <w:rPr>
                <w:rStyle w:val="apple-converted-space"/>
                <w:color w:val="000000"/>
                <w:sz w:val="18"/>
                <w:szCs w:val="18"/>
              </w:rPr>
              <w:t> </w:t>
            </w:r>
            <w:r>
              <w:rPr>
                <w:noProof/>
                <w:color w:val="000000"/>
                <w:sz w:val="18"/>
                <w:szCs w:val="18"/>
                <w:vertAlign w:val="subscript"/>
                <w:lang w:eastAsia="ru-RU"/>
              </w:rPr>
              <w:drawing>
                <wp:inline distT="0" distB="0" distL="0" distR="0">
                  <wp:extent cx="1247775" cy="257175"/>
                  <wp:effectExtent l="0" t="0" r="0" b="0"/>
                  <wp:docPr id="202" name="Рисунок 202" descr="http://www.edu.delfa.net/CONSP/meh15.files/image0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http://www.edu.delfa.net/CONSP/meh15.files/image035.gif"/>
                          <pic:cNvPicPr>
                            <a:picLocks noChangeAspect="1" noChangeArrowheads="1"/>
                          </pic:cNvPicPr>
                        </pic:nvPicPr>
                        <pic:blipFill>
                          <a:blip r:embed="rId205" r:link="rId206" cstate="print"/>
                          <a:srcRect/>
                          <a:stretch>
                            <a:fillRect/>
                          </a:stretch>
                        </pic:blipFill>
                        <pic:spPr bwMode="auto">
                          <a:xfrm>
                            <a:off x="0" y="0"/>
                            <a:ext cx="1247775" cy="257175"/>
                          </a:xfrm>
                          <a:prstGeom prst="rect">
                            <a:avLst/>
                          </a:prstGeom>
                          <a:noFill/>
                          <a:ln w="9525">
                            <a:noFill/>
                            <a:miter lim="800000"/>
                            <a:headEnd/>
                            <a:tailEnd/>
                          </a:ln>
                        </pic:spPr>
                      </pic:pic>
                    </a:graphicData>
                  </a:graphic>
                </wp:inline>
              </w:drawing>
            </w:r>
            <w:r>
              <w:rPr>
                <w:color w:val="000000"/>
                <w:sz w:val="18"/>
                <w:szCs w:val="18"/>
              </w:rPr>
              <w:t>.</w:t>
            </w:r>
          </w:p>
          <w:p w:rsidR="008348C8" w:rsidRDefault="008348C8">
            <w:pPr>
              <w:jc w:val="both"/>
              <w:rPr>
                <w:color w:val="000000"/>
                <w:sz w:val="18"/>
                <w:szCs w:val="18"/>
              </w:rPr>
            </w:pPr>
            <w:r>
              <w:rPr>
                <w:color w:val="000000"/>
                <w:sz w:val="18"/>
                <w:szCs w:val="18"/>
                <w:lang w:val="en-US"/>
              </w:rPr>
              <w:t> </w:t>
            </w:r>
          </w:p>
          <w:p w:rsidR="008348C8" w:rsidRDefault="008348C8">
            <w:pPr>
              <w:jc w:val="both"/>
              <w:rPr>
                <w:color w:val="000000"/>
                <w:sz w:val="18"/>
                <w:szCs w:val="18"/>
              </w:rPr>
            </w:pPr>
            <w:r>
              <w:rPr>
                <w:color w:val="000000"/>
                <w:sz w:val="18"/>
                <w:szCs w:val="18"/>
                <w:lang w:val="en-US"/>
              </w:rPr>
              <w:t> </w:t>
            </w:r>
          </w:p>
        </w:tc>
        <w:tc>
          <w:tcPr>
            <w:tcW w:w="2481" w:type="dxa"/>
            <w:tcBorders>
              <w:top w:val="nil"/>
              <w:left w:val="nil"/>
              <w:bottom w:val="single" w:sz="8" w:space="0" w:color="auto"/>
              <w:right w:val="single" w:sz="8" w:space="0" w:color="auto"/>
            </w:tcBorders>
            <w:shd w:val="clear" w:color="auto" w:fill="B3B3B3"/>
            <w:tcMar>
              <w:top w:w="0" w:type="dxa"/>
              <w:left w:w="108" w:type="dxa"/>
              <w:bottom w:w="0" w:type="dxa"/>
              <w:right w:w="108" w:type="dxa"/>
            </w:tcMar>
            <w:hideMark/>
          </w:tcPr>
          <w:p w:rsidR="008348C8" w:rsidRDefault="008348C8">
            <w:pPr>
              <w:jc w:val="center"/>
              <w:rPr>
                <w:color w:val="000000"/>
                <w:sz w:val="18"/>
                <w:szCs w:val="18"/>
              </w:rPr>
            </w:pPr>
            <w:r>
              <w:rPr>
                <w:color w:val="000000"/>
                <w:sz w:val="18"/>
                <w:szCs w:val="18"/>
              </w:rPr>
              <w:t> </w:t>
            </w:r>
          </w:p>
        </w:tc>
      </w:tr>
      <w:tr w:rsidR="008348C8" w:rsidTr="008348C8">
        <w:tc>
          <w:tcPr>
            <w:tcW w:w="9172" w:type="dxa"/>
            <w:tcBorders>
              <w:top w:val="nil"/>
              <w:left w:val="single" w:sz="8" w:space="0" w:color="auto"/>
              <w:bottom w:val="single" w:sz="8" w:space="0" w:color="auto"/>
              <w:right w:val="single" w:sz="8" w:space="0" w:color="auto"/>
            </w:tcBorders>
            <w:shd w:val="clear" w:color="auto" w:fill="B3B3B3"/>
            <w:tcMar>
              <w:top w:w="0" w:type="dxa"/>
              <w:left w:w="108" w:type="dxa"/>
              <w:bottom w:w="0" w:type="dxa"/>
              <w:right w:w="108" w:type="dxa"/>
            </w:tcMar>
            <w:hideMark/>
          </w:tcPr>
          <w:p w:rsidR="008348C8" w:rsidRDefault="008348C8">
            <w:pPr>
              <w:spacing w:after="120"/>
              <w:ind w:firstLine="284"/>
              <w:jc w:val="both"/>
              <w:rPr>
                <w:color w:val="000000"/>
                <w:sz w:val="18"/>
                <w:szCs w:val="18"/>
              </w:rPr>
            </w:pPr>
            <w:r>
              <w:rPr>
                <w:color w:val="000000"/>
                <w:sz w:val="18"/>
                <w:szCs w:val="18"/>
              </w:rPr>
              <w:t>Можно записать:</w:t>
            </w:r>
            <w:r>
              <w:rPr>
                <w:rStyle w:val="apple-converted-space"/>
                <w:color w:val="000000"/>
                <w:sz w:val="18"/>
                <w:szCs w:val="18"/>
              </w:rPr>
              <w:t> </w:t>
            </w:r>
            <w:r>
              <w:rPr>
                <w:noProof/>
                <w:color w:val="000000"/>
                <w:sz w:val="18"/>
                <w:szCs w:val="18"/>
                <w:vertAlign w:val="subscript"/>
                <w:lang w:eastAsia="ru-RU"/>
              </w:rPr>
              <w:drawing>
                <wp:inline distT="0" distB="0" distL="0" distR="0">
                  <wp:extent cx="952500" cy="209550"/>
                  <wp:effectExtent l="19050" t="0" r="0" b="0"/>
                  <wp:docPr id="203" name="Рисунок 203" descr="http://www.edu.delfa.net/CONSP/meh15.files/image0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http://www.edu.delfa.net/CONSP/meh15.files/image037.gif"/>
                          <pic:cNvPicPr>
                            <a:picLocks noChangeAspect="1" noChangeArrowheads="1"/>
                          </pic:cNvPicPr>
                        </pic:nvPicPr>
                        <pic:blipFill>
                          <a:blip r:embed="rId207" r:link="rId208" cstate="print"/>
                          <a:srcRect/>
                          <a:stretch>
                            <a:fillRect/>
                          </a:stretch>
                        </pic:blipFill>
                        <pic:spPr bwMode="auto">
                          <a:xfrm>
                            <a:off x="0" y="0"/>
                            <a:ext cx="952500" cy="209550"/>
                          </a:xfrm>
                          <a:prstGeom prst="rect">
                            <a:avLst/>
                          </a:prstGeom>
                          <a:noFill/>
                          <a:ln w="9525">
                            <a:noFill/>
                            <a:miter lim="800000"/>
                            <a:headEnd/>
                            <a:tailEnd/>
                          </a:ln>
                        </pic:spPr>
                      </pic:pic>
                    </a:graphicData>
                  </a:graphic>
                </wp:inline>
              </w:drawing>
            </w:r>
            <w:r>
              <w:rPr>
                <w:color w:val="000000"/>
                <w:sz w:val="18"/>
                <w:szCs w:val="18"/>
              </w:rPr>
              <w:t> -</w:t>
            </w:r>
          </w:p>
          <w:p w:rsidR="008348C8" w:rsidRDefault="008348C8">
            <w:pPr>
              <w:spacing w:after="120"/>
              <w:ind w:firstLine="284"/>
              <w:jc w:val="both"/>
              <w:rPr>
                <w:color w:val="000000"/>
                <w:sz w:val="18"/>
                <w:szCs w:val="18"/>
              </w:rPr>
            </w:pPr>
            <w:r>
              <w:rPr>
                <w:color w:val="000000"/>
                <w:sz w:val="18"/>
                <w:szCs w:val="18"/>
              </w:rPr>
              <w:t> </w:t>
            </w:r>
          </w:p>
          <w:p w:rsidR="008348C8" w:rsidRDefault="008348C8">
            <w:pPr>
              <w:spacing w:after="120"/>
              <w:jc w:val="both"/>
              <w:rPr>
                <w:color w:val="000000"/>
                <w:sz w:val="18"/>
                <w:szCs w:val="18"/>
              </w:rPr>
            </w:pPr>
            <w:r>
              <w:rPr>
                <w:color w:val="000000"/>
                <w:sz w:val="18"/>
                <w:szCs w:val="18"/>
              </w:rPr>
              <w:t>т.е. вторая производная смещения прямо пропорциональна (с противоположным знаком) смещению. Такое уравнение наз. уравнением гармонического колебания. Эта зависимость выполняется для любого гармонического колебания, независимо от его природы. Поскольку мы нигде не использовали параметров конкретной колебательной системы, то от них может зависеть только циклическая частота.</w:t>
            </w:r>
          </w:p>
        </w:tc>
        <w:tc>
          <w:tcPr>
            <w:tcW w:w="0" w:type="auto"/>
            <w:shd w:val="clear" w:color="auto" w:fill="B3B3B3"/>
            <w:vAlign w:val="center"/>
            <w:hideMark/>
          </w:tcPr>
          <w:p w:rsidR="008348C8" w:rsidRDefault="008348C8">
            <w:pPr>
              <w:rPr>
                <w:sz w:val="20"/>
                <w:szCs w:val="20"/>
              </w:rPr>
            </w:pPr>
          </w:p>
        </w:tc>
      </w:tr>
    </w:tbl>
    <w:p w:rsidR="008348C8" w:rsidRDefault="008348C8" w:rsidP="008348C8">
      <w:pPr>
        <w:rPr>
          <w:rFonts w:ascii="Times New Roman" w:hAnsi="Times New Roman"/>
          <w:color w:val="000000"/>
          <w:sz w:val="18"/>
          <w:szCs w:val="18"/>
        </w:rPr>
      </w:pPr>
    </w:p>
    <w:p w:rsidR="008348C8" w:rsidRDefault="008348C8" w:rsidP="008348C8">
      <w:pPr>
        <w:rPr>
          <w:rFonts w:ascii="Tahoma" w:hAnsi="Tahoma" w:cs="Tahoma"/>
          <w:color w:val="000000"/>
          <w:sz w:val="17"/>
          <w:szCs w:val="17"/>
          <w:shd w:val="clear" w:color="auto" w:fill="FFFFFF"/>
        </w:rPr>
      </w:pPr>
      <w:r>
        <w:rPr>
          <w:rFonts w:ascii="Tahoma" w:hAnsi="Tahoma" w:cs="Tahoma"/>
          <w:color w:val="000000"/>
          <w:sz w:val="17"/>
          <w:szCs w:val="17"/>
          <w:shd w:val="clear" w:color="auto" w:fill="FFFFFF"/>
        </w:rPr>
        <w:t>3.2 Представление гармонических колебаний в виде вращающегося вектора. Сложение двух гармонических колебаний с одинаковыми частотами, совершающихся в одном направлении. Условия усиления и максимального усиления колебаний. Условия ослабления и наибольшего ослабления колебаний.</w:t>
      </w:r>
    </w:p>
    <w:p w:rsidR="008348C8" w:rsidRDefault="008348C8" w:rsidP="008348C8">
      <w:pPr>
        <w:pStyle w:val="a7"/>
        <w:numPr>
          <w:ilvl w:val="0"/>
          <w:numId w:val="6"/>
        </w:numPr>
        <w:shd w:val="clear" w:color="auto" w:fill="FFFFFF"/>
        <w:spacing w:before="96" w:beforeAutospacing="0" w:after="120" w:afterAutospacing="0" w:line="285" w:lineRule="atLeast"/>
        <w:rPr>
          <w:rFonts w:ascii="Arial" w:hAnsi="Arial" w:cs="Arial"/>
          <w:color w:val="000000"/>
          <w:sz w:val="20"/>
          <w:szCs w:val="20"/>
        </w:rPr>
      </w:pPr>
      <w:hyperlink r:id="rId209" w:tooltip="Гармоническое колебание" w:history="1">
        <w:r>
          <w:rPr>
            <w:rStyle w:val="a3"/>
            <w:rFonts w:ascii="Arial" w:hAnsi="Arial" w:cs="Arial"/>
            <w:color w:val="000000"/>
            <w:sz w:val="20"/>
            <w:szCs w:val="20"/>
          </w:rPr>
          <w:t>Гармоническое (то есть синусоидальное) колебание</w:t>
        </w:r>
      </w:hyperlink>
      <w:r>
        <w:rPr>
          <w:rStyle w:val="apple-converted-space"/>
          <w:rFonts w:ascii="Arial" w:hAnsi="Arial" w:cs="Arial"/>
          <w:color w:val="000000"/>
          <w:sz w:val="20"/>
          <w:szCs w:val="20"/>
        </w:rPr>
        <w:t> </w:t>
      </w:r>
      <w:r>
        <w:rPr>
          <w:rFonts w:ascii="Arial" w:hAnsi="Arial" w:cs="Arial"/>
          <w:color w:val="000000"/>
          <w:sz w:val="20"/>
          <w:szCs w:val="20"/>
        </w:rPr>
        <w:t>может быть представлено графически в виде</w:t>
      </w:r>
      <w:r>
        <w:rPr>
          <w:rStyle w:val="apple-converted-space"/>
          <w:rFonts w:ascii="Arial" w:hAnsi="Arial" w:cs="Arial"/>
          <w:color w:val="000000"/>
          <w:sz w:val="20"/>
          <w:szCs w:val="20"/>
        </w:rPr>
        <w:t> </w:t>
      </w:r>
      <w:hyperlink r:id="rId210" w:tooltip="Проекция (геометрия)" w:history="1">
        <w:r>
          <w:rPr>
            <w:rStyle w:val="a3"/>
            <w:rFonts w:ascii="Arial" w:hAnsi="Arial" w:cs="Arial"/>
            <w:color w:val="000000"/>
            <w:sz w:val="20"/>
            <w:szCs w:val="20"/>
          </w:rPr>
          <w:t>проекции</w:t>
        </w:r>
      </w:hyperlink>
      <w:r>
        <w:rPr>
          <w:rStyle w:val="apple-converted-space"/>
          <w:rFonts w:ascii="Arial" w:hAnsi="Arial" w:cs="Arial"/>
          <w:color w:val="000000"/>
          <w:sz w:val="20"/>
          <w:szCs w:val="20"/>
        </w:rPr>
        <w:t> </w:t>
      </w:r>
      <w:r>
        <w:rPr>
          <w:rFonts w:ascii="Arial" w:hAnsi="Arial" w:cs="Arial"/>
          <w:color w:val="000000"/>
          <w:sz w:val="20"/>
          <w:szCs w:val="20"/>
        </w:rPr>
        <w:t xml:space="preserve">на некоторую ось (обычно берут ось координат </w:t>
      </w:r>
      <w:proofErr w:type="spellStart"/>
      <w:r>
        <w:rPr>
          <w:rFonts w:ascii="Arial" w:hAnsi="Arial" w:cs="Arial"/>
          <w:color w:val="000000"/>
          <w:sz w:val="20"/>
          <w:szCs w:val="20"/>
        </w:rPr>
        <w:t>О</w:t>
      </w:r>
      <w:proofErr w:type="gramStart"/>
      <w:r>
        <w:rPr>
          <w:rFonts w:ascii="Arial" w:hAnsi="Arial" w:cs="Arial"/>
          <w:color w:val="000000"/>
          <w:sz w:val="20"/>
          <w:szCs w:val="20"/>
        </w:rPr>
        <w:t>x</w:t>
      </w:r>
      <w:proofErr w:type="spellEnd"/>
      <w:proofErr w:type="gramEnd"/>
      <w:r>
        <w:rPr>
          <w:rFonts w:ascii="Arial" w:hAnsi="Arial" w:cs="Arial"/>
          <w:color w:val="000000"/>
          <w:sz w:val="20"/>
          <w:szCs w:val="20"/>
        </w:rPr>
        <w:t>) вектора, вращающегося с постоянной</w:t>
      </w:r>
      <w:r>
        <w:rPr>
          <w:rStyle w:val="apple-converted-space"/>
          <w:rFonts w:ascii="Arial" w:hAnsi="Arial" w:cs="Arial"/>
          <w:color w:val="000000"/>
          <w:sz w:val="20"/>
          <w:szCs w:val="20"/>
        </w:rPr>
        <w:t> </w:t>
      </w:r>
      <w:hyperlink r:id="rId211" w:tooltip="Угловая скорость" w:history="1">
        <w:r>
          <w:rPr>
            <w:rStyle w:val="a3"/>
            <w:rFonts w:ascii="Arial" w:hAnsi="Arial" w:cs="Arial"/>
            <w:color w:val="000000"/>
            <w:sz w:val="20"/>
            <w:szCs w:val="20"/>
          </w:rPr>
          <w:t>угловой скоростью</w:t>
        </w:r>
      </w:hyperlink>
      <w:r>
        <w:rPr>
          <w:rStyle w:val="apple-converted-space"/>
          <w:rFonts w:ascii="Arial" w:hAnsi="Arial" w:cs="Arial"/>
          <w:color w:val="000000"/>
          <w:sz w:val="20"/>
          <w:szCs w:val="20"/>
        </w:rPr>
        <w:t> </w:t>
      </w:r>
      <w:proofErr w:type="spellStart"/>
      <w:r>
        <w:rPr>
          <w:rFonts w:ascii="Arial" w:hAnsi="Arial" w:cs="Arial"/>
          <w:color w:val="000000"/>
          <w:sz w:val="20"/>
          <w:szCs w:val="20"/>
        </w:rPr>
        <w:t>ω</w:t>
      </w:r>
      <w:proofErr w:type="spellEnd"/>
      <w:r>
        <w:rPr>
          <w:rFonts w:ascii="Arial" w:hAnsi="Arial" w:cs="Arial"/>
          <w:color w:val="000000"/>
          <w:sz w:val="20"/>
          <w:szCs w:val="20"/>
        </w:rPr>
        <w:t xml:space="preserve">. Длина вектора </w:t>
      </w:r>
      <w:proofErr w:type="spellStart"/>
      <w:r>
        <w:rPr>
          <w:rFonts w:ascii="Arial" w:hAnsi="Arial" w:cs="Arial"/>
          <w:color w:val="000000"/>
          <w:sz w:val="20"/>
          <w:szCs w:val="20"/>
        </w:rPr>
        <w:t>соответствует</w:t>
      </w:r>
      <w:hyperlink r:id="rId212" w:tooltip="Амплитуда" w:history="1">
        <w:r>
          <w:rPr>
            <w:rStyle w:val="a3"/>
            <w:rFonts w:ascii="Arial" w:hAnsi="Arial" w:cs="Arial"/>
            <w:color w:val="000000"/>
            <w:sz w:val="20"/>
            <w:szCs w:val="20"/>
          </w:rPr>
          <w:t>амплитуде</w:t>
        </w:r>
        <w:proofErr w:type="spellEnd"/>
      </w:hyperlink>
      <w:r>
        <w:rPr>
          <w:rFonts w:ascii="Arial" w:hAnsi="Arial" w:cs="Arial"/>
          <w:color w:val="000000"/>
          <w:sz w:val="20"/>
          <w:szCs w:val="20"/>
        </w:rPr>
        <w:t>, угол поворота относительно оси (</w:t>
      </w:r>
      <w:proofErr w:type="spellStart"/>
      <w:r>
        <w:rPr>
          <w:rFonts w:ascii="Arial" w:hAnsi="Arial" w:cs="Arial"/>
          <w:color w:val="000000"/>
          <w:sz w:val="20"/>
          <w:szCs w:val="20"/>
        </w:rPr>
        <w:t>Ox</w:t>
      </w:r>
      <w:proofErr w:type="spellEnd"/>
      <w:r>
        <w:rPr>
          <w:rFonts w:ascii="Arial" w:hAnsi="Arial" w:cs="Arial"/>
          <w:color w:val="000000"/>
          <w:sz w:val="20"/>
          <w:szCs w:val="20"/>
        </w:rPr>
        <w:t>) -</w:t>
      </w:r>
      <w:r>
        <w:rPr>
          <w:rStyle w:val="apple-converted-space"/>
          <w:rFonts w:ascii="Arial" w:hAnsi="Arial" w:cs="Arial"/>
          <w:color w:val="000000"/>
          <w:sz w:val="20"/>
          <w:szCs w:val="20"/>
        </w:rPr>
        <w:t> </w:t>
      </w:r>
      <w:hyperlink r:id="rId213" w:tooltip="Фаза колебаний" w:history="1">
        <w:r>
          <w:rPr>
            <w:rStyle w:val="a3"/>
            <w:rFonts w:ascii="Arial" w:hAnsi="Arial" w:cs="Arial"/>
            <w:color w:val="000000"/>
            <w:sz w:val="20"/>
            <w:szCs w:val="20"/>
          </w:rPr>
          <w:t>фазе</w:t>
        </w:r>
      </w:hyperlink>
      <w:r>
        <w:rPr>
          <w:rFonts w:ascii="Arial" w:hAnsi="Arial" w:cs="Arial"/>
          <w:color w:val="000000"/>
          <w:sz w:val="20"/>
          <w:szCs w:val="20"/>
        </w:rPr>
        <w:t>.</w:t>
      </w:r>
    </w:p>
    <w:p w:rsidR="008348C8" w:rsidRDefault="008348C8" w:rsidP="008348C8">
      <w:pPr>
        <w:pStyle w:val="a7"/>
        <w:shd w:val="clear" w:color="auto" w:fill="FFFFFF"/>
        <w:spacing w:before="96" w:beforeAutospacing="0" w:after="120" w:afterAutospacing="0" w:line="285" w:lineRule="atLeast"/>
        <w:rPr>
          <w:rFonts w:ascii="Arial" w:hAnsi="Arial" w:cs="Arial"/>
          <w:color w:val="000000"/>
          <w:sz w:val="20"/>
          <w:szCs w:val="20"/>
        </w:rPr>
      </w:pPr>
      <w:r>
        <w:rPr>
          <w:rFonts w:ascii="Arial" w:hAnsi="Arial" w:cs="Arial"/>
          <w:color w:val="000000"/>
          <w:sz w:val="20"/>
          <w:szCs w:val="20"/>
        </w:rPr>
        <w:t>Сумма (или разность) двух и более колебаний на векторной диаграмме представлена при этом (геометрической) суммой</w:t>
      </w:r>
      <w:hyperlink r:id="rId214" w:anchor="cite_note-0" w:history="1">
        <w:r>
          <w:rPr>
            <w:rStyle w:val="a3"/>
            <w:rFonts w:ascii="Arial" w:hAnsi="Arial" w:cs="Arial"/>
            <w:color w:val="000000"/>
            <w:sz w:val="20"/>
            <w:szCs w:val="20"/>
            <w:vertAlign w:val="superscript"/>
          </w:rPr>
          <w:t>[1]</w:t>
        </w:r>
      </w:hyperlink>
      <w:r>
        <w:rPr>
          <w:rStyle w:val="apple-converted-space"/>
          <w:rFonts w:ascii="Arial" w:hAnsi="Arial" w:cs="Arial"/>
          <w:color w:val="000000"/>
          <w:sz w:val="20"/>
          <w:szCs w:val="20"/>
        </w:rPr>
        <w:t> </w:t>
      </w:r>
      <w:r>
        <w:rPr>
          <w:rFonts w:ascii="Arial" w:hAnsi="Arial" w:cs="Arial"/>
          <w:color w:val="000000"/>
          <w:sz w:val="20"/>
          <w:szCs w:val="20"/>
        </w:rPr>
        <w:t xml:space="preserve">(или разностью) векторов этих колебаний. Мгновенное значение искомой величины определяется при этом проекцией вектора суммы на ось </w:t>
      </w:r>
      <w:proofErr w:type="spellStart"/>
      <w:r>
        <w:rPr>
          <w:rFonts w:ascii="Arial" w:hAnsi="Arial" w:cs="Arial"/>
          <w:color w:val="000000"/>
          <w:sz w:val="20"/>
          <w:szCs w:val="20"/>
        </w:rPr>
        <w:t>О</w:t>
      </w:r>
      <w:proofErr w:type="gramStart"/>
      <w:r>
        <w:rPr>
          <w:rFonts w:ascii="Arial" w:hAnsi="Arial" w:cs="Arial"/>
          <w:color w:val="000000"/>
          <w:sz w:val="20"/>
          <w:szCs w:val="20"/>
        </w:rPr>
        <w:t>x</w:t>
      </w:r>
      <w:proofErr w:type="spellEnd"/>
      <w:proofErr w:type="gramEnd"/>
      <w:r>
        <w:rPr>
          <w:rFonts w:ascii="Arial" w:hAnsi="Arial" w:cs="Arial"/>
          <w:color w:val="000000"/>
          <w:sz w:val="20"/>
          <w:szCs w:val="20"/>
        </w:rPr>
        <w:t xml:space="preserve">, амплитуда - длиной этого вектора, а фаза - углом его поворота относительно </w:t>
      </w:r>
      <w:proofErr w:type="spellStart"/>
      <w:r>
        <w:rPr>
          <w:rFonts w:ascii="Arial" w:hAnsi="Arial" w:cs="Arial"/>
          <w:color w:val="000000"/>
          <w:sz w:val="20"/>
          <w:szCs w:val="20"/>
        </w:rPr>
        <w:t>Ox</w:t>
      </w:r>
      <w:proofErr w:type="spellEnd"/>
      <w:r>
        <w:rPr>
          <w:rFonts w:ascii="Arial" w:hAnsi="Arial" w:cs="Arial"/>
          <w:color w:val="000000"/>
          <w:sz w:val="20"/>
          <w:szCs w:val="20"/>
        </w:rPr>
        <w:t>.</w:t>
      </w:r>
    </w:p>
    <w:p w:rsidR="008348C8" w:rsidRDefault="008348C8" w:rsidP="008348C8">
      <w:pPr>
        <w:numPr>
          <w:ilvl w:val="0"/>
          <w:numId w:val="6"/>
        </w:numPr>
        <w:spacing w:after="0" w:line="240" w:lineRule="auto"/>
        <w:rPr>
          <w:rStyle w:val="apple-converted-space"/>
          <w:rFonts w:ascii="Times New Roman" w:hAnsi="Times New Roman" w:cs="Times New Roman"/>
          <w:sz w:val="18"/>
          <w:szCs w:val="18"/>
        </w:rPr>
      </w:pPr>
      <w:r>
        <w:rPr>
          <w:rFonts w:ascii="Verdana" w:hAnsi="Verdana"/>
          <w:color w:val="000000"/>
          <w:sz w:val="18"/>
          <w:szCs w:val="18"/>
          <w:shd w:val="clear" w:color="auto" w:fill="FFFFFF"/>
        </w:rPr>
        <w:t xml:space="preserve">Колеблющееся тело может принимать участие в нескольких колебательных процессах, тогда следует найти результирующее колебание, другими словами, колебания необходимо сложить. В данном разделе </w:t>
      </w:r>
      <w:proofErr w:type="gramStart"/>
      <w:r>
        <w:rPr>
          <w:rFonts w:ascii="Verdana" w:hAnsi="Verdana"/>
          <w:color w:val="000000"/>
          <w:sz w:val="18"/>
          <w:szCs w:val="18"/>
          <w:shd w:val="clear" w:color="auto" w:fill="FFFFFF"/>
        </w:rPr>
        <w:t>будем складывать гармонические колебания одного направления и одинаковой частоты</w:t>
      </w:r>
      <w:r>
        <w:rPr>
          <w:rStyle w:val="apple-converted-space"/>
          <w:rFonts w:ascii="Verdana" w:hAnsi="Verdana"/>
          <w:color w:val="000000"/>
          <w:sz w:val="18"/>
          <w:szCs w:val="18"/>
          <w:shd w:val="clear" w:color="auto" w:fill="FFFFFF"/>
        </w:rPr>
        <w:t> </w:t>
      </w:r>
      <w:r>
        <w:rPr>
          <w:rFonts w:ascii="Verdana" w:hAnsi="Verdana"/>
          <w:color w:val="000000"/>
          <w:sz w:val="18"/>
          <w:szCs w:val="18"/>
        </w:rPr>
        <w:br/>
      </w:r>
      <w:r>
        <w:rPr>
          <w:rFonts w:ascii="Verdana" w:hAnsi="Verdana"/>
          <w:color w:val="000000"/>
          <w:sz w:val="18"/>
          <w:szCs w:val="18"/>
        </w:rPr>
        <w:br/>
      </w:r>
      <w:r>
        <w:rPr>
          <w:noProof/>
          <w:color w:val="000000"/>
          <w:lang w:eastAsia="ru-RU"/>
        </w:rPr>
        <w:drawing>
          <wp:inline distT="0" distB="0" distL="0" distR="0">
            <wp:extent cx="1704975" cy="381000"/>
            <wp:effectExtent l="0" t="0" r="9525" b="0"/>
            <wp:docPr id="204" name="Рисунок 204" descr="гармонические колеб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гармонические колебания"/>
                    <pic:cNvPicPr>
                      <a:picLocks noChangeAspect="1" noChangeArrowheads="1"/>
                    </pic:cNvPicPr>
                  </pic:nvPicPr>
                  <pic:blipFill>
                    <a:blip r:embed="rId215" r:link="rId216" cstate="print"/>
                    <a:srcRect/>
                    <a:stretch>
                      <a:fillRect/>
                    </a:stretch>
                  </pic:blipFill>
                  <pic:spPr bwMode="auto">
                    <a:xfrm>
                      <a:off x="0" y="0"/>
                      <a:ext cx="1704975" cy="381000"/>
                    </a:xfrm>
                    <a:prstGeom prst="rect">
                      <a:avLst/>
                    </a:prstGeom>
                    <a:noFill/>
                    <a:ln w="9525">
                      <a:noFill/>
                      <a:miter lim="800000"/>
                      <a:headEnd/>
                      <a:tailEnd/>
                    </a:ln>
                  </pic:spPr>
                </pic:pic>
              </a:graphicData>
            </a:graphic>
          </wp:inline>
        </w:drawing>
      </w:r>
      <w:r>
        <w:rPr>
          <w:rStyle w:val="apple-converted-space"/>
          <w:rFonts w:ascii="Verdana" w:hAnsi="Verdana"/>
          <w:color w:val="000000"/>
          <w:sz w:val="18"/>
          <w:szCs w:val="18"/>
          <w:shd w:val="clear" w:color="auto" w:fill="FFFFFF"/>
        </w:rPr>
        <w:t> </w:t>
      </w:r>
      <w:r>
        <w:rPr>
          <w:rFonts w:ascii="Verdana" w:hAnsi="Verdana"/>
          <w:color w:val="000000"/>
          <w:sz w:val="18"/>
          <w:szCs w:val="18"/>
        </w:rPr>
        <w:br/>
      </w:r>
      <w:r>
        <w:rPr>
          <w:rFonts w:ascii="Verdana" w:hAnsi="Verdana"/>
          <w:color w:val="000000"/>
          <w:sz w:val="18"/>
          <w:szCs w:val="18"/>
          <w:shd w:val="clear" w:color="auto" w:fill="FFFFFF"/>
        </w:rPr>
        <w:t>применяя</w:t>
      </w:r>
      <w:proofErr w:type="gramEnd"/>
      <w:r>
        <w:rPr>
          <w:rFonts w:ascii="Verdana" w:hAnsi="Verdana"/>
          <w:color w:val="000000"/>
          <w:sz w:val="18"/>
          <w:szCs w:val="18"/>
          <w:shd w:val="clear" w:color="auto" w:fill="FFFFFF"/>
        </w:rPr>
        <w:t xml:space="preserve"> метод вращающегося вектора амплитуды, построим графически векторные диаграммы этих колебаний (рис. 1). </w:t>
      </w:r>
      <w:proofErr w:type="spellStart"/>
      <w:r>
        <w:rPr>
          <w:rFonts w:ascii="Verdana" w:hAnsi="Verdana"/>
          <w:color w:val="000000"/>
          <w:sz w:val="18"/>
          <w:szCs w:val="18"/>
          <w:shd w:val="clear" w:color="auto" w:fill="FFFFFF"/>
        </w:rPr>
        <w:t>Tax</w:t>
      </w:r>
      <w:proofErr w:type="spellEnd"/>
      <w:r>
        <w:rPr>
          <w:rFonts w:ascii="Verdana" w:hAnsi="Verdana"/>
          <w:color w:val="000000"/>
          <w:sz w:val="18"/>
          <w:szCs w:val="18"/>
          <w:shd w:val="clear" w:color="auto" w:fill="FFFFFF"/>
        </w:rPr>
        <w:t xml:space="preserve"> как векторы</w:t>
      </w:r>
      <w:r>
        <w:rPr>
          <w:rStyle w:val="apple-converted-space"/>
          <w:rFonts w:ascii="Verdana" w:hAnsi="Verdana"/>
          <w:color w:val="000000"/>
          <w:sz w:val="18"/>
          <w:szCs w:val="18"/>
          <w:shd w:val="clear" w:color="auto" w:fill="FFFFFF"/>
        </w:rPr>
        <w:t> </w:t>
      </w:r>
      <w:r>
        <w:rPr>
          <w:rFonts w:ascii="Verdana" w:hAnsi="Verdana"/>
          <w:b/>
          <w:bCs/>
          <w:color w:val="000000"/>
          <w:sz w:val="18"/>
          <w:szCs w:val="18"/>
          <w:shd w:val="clear" w:color="auto" w:fill="FFFFFF"/>
        </w:rPr>
        <w:t>A</w:t>
      </w:r>
      <w:r>
        <w:rPr>
          <w:rFonts w:ascii="Verdana" w:hAnsi="Verdana"/>
          <w:b/>
          <w:bCs/>
          <w:color w:val="000000"/>
          <w:sz w:val="18"/>
          <w:szCs w:val="18"/>
          <w:shd w:val="clear" w:color="auto" w:fill="FFFFFF"/>
          <w:vertAlign w:val="subscript"/>
        </w:rPr>
        <w:t>1</w:t>
      </w:r>
      <w:r>
        <w:rPr>
          <w:rStyle w:val="apple-converted-space"/>
          <w:rFonts w:ascii="Verdana" w:hAnsi="Verdana"/>
          <w:color w:val="000000"/>
          <w:sz w:val="18"/>
          <w:szCs w:val="18"/>
          <w:shd w:val="clear" w:color="auto" w:fill="FFFFFF"/>
        </w:rPr>
        <w:t> </w:t>
      </w:r>
      <w:r>
        <w:rPr>
          <w:rFonts w:ascii="Verdana" w:hAnsi="Verdana"/>
          <w:color w:val="000000"/>
          <w:sz w:val="18"/>
          <w:szCs w:val="18"/>
          <w:shd w:val="clear" w:color="auto" w:fill="FFFFFF"/>
        </w:rPr>
        <w:t>и</w:t>
      </w:r>
      <w:r>
        <w:rPr>
          <w:rStyle w:val="apple-converted-space"/>
          <w:rFonts w:ascii="Verdana" w:hAnsi="Verdana"/>
          <w:color w:val="000000"/>
          <w:sz w:val="18"/>
          <w:szCs w:val="18"/>
          <w:shd w:val="clear" w:color="auto" w:fill="FFFFFF"/>
        </w:rPr>
        <w:t> </w:t>
      </w:r>
      <w:r>
        <w:rPr>
          <w:rFonts w:ascii="Verdana" w:hAnsi="Verdana"/>
          <w:b/>
          <w:bCs/>
          <w:color w:val="000000"/>
          <w:sz w:val="18"/>
          <w:szCs w:val="18"/>
          <w:shd w:val="clear" w:color="auto" w:fill="FFFFFF"/>
        </w:rPr>
        <w:t>A</w:t>
      </w:r>
      <w:r>
        <w:rPr>
          <w:rFonts w:ascii="Verdana" w:hAnsi="Verdana"/>
          <w:b/>
          <w:bCs/>
          <w:color w:val="000000"/>
          <w:sz w:val="18"/>
          <w:szCs w:val="18"/>
          <w:shd w:val="clear" w:color="auto" w:fill="FFFFFF"/>
          <w:vertAlign w:val="subscript"/>
        </w:rPr>
        <w:t>2</w:t>
      </w:r>
      <w:r>
        <w:rPr>
          <w:rStyle w:val="apple-converted-space"/>
          <w:rFonts w:ascii="Verdana" w:hAnsi="Verdana"/>
          <w:color w:val="000000"/>
          <w:sz w:val="18"/>
          <w:szCs w:val="18"/>
          <w:shd w:val="clear" w:color="auto" w:fill="FFFFFF"/>
        </w:rPr>
        <w:t> </w:t>
      </w:r>
      <w:r>
        <w:rPr>
          <w:rFonts w:ascii="Verdana" w:hAnsi="Verdana"/>
          <w:color w:val="000000"/>
          <w:sz w:val="18"/>
          <w:szCs w:val="18"/>
          <w:shd w:val="clear" w:color="auto" w:fill="FFFFFF"/>
        </w:rPr>
        <w:t>вращаются с одинаковой угловой скоростью ω</w:t>
      </w:r>
      <w:r>
        <w:rPr>
          <w:rFonts w:ascii="Verdana" w:hAnsi="Verdana"/>
          <w:color w:val="000000"/>
          <w:shd w:val="clear" w:color="auto" w:fill="FFFFFF"/>
          <w:vertAlign w:val="subscript"/>
        </w:rPr>
        <w:t>0</w:t>
      </w:r>
      <w:r>
        <w:rPr>
          <w:rFonts w:ascii="Verdana" w:hAnsi="Verdana"/>
          <w:color w:val="000000"/>
          <w:sz w:val="18"/>
          <w:szCs w:val="18"/>
          <w:shd w:val="clear" w:color="auto" w:fill="FFFFFF"/>
        </w:rPr>
        <w:t>, то разность фаз (φ</w:t>
      </w:r>
      <w:r>
        <w:rPr>
          <w:rFonts w:ascii="Verdana" w:hAnsi="Verdana"/>
          <w:color w:val="000000"/>
          <w:shd w:val="clear" w:color="auto" w:fill="FFFFFF"/>
          <w:vertAlign w:val="subscript"/>
        </w:rPr>
        <w:t>2</w:t>
      </w:r>
      <w:r>
        <w:rPr>
          <w:rStyle w:val="apple-converted-space"/>
          <w:rFonts w:ascii="Verdana" w:hAnsi="Verdana"/>
          <w:color w:val="000000"/>
          <w:sz w:val="18"/>
          <w:szCs w:val="18"/>
          <w:shd w:val="clear" w:color="auto" w:fill="FFFFFF"/>
        </w:rPr>
        <w:t> </w:t>
      </w:r>
      <w:r>
        <w:rPr>
          <w:rFonts w:ascii="Verdana" w:hAnsi="Verdana"/>
          <w:color w:val="000000"/>
          <w:sz w:val="18"/>
          <w:szCs w:val="18"/>
          <w:shd w:val="clear" w:color="auto" w:fill="FFFFFF"/>
        </w:rPr>
        <w:t>- φ</w:t>
      </w:r>
      <w:r>
        <w:rPr>
          <w:rFonts w:ascii="Verdana" w:hAnsi="Verdana"/>
          <w:color w:val="000000"/>
          <w:shd w:val="clear" w:color="auto" w:fill="FFFFFF"/>
          <w:vertAlign w:val="subscript"/>
        </w:rPr>
        <w:t>1</w:t>
      </w:r>
      <w:r>
        <w:rPr>
          <w:rFonts w:ascii="Verdana" w:hAnsi="Verdana"/>
          <w:color w:val="000000"/>
          <w:sz w:val="18"/>
          <w:szCs w:val="18"/>
          <w:shd w:val="clear" w:color="auto" w:fill="FFFFFF"/>
        </w:rPr>
        <w:t>) между ними будет оставаться постоянной. Значит, уравнение результирующего колебания будет</w:t>
      </w:r>
      <w:r>
        <w:rPr>
          <w:rStyle w:val="apple-converted-space"/>
          <w:rFonts w:ascii="Verdana" w:hAnsi="Verdana"/>
          <w:color w:val="000000"/>
          <w:sz w:val="18"/>
          <w:szCs w:val="18"/>
          <w:shd w:val="clear" w:color="auto" w:fill="FFFFFF"/>
        </w:rPr>
        <w:t> </w:t>
      </w:r>
      <w:r>
        <w:rPr>
          <w:rFonts w:ascii="Verdana" w:hAnsi="Verdana"/>
          <w:color w:val="000000"/>
          <w:sz w:val="18"/>
          <w:szCs w:val="18"/>
        </w:rPr>
        <w:br/>
      </w:r>
      <w:r>
        <w:rPr>
          <w:rFonts w:ascii="Verdana" w:hAnsi="Verdana"/>
          <w:color w:val="000000"/>
          <w:sz w:val="18"/>
          <w:szCs w:val="18"/>
        </w:rPr>
        <w:br/>
      </w:r>
      <w:r>
        <w:rPr>
          <w:noProof/>
          <w:color w:val="000000"/>
          <w:lang w:eastAsia="ru-RU"/>
        </w:rPr>
        <w:drawing>
          <wp:inline distT="0" distB="0" distL="0" distR="0">
            <wp:extent cx="2038350" cy="152400"/>
            <wp:effectExtent l="19050" t="0" r="0" b="0"/>
            <wp:docPr id="205" name="Рисунок 205" descr="уравнение результирующего гармонического колеб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уравнение результирующего гармонического колебания"/>
                    <pic:cNvPicPr>
                      <a:picLocks noChangeAspect="1" noChangeArrowheads="1"/>
                    </pic:cNvPicPr>
                  </pic:nvPicPr>
                  <pic:blipFill>
                    <a:blip r:embed="rId217" r:link="rId218" cstate="print"/>
                    <a:srcRect/>
                    <a:stretch>
                      <a:fillRect/>
                    </a:stretch>
                  </pic:blipFill>
                  <pic:spPr bwMode="auto">
                    <a:xfrm>
                      <a:off x="0" y="0"/>
                      <a:ext cx="2038350" cy="152400"/>
                    </a:xfrm>
                    <a:prstGeom prst="rect">
                      <a:avLst/>
                    </a:prstGeom>
                    <a:noFill/>
                    <a:ln w="9525">
                      <a:noFill/>
                      <a:miter lim="800000"/>
                      <a:headEnd/>
                      <a:tailEnd/>
                    </a:ln>
                  </pic:spPr>
                </pic:pic>
              </a:graphicData>
            </a:graphic>
          </wp:inline>
        </w:drawing>
      </w:r>
      <w:r>
        <w:rPr>
          <w:rStyle w:val="apple-converted-space"/>
          <w:rFonts w:ascii="Verdana" w:hAnsi="Verdana"/>
          <w:color w:val="000000"/>
          <w:sz w:val="18"/>
          <w:szCs w:val="18"/>
          <w:shd w:val="clear" w:color="auto" w:fill="FFFFFF"/>
        </w:rPr>
        <w:t> </w:t>
      </w:r>
      <w:r>
        <w:rPr>
          <w:rFonts w:ascii="Verdana" w:hAnsi="Verdana"/>
          <w:color w:val="000000"/>
          <w:sz w:val="18"/>
          <w:szCs w:val="18"/>
          <w:shd w:val="clear" w:color="auto" w:fill="FFFFFF"/>
        </w:rPr>
        <w:t>(1)</w:t>
      </w:r>
      <w:r>
        <w:rPr>
          <w:rStyle w:val="apple-converted-space"/>
          <w:rFonts w:ascii="Verdana" w:hAnsi="Verdana"/>
          <w:color w:val="000000"/>
          <w:sz w:val="18"/>
          <w:szCs w:val="18"/>
          <w:shd w:val="clear" w:color="auto" w:fill="FFFFFF"/>
        </w:rPr>
        <w:t> </w:t>
      </w:r>
      <w:r>
        <w:rPr>
          <w:rFonts w:ascii="Verdana" w:hAnsi="Verdana"/>
          <w:color w:val="000000"/>
          <w:sz w:val="18"/>
          <w:szCs w:val="18"/>
        </w:rPr>
        <w:br/>
      </w:r>
      <w:r>
        <w:rPr>
          <w:rFonts w:ascii="Verdana" w:hAnsi="Verdana"/>
          <w:color w:val="000000"/>
          <w:sz w:val="18"/>
          <w:szCs w:val="18"/>
        </w:rPr>
        <w:lastRenderedPageBreak/>
        <w:br/>
      </w:r>
      <w:r>
        <w:rPr>
          <w:rFonts w:ascii="Verdana" w:hAnsi="Verdana"/>
          <w:color w:val="000000"/>
          <w:sz w:val="18"/>
          <w:szCs w:val="18"/>
          <w:shd w:val="clear" w:color="auto" w:fill="FFFFFF"/>
        </w:rPr>
        <w:t>В формуле (1) амплитуда</w:t>
      </w:r>
      <w:proofErr w:type="gramStart"/>
      <w:r>
        <w:rPr>
          <w:rFonts w:ascii="Verdana" w:hAnsi="Verdana"/>
          <w:color w:val="000000"/>
          <w:sz w:val="18"/>
          <w:szCs w:val="18"/>
          <w:shd w:val="clear" w:color="auto" w:fill="FFFFFF"/>
        </w:rPr>
        <w:t xml:space="preserve"> А</w:t>
      </w:r>
      <w:proofErr w:type="gramEnd"/>
      <w:r>
        <w:rPr>
          <w:rFonts w:ascii="Verdana" w:hAnsi="Verdana"/>
          <w:color w:val="000000"/>
          <w:sz w:val="18"/>
          <w:szCs w:val="18"/>
          <w:shd w:val="clear" w:color="auto" w:fill="FFFFFF"/>
        </w:rPr>
        <w:t xml:space="preserve"> и начальная фаза φ соответственно определяются выражениями</w:t>
      </w:r>
      <w:r>
        <w:rPr>
          <w:rStyle w:val="apple-converted-space"/>
          <w:rFonts w:ascii="Verdana" w:hAnsi="Verdana"/>
          <w:color w:val="000000"/>
          <w:sz w:val="18"/>
          <w:szCs w:val="18"/>
          <w:shd w:val="clear" w:color="auto" w:fill="FFFFFF"/>
        </w:rPr>
        <w:t> </w:t>
      </w:r>
      <w:r>
        <w:rPr>
          <w:rFonts w:ascii="Verdana" w:hAnsi="Verdana"/>
          <w:color w:val="000000"/>
          <w:sz w:val="18"/>
          <w:szCs w:val="18"/>
        </w:rPr>
        <w:br/>
      </w:r>
      <w:r>
        <w:rPr>
          <w:rFonts w:ascii="Verdana" w:hAnsi="Verdana"/>
          <w:color w:val="000000"/>
          <w:sz w:val="18"/>
          <w:szCs w:val="18"/>
        </w:rPr>
        <w:br/>
      </w:r>
      <w:r>
        <w:rPr>
          <w:noProof/>
          <w:color w:val="000000"/>
          <w:lang w:eastAsia="ru-RU"/>
        </w:rPr>
        <w:drawing>
          <wp:inline distT="0" distB="0" distL="0" distR="0">
            <wp:extent cx="2533650" cy="171450"/>
            <wp:effectExtent l="19050" t="0" r="0" b="0"/>
            <wp:docPr id="206" name="Рисунок 206" descr="амплитуда результирующего гармонического колеб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амплитуда результирующего гармонического колебания"/>
                    <pic:cNvPicPr>
                      <a:picLocks noChangeAspect="1" noChangeArrowheads="1"/>
                    </pic:cNvPicPr>
                  </pic:nvPicPr>
                  <pic:blipFill>
                    <a:blip r:embed="rId219" r:link="rId220" cstate="print"/>
                    <a:srcRect/>
                    <a:stretch>
                      <a:fillRect/>
                    </a:stretch>
                  </pic:blipFill>
                  <pic:spPr bwMode="auto">
                    <a:xfrm>
                      <a:off x="0" y="0"/>
                      <a:ext cx="2533650" cy="171450"/>
                    </a:xfrm>
                    <a:prstGeom prst="rect">
                      <a:avLst/>
                    </a:prstGeom>
                    <a:noFill/>
                    <a:ln w="9525">
                      <a:noFill/>
                      <a:miter lim="800000"/>
                      <a:headEnd/>
                      <a:tailEnd/>
                    </a:ln>
                  </pic:spPr>
                </pic:pic>
              </a:graphicData>
            </a:graphic>
          </wp:inline>
        </w:drawing>
      </w:r>
      <w:r>
        <w:rPr>
          <w:rStyle w:val="apple-converted-space"/>
          <w:rFonts w:ascii="Verdana" w:hAnsi="Verdana"/>
          <w:color w:val="000000"/>
          <w:sz w:val="18"/>
          <w:szCs w:val="18"/>
          <w:shd w:val="clear" w:color="auto" w:fill="FFFFFF"/>
        </w:rPr>
        <w:t> </w:t>
      </w:r>
      <w:r>
        <w:rPr>
          <w:rFonts w:ascii="Verdana" w:hAnsi="Verdana"/>
          <w:color w:val="000000"/>
          <w:sz w:val="18"/>
          <w:szCs w:val="18"/>
          <w:shd w:val="clear" w:color="auto" w:fill="FFFFFF"/>
        </w:rPr>
        <w:t>(2)</w:t>
      </w:r>
      <w:r>
        <w:rPr>
          <w:rStyle w:val="apple-converted-space"/>
          <w:rFonts w:ascii="Verdana" w:hAnsi="Verdana"/>
          <w:color w:val="000000"/>
          <w:sz w:val="18"/>
          <w:szCs w:val="18"/>
          <w:shd w:val="clear" w:color="auto" w:fill="FFFFFF"/>
        </w:rPr>
        <w:t> </w:t>
      </w:r>
      <w:r>
        <w:rPr>
          <w:rFonts w:ascii="Verdana" w:hAnsi="Verdana"/>
          <w:color w:val="000000"/>
          <w:sz w:val="18"/>
          <w:szCs w:val="18"/>
        </w:rPr>
        <w:br/>
      </w:r>
      <w:r>
        <w:rPr>
          <w:rFonts w:ascii="Verdana" w:hAnsi="Verdana"/>
          <w:color w:val="000000"/>
          <w:sz w:val="18"/>
          <w:szCs w:val="18"/>
        </w:rPr>
        <w:br/>
      </w:r>
      <w:r>
        <w:rPr>
          <w:noProof/>
          <w:color w:val="000000"/>
          <w:lang w:eastAsia="ru-RU"/>
        </w:rPr>
        <w:drawing>
          <wp:inline distT="0" distB="0" distL="0" distR="0">
            <wp:extent cx="1600200" cy="228600"/>
            <wp:effectExtent l="19050" t="0" r="0" b="0"/>
            <wp:docPr id="207" name="Рисунок 207" descr="фаза результирующего гармонического колеб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фаза результирующего гармонического колебания"/>
                    <pic:cNvPicPr>
                      <a:picLocks noChangeAspect="1" noChangeArrowheads="1"/>
                    </pic:cNvPicPr>
                  </pic:nvPicPr>
                  <pic:blipFill>
                    <a:blip r:embed="rId221" r:link="rId222" cstate="print"/>
                    <a:srcRect/>
                    <a:stretch>
                      <a:fillRect/>
                    </a:stretch>
                  </pic:blipFill>
                  <pic:spPr bwMode="auto">
                    <a:xfrm>
                      <a:off x="0" y="0"/>
                      <a:ext cx="1600200" cy="228600"/>
                    </a:xfrm>
                    <a:prstGeom prst="rect">
                      <a:avLst/>
                    </a:prstGeom>
                    <a:noFill/>
                    <a:ln w="9525">
                      <a:noFill/>
                      <a:miter lim="800000"/>
                      <a:headEnd/>
                      <a:tailEnd/>
                    </a:ln>
                  </pic:spPr>
                </pic:pic>
              </a:graphicData>
            </a:graphic>
          </wp:inline>
        </w:drawing>
      </w:r>
      <w:r>
        <w:rPr>
          <w:rStyle w:val="apple-converted-space"/>
          <w:rFonts w:ascii="Verdana" w:hAnsi="Verdana"/>
          <w:color w:val="000000"/>
          <w:sz w:val="18"/>
          <w:szCs w:val="18"/>
          <w:shd w:val="clear" w:color="auto" w:fill="FFFFFF"/>
        </w:rPr>
        <w:t> </w:t>
      </w:r>
      <w:r>
        <w:rPr>
          <w:rFonts w:ascii="Verdana" w:hAnsi="Verdana"/>
          <w:color w:val="000000"/>
          <w:sz w:val="18"/>
          <w:szCs w:val="18"/>
        </w:rPr>
        <w:br/>
      </w:r>
      <w:r>
        <w:rPr>
          <w:rFonts w:ascii="Verdana" w:hAnsi="Verdana"/>
          <w:color w:val="000000"/>
          <w:sz w:val="18"/>
          <w:szCs w:val="18"/>
        </w:rPr>
        <w:br/>
      </w:r>
      <w:r>
        <w:rPr>
          <w:rFonts w:ascii="Verdana" w:hAnsi="Verdana"/>
          <w:color w:val="000000"/>
          <w:sz w:val="18"/>
          <w:szCs w:val="18"/>
          <w:shd w:val="clear" w:color="auto" w:fill="FFFFFF"/>
        </w:rPr>
        <w:t>Значит, тело, участвуя в двух гармонических колебаниях одного направления и одинаковой частоты, совершает при этом также гармоническое колебание в том же направлении и с той же частотой, что и складываемые колебания. Амплитуда результирующего колебания зависит от разности фаз (φ</w:t>
      </w:r>
      <w:r>
        <w:rPr>
          <w:rFonts w:ascii="Verdana" w:hAnsi="Verdana"/>
          <w:color w:val="000000"/>
          <w:shd w:val="clear" w:color="auto" w:fill="FFFFFF"/>
          <w:vertAlign w:val="subscript"/>
        </w:rPr>
        <w:t>2</w:t>
      </w:r>
      <w:r>
        <w:rPr>
          <w:rStyle w:val="apple-converted-space"/>
          <w:rFonts w:ascii="Verdana" w:hAnsi="Verdana"/>
          <w:color w:val="000000"/>
          <w:sz w:val="18"/>
          <w:szCs w:val="18"/>
          <w:shd w:val="clear" w:color="auto" w:fill="FFFFFF"/>
        </w:rPr>
        <w:t> </w:t>
      </w:r>
      <w:r>
        <w:rPr>
          <w:rFonts w:ascii="Verdana" w:hAnsi="Verdana"/>
          <w:color w:val="000000"/>
          <w:sz w:val="18"/>
          <w:szCs w:val="18"/>
          <w:shd w:val="clear" w:color="auto" w:fill="FFFFFF"/>
        </w:rPr>
        <w:t>- φ</w:t>
      </w:r>
      <w:r>
        <w:rPr>
          <w:rFonts w:ascii="Verdana" w:hAnsi="Verdana"/>
          <w:color w:val="000000"/>
          <w:shd w:val="clear" w:color="auto" w:fill="FFFFFF"/>
          <w:vertAlign w:val="subscript"/>
        </w:rPr>
        <w:t>1</w:t>
      </w:r>
      <w:r>
        <w:rPr>
          <w:rFonts w:ascii="Verdana" w:hAnsi="Verdana"/>
          <w:color w:val="000000"/>
          <w:sz w:val="18"/>
          <w:szCs w:val="18"/>
          <w:shd w:val="clear" w:color="auto" w:fill="FFFFFF"/>
        </w:rPr>
        <w:t>) складываемых колебаний.</w:t>
      </w:r>
      <w:r>
        <w:rPr>
          <w:rStyle w:val="apple-converted-space"/>
          <w:rFonts w:ascii="Verdana" w:hAnsi="Verdana"/>
          <w:color w:val="000000"/>
          <w:sz w:val="18"/>
          <w:szCs w:val="18"/>
          <w:shd w:val="clear" w:color="auto" w:fill="FFFFFF"/>
        </w:rPr>
        <w:t> </w:t>
      </w:r>
    </w:p>
    <w:p w:rsidR="008348C8" w:rsidRDefault="008348C8" w:rsidP="008348C8"/>
    <w:p w:rsidR="008348C8" w:rsidRDefault="008348C8" w:rsidP="008348C8">
      <w:pPr>
        <w:rPr>
          <w:color w:val="000000"/>
          <w:sz w:val="18"/>
          <w:szCs w:val="18"/>
        </w:rPr>
      </w:pPr>
    </w:p>
    <w:p w:rsidR="008348C8" w:rsidRDefault="008348C8" w:rsidP="008348C8">
      <w:pPr>
        <w:rPr>
          <w:color w:val="000000"/>
          <w:sz w:val="18"/>
          <w:szCs w:val="18"/>
        </w:rPr>
      </w:pPr>
    </w:p>
    <w:p w:rsidR="008348C8" w:rsidRDefault="008348C8" w:rsidP="008348C8">
      <w:pPr>
        <w:rPr>
          <w:color w:val="000000"/>
          <w:sz w:val="18"/>
          <w:szCs w:val="18"/>
        </w:rPr>
      </w:pPr>
    </w:p>
    <w:p w:rsidR="008348C8" w:rsidRDefault="008348C8" w:rsidP="008348C8">
      <w:pPr>
        <w:rPr>
          <w:color w:val="000000"/>
          <w:sz w:val="18"/>
          <w:szCs w:val="18"/>
        </w:rPr>
      </w:pPr>
    </w:p>
    <w:p w:rsidR="008348C8" w:rsidRDefault="008348C8" w:rsidP="008348C8">
      <w:pPr>
        <w:rPr>
          <w:color w:val="000000"/>
          <w:sz w:val="18"/>
          <w:szCs w:val="18"/>
        </w:rPr>
      </w:pPr>
    </w:p>
    <w:p w:rsidR="008348C8" w:rsidRDefault="008348C8" w:rsidP="008348C8">
      <w:pPr>
        <w:rPr>
          <w:color w:val="000000"/>
          <w:sz w:val="18"/>
          <w:szCs w:val="18"/>
        </w:rPr>
      </w:pPr>
    </w:p>
    <w:p w:rsidR="008348C8" w:rsidRDefault="008348C8" w:rsidP="008348C8">
      <w:pPr>
        <w:rPr>
          <w:color w:val="000000"/>
          <w:sz w:val="18"/>
          <w:szCs w:val="18"/>
        </w:rPr>
      </w:pPr>
    </w:p>
    <w:p w:rsidR="008348C8" w:rsidRDefault="008348C8" w:rsidP="008348C8">
      <w:pPr>
        <w:rPr>
          <w:color w:val="000000"/>
          <w:sz w:val="18"/>
          <w:szCs w:val="18"/>
        </w:rPr>
      </w:pPr>
    </w:p>
    <w:p w:rsidR="008348C8" w:rsidRDefault="008348C8" w:rsidP="008348C8">
      <w:pPr>
        <w:rPr>
          <w:color w:val="000000"/>
          <w:sz w:val="18"/>
          <w:szCs w:val="18"/>
        </w:rPr>
      </w:pPr>
    </w:p>
    <w:p w:rsidR="008348C8" w:rsidRDefault="008348C8" w:rsidP="008348C8">
      <w:pPr>
        <w:rPr>
          <w:color w:val="000000"/>
          <w:sz w:val="18"/>
          <w:szCs w:val="18"/>
        </w:rPr>
      </w:pPr>
    </w:p>
    <w:p w:rsidR="008348C8" w:rsidRDefault="008348C8" w:rsidP="008348C8">
      <w:pPr>
        <w:rPr>
          <w:color w:val="000000"/>
          <w:sz w:val="18"/>
          <w:szCs w:val="18"/>
        </w:rPr>
      </w:pPr>
    </w:p>
    <w:p w:rsidR="008348C8" w:rsidRDefault="008348C8" w:rsidP="008348C8">
      <w:pPr>
        <w:rPr>
          <w:color w:val="000000"/>
          <w:sz w:val="18"/>
          <w:szCs w:val="18"/>
        </w:rPr>
      </w:pPr>
    </w:p>
    <w:p w:rsidR="008348C8" w:rsidRDefault="008348C8" w:rsidP="008348C8">
      <w:pPr>
        <w:rPr>
          <w:color w:val="000000"/>
          <w:sz w:val="18"/>
          <w:szCs w:val="18"/>
        </w:rPr>
      </w:pPr>
    </w:p>
    <w:p w:rsidR="008348C8" w:rsidRDefault="008348C8" w:rsidP="008348C8">
      <w:pPr>
        <w:rPr>
          <w:color w:val="000000"/>
          <w:sz w:val="18"/>
          <w:szCs w:val="18"/>
        </w:rPr>
      </w:pPr>
    </w:p>
    <w:p w:rsidR="008348C8" w:rsidRDefault="008348C8" w:rsidP="008348C8">
      <w:pPr>
        <w:rPr>
          <w:color w:val="000000"/>
          <w:sz w:val="18"/>
          <w:szCs w:val="18"/>
        </w:rPr>
      </w:pPr>
    </w:p>
    <w:p w:rsidR="008348C8" w:rsidRDefault="008348C8" w:rsidP="008348C8">
      <w:pPr>
        <w:rPr>
          <w:color w:val="000000"/>
          <w:sz w:val="18"/>
          <w:szCs w:val="18"/>
        </w:rPr>
      </w:pPr>
    </w:p>
    <w:p w:rsidR="008348C8" w:rsidRDefault="008348C8" w:rsidP="008348C8">
      <w:pPr>
        <w:rPr>
          <w:color w:val="000000"/>
          <w:sz w:val="18"/>
          <w:szCs w:val="18"/>
        </w:rPr>
      </w:pPr>
    </w:p>
    <w:p w:rsidR="008348C8" w:rsidRDefault="008348C8" w:rsidP="008348C8">
      <w:pPr>
        <w:rPr>
          <w:color w:val="000000"/>
          <w:sz w:val="18"/>
          <w:szCs w:val="18"/>
        </w:rPr>
      </w:pPr>
    </w:p>
    <w:p w:rsidR="008348C8" w:rsidRDefault="008348C8" w:rsidP="008348C8">
      <w:pPr>
        <w:rPr>
          <w:color w:val="000000"/>
          <w:sz w:val="18"/>
          <w:szCs w:val="18"/>
        </w:rPr>
      </w:pPr>
    </w:p>
    <w:p w:rsidR="008348C8" w:rsidRDefault="008348C8" w:rsidP="008348C8">
      <w:pPr>
        <w:rPr>
          <w:color w:val="000000"/>
          <w:sz w:val="18"/>
          <w:szCs w:val="18"/>
        </w:rPr>
      </w:pPr>
    </w:p>
    <w:p w:rsidR="008348C8" w:rsidRDefault="008348C8" w:rsidP="008348C8">
      <w:pPr>
        <w:rPr>
          <w:color w:val="000000"/>
          <w:sz w:val="18"/>
          <w:szCs w:val="18"/>
        </w:rPr>
      </w:pPr>
    </w:p>
    <w:p w:rsidR="008348C8" w:rsidRDefault="008348C8" w:rsidP="008348C8">
      <w:pPr>
        <w:rPr>
          <w:color w:val="000000"/>
          <w:sz w:val="18"/>
          <w:szCs w:val="18"/>
        </w:rPr>
      </w:pPr>
    </w:p>
    <w:p w:rsidR="008348C8" w:rsidRDefault="008348C8" w:rsidP="008348C8">
      <w:pPr>
        <w:rPr>
          <w:color w:val="000000"/>
          <w:sz w:val="18"/>
          <w:szCs w:val="18"/>
        </w:rPr>
      </w:pPr>
    </w:p>
    <w:p w:rsidR="008348C8" w:rsidRDefault="008348C8" w:rsidP="008348C8">
      <w:pPr>
        <w:rPr>
          <w:color w:val="000000"/>
          <w:sz w:val="18"/>
          <w:szCs w:val="18"/>
        </w:rPr>
      </w:pPr>
    </w:p>
    <w:p w:rsidR="008348C8" w:rsidRDefault="008348C8" w:rsidP="008348C8">
      <w:pPr>
        <w:rPr>
          <w:color w:val="000000"/>
          <w:sz w:val="18"/>
          <w:szCs w:val="18"/>
        </w:rPr>
      </w:pPr>
    </w:p>
    <w:p w:rsidR="008348C8" w:rsidRDefault="008348C8" w:rsidP="008348C8">
      <w:pPr>
        <w:rPr>
          <w:color w:val="000000"/>
          <w:sz w:val="18"/>
          <w:szCs w:val="18"/>
        </w:rPr>
      </w:pPr>
    </w:p>
    <w:p w:rsidR="008348C8" w:rsidRDefault="008348C8" w:rsidP="008348C8">
      <w:pPr>
        <w:rPr>
          <w:color w:val="000000"/>
          <w:sz w:val="18"/>
          <w:szCs w:val="18"/>
        </w:rPr>
      </w:pPr>
    </w:p>
    <w:p w:rsidR="008348C8" w:rsidRDefault="008348C8" w:rsidP="008348C8">
      <w:pPr>
        <w:rPr>
          <w:color w:val="000000"/>
          <w:sz w:val="18"/>
          <w:szCs w:val="18"/>
        </w:rPr>
      </w:pPr>
    </w:p>
    <w:p w:rsidR="008348C8" w:rsidRDefault="008348C8" w:rsidP="008348C8">
      <w:pPr>
        <w:rPr>
          <w:color w:val="000000"/>
          <w:sz w:val="18"/>
          <w:szCs w:val="18"/>
        </w:rPr>
      </w:pPr>
    </w:p>
    <w:p w:rsidR="008348C8" w:rsidRDefault="008348C8" w:rsidP="008348C8">
      <w:pPr>
        <w:rPr>
          <w:rFonts w:ascii="Tahoma" w:hAnsi="Tahoma" w:cs="Tahoma"/>
          <w:color w:val="000000"/>
          <w:sz w:val="16"/>
          <w:szCs w:val="16"/>
          <w:shd w:val="clear" w:color="auto" w:fill="FFFFFF"/>
        </w:rPr>
      </w:pPr>
      <w:r>
        <w:rPr>
          <w:rFonts w:ascii="Tahoma" w:hAnsi="Tahoma" w:cs="Tahoma"/>
          <w:color w:val="000000"/>
          <w:sz w:val="16"/>
          <w:szCs w:val="16"/>
          <w:shd w:val="clear" w:color="auto" w:fill="FFFFFF"/>
        </w:rPr>
        <w:t>3.3 Квазиупругая сила. Математический и физический маятники. Циклическая частота гармонического осциллятора. Энергия колебаний.</w:t>
      </w:r>
    </w:p>
    <w:p w:rsidR="008348C8" w:rsidRDefault="008348C8" w:rsidP="008348C8">
      <w:pPr>
        <w:numPr>
          <w:ilvl w:val="0"/>
          <w:numId w:val="6"/>
        </w:numPr>
        <w:spacing w:after="0" w:line="240" w:lineRule="auto"/>
        <w:rPr>
          <w:rStyle w:val="apple-converted-space"/>
          <w:rFonts w:ascii="Verdana" w:hAnsi="Verdana" w:cs="Times New Roman"/>
        </w:rPr>
      </w:pPr>
      <w:r>
        <w:rPr>
          <w:noProof/>
          <w:color w:val="000000"/>
          <w:sz w:val="16"/>
          <w:szCs w:val="16"/>
          <w:lang w:eastAsia="ru-RU"/>
        </w:rPr>
        <w:drawing>
          <wp:inline distT="0" distB="0" distL="0" distR="0">
            <wp:extent cx="923925" cy="152400"/>
            <wp:effectExtent l="19050" t="0" r="9525" b="0"/>
            <wp:docPr id="208" name="Рисунок 208" descr="сила гармонические колеб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сила гармонические колебания"/>
                    <pic:cNvPicPr>
                      <a:picLocks noChangeAspect="1" noChangeArrowheads="1"/>
                    </pic:cNvPicPr>
                  </pic:nvPicPr>
                  <pic:blipFill>
                    <a:blip r:embed="rId195" r:link="rId196" cstate="print"/>
                    <a:srcRect/>
                    <a:stretch>
                      <a:fillRect/>
                    </a:stretch>
                  </pic:blipFill>
                  <pic:spPr bwMode="auto">
                    <a:xfrm>
                      <a:off x="0" y="0"/>
                      <a:ext cx="923925" cy="152400"/>
                    </a:xfrm>
                    <a:prstGeom prst="rect">
                      <a:avLst/>
                    </a:prstGeom>
                    <a:noFill/>
                    <a:ln w="9525">
                      <a:noFill/>
                      <a:miter lim="800000"/>
                      <a:headEnd/>
                      <a:tailEnd/>
                    </a:ln>
                  </pic:spPr>
                </pic:pic>
              </a:graphicData>
            </a:graphic>
          </wp:inline>
        </w:drawing>
      </w:r>
      <w:r>
        <w:rPr>
          <w:rStyle w:val="apple-converted-space"/>
          <w:rFonts w:ascii="Verdana" w:hAnsi="Verdana"/>
          <w:color w:val="000000"/>
          <w:sz w:val="16"/>
          <w:szCs w:val="16"/>
          <w:shd w:val="clear" w:color="auto" w:fill="FFFFFF"/>
        </w:rPr>
        <w:t> </w:t>
      </w:r>
    </w:p>
    <w:p w:rsidR="008348C8" w:rsidRDefault="008348C8" w:rsidP="008348C8">
      <w:pPr>
        <w:rPr>
          <w:rStyle w:val="apple-converted-space"/>
          <w:rFonts w:ascii="Verdana" w:hAnsi="Verdana"/>
          <w:b/>
          <w:color w:val="000000"/>
          <w:sz w:val="16"/>
          <w:szCs w:val="16"/>
          <w:shd w:val="clear" w:color="auto" w:fill="FFFFFF"/>
        </w:rPr>
      </w:pPr>
      <w:r>
        <w:rPr>
          <w:rStyle w:val="apple-converted-space"/>
          <w:rFonts w:ascii="Verdana" w:hAnsi="Verdana"/>
          <w:color w:val="000000"/>
          <w:sz w:val="16"/>
          <w:szCs w:val="16"/>
          <w:shd w:val="clear" w:color="auto" w:fill="FFFFFF"/>
        </w:rPr>
        <w:t xml:space="preserve">Такая зависимость силы от смещения характерна для упругой силы </w:t>
      </w:r>
      <w:proofErr w:type="spellStart"/>
      <w:proofErr w:type="gramStart"/>
      <w:r>
        <w:rPr>
          <w:rStyle w:val="apple-converted-space"/>
          <w:rFonts w:ascii="Verdana" w:hAnsi="Verdana"/>
          <w:color w:val="000000"/>
          <w:sz w:val="16"/>
          <w:szCs w:val="16"/>
          <w:shd w:val="clear" w:color="auto" w:fill="FFFFFF"/>
        </w:rPr>
        <w:t>силы</w:t>
      </w:r>
      <w:proofErr w:type="spellEnd"/>
      <w:proofErr w:type="gramEnd"/>
      <w:r>
        <w:rPr>
          <w:rStyle w:val="apple-converted-space"/>
          <w:rFonts w:ascii="Verdana" w:hAnsi="Verdana"/>
          <w:color w:val="000000"/>
          <w:sz w:val="16"/>
          <w:szCs w:val="16"/>
          <w:shd w:val="clear" w:color="auto" w:fill="FFFFFF"/>
        </w:rPr>
        <w:t xml:space="preserve">. Поэтому силы иной физической </w:t>
      </w:r>
      <w:proofErr w:type="gramStart"/>
      <w:r>
        <w:rPr>
          <w:rStyle w:val="apple-converted-space"/>
          <w:rFonts w:ascii="Verdana" w:hAnsi="Verdana"/>
          <w:color w:val="000000"/>
          <w:sz w:val="16"/>
          <w:szCs w:val="16"/>
          <w:shd w:val="clear" w:color="auto" w:fill="FFFFFF"/>
        </w:rPr>
        <w:t>природы</w:t>
      </w:r>
      <w:proofErr w:type="gramEnd"/>
      <w:r>
        <w:rPr>
          <w:rStyle w:val="apple-converted-space"/>
          <w:rFonts w:ascii="Verdana" w:hAnsi="Verdana"/>
          <w:color w:val="000000"/>
          <w:sz w:val="16"/>
          <w:szCs w:val="16"/>
          <w:shd w:val="clear" w:color="auto" w:fill="FFFFFF"/>
        </w:rPr>
        <w:t xml:space="preserve"> удовлетворяющие тому же виду зависимости, называются </w:t>
      </w:r>
      <w:proofErr w:type="spellStart"/>
      <w:r>
        <w:rPr>
          <w:rStyle w:val="apple-converted-space"/>
          <w:rFonts w:ascii="Verdana" w:hAnsi="Verdana"/>
          <w:b/>
          <w:color w:val="000000"/>
          <w:sz w:val="16"/>
          <w:szCs w:val="16"/>
          <w:shd w:val="clear" w:color="auto" w:fill="FFFFFF"/>
        </w:rPr>
        <w:t>квазиупругими</w:t>
      </w:r>
      <w:proofErr w:type="spellEnd"/>
      <w:r>
        <w:rPr>
          <w:rStyle w:val="apple-converted-space"/>
          <w:rFonts w:ascii="Verdana" w:hAnsi="Verdana"/>
          <w:b/>
          <w:color w:val="000000"/>
          <w:sz w:val="16"/>
          <w:szCs w:val="16"/>
          <w:shd w:val="clear" w:color="auto" w:fill="FFFFFF"/>
        </w:rPr>
        <w:t>.</w:t>
      </w:r>
    </w:p>
    <w:p w:rsidR="008348C8" w:rsidRDefault="008348C8" w:rsidP="008348C8">
      <w:pPr>
        <w:rPr>
          <w:rStyle w:val="apple-converted-space"/>
          <w:rFonts w:ascii="Verdana" w:hAnsi="Verdana"/>
          <w:b/>
          <w:color w:val="000000"/>
          <w:sz w:val="16"/>
          <w:szCs w:val="16"/>
          <w:shd w:val="clear" w:color="auto" w:fill="FFFFFF"/>
        </w:rPr>
      </w:pPr>
    </w:p>
    <w:p w:rsidR="008348C8" w:rsidRDefault="008348C8" w:rsidP="008348C8">
      <w:pPr>
        <w:pStyle w:val="a7"/>
        <w:numPr>
          <w:ilvl w:val="0"/>
          <w:numId w:val="6"/>
        </w:numPr>
        <w:shd w:val="clear" w:color="auto" w:fill="FFFFFF"/>
        <w:spacing w:before="96" w:beforeAutospacing="0" w:after="120" w:afterAutospacing="0" w:line="285" w:lineRule="atLeast"/>
        <w:rPr>
          <w:rFonts w:ascii="Arial" w:hAnsi="Arial" w:cs="Arial"/>
        </w:rPr>
      </w:pPr>
      <w:proofErr w:type="spellStart"/>
      <w:proofErr w:type="gramStart"/>
      <w:r>
        <w:rPr>
          <w:rFonts w:ascii="Arial" w:hAnsi="Arial" w:cs="Arial"/>
          <w:b/>
          <w:bCs/>
          <w:color w:val="000000"/>
          <w:sz w:val="16"/>
          <w:szCs w:val="16"/>
        </w:rPr>
        <w:t>Математи́ческий</w:t>
      </w:r>
      <w:proofErr w:type="spellEnd"/>
      <w:proofErr w:type="gramEnd"/>
      <w:r>
        <w:rPr>
          <w:rFonts w:ascii="Arial" w:hAnsi="Arial" w:cs="Arial"/>
          <w:b/>
          <w:bCs/>
          <w:color w:val="000000"/>
          <w:sz w:val="16"/>
          <w:szCs w:val="16"/>
        </w:rPr>
        <w:t xml:space="preserve"> </w:t>
      </w:r>
      <w:proofErr w:type="spellStart"/>
      <w:r>
        <w:rPr>
          <w:rFonts w:ascii="Arial" w:hAnsi="Arial" w:cs="Arial"/>
          <w:b/>
          <w:bCs/>
          <w:color w:val="000000"/>
          <w:sz w:val="16"/>
          <w:szCs w:val="16"/>
        </w:rPr>
        <w:t>ма́ятник</w:t>
      </w:r>
      <w:proofErr w:type="spellEnd"/>
      <w:r>
        <w:rPr>
          <w:rFonts w:ascii="Arial" w:hAnsi="Arial" w:cs="Arial"/>
          <w:color w:val="000000"/>
          <w:sz w:val="16"/>
          <w:szCs w:val="16"/>
        </w:rPr>
        <w:t> —</w:t>
      </w:r>
      <w:r>
        <w:rPr>
          <w:rStyle w:val="apple-converted-space"/>
          <w:rFonts w:ascii="Arial" w:hAnsi="Arial" w:cs="Arial"/>
          <w:color w:val="000000"/>
          <w:sz w:val="16"/>
          <w:szCs w:val="16"/>
        </w:rPr>
        <w:t> </w:t>
      </w:r>
      <w:hyperlink r:id="rId223" w:tooltip="Гармонический осциллятор" w:history="1">
        <w:r>
          <w:rPr>
            <w:rStyle w:val="a3"/>
            <w:rFonts w:ascii="Arial" w:hAnsi="Arial" w:cs="Arial"/>
            <w:color w:val="0B0080"/>
            <w:sz w:val="16"/>
            <w:szCs w:val="16"/>
          </w:rPr>
          <w:t>осциллятор</w:t>
        </w:r>
      </w:hyperlink>
      <w:r>
        <w:rPr>
          <w:rFonts w:ascii="Arial" w:hAnsi="Arial" w:cs="Arial"/>
          <w:color w:val="000000"/>
          <w:sz w:val="16"/>
          <w:szCs w:val="16"/>
        </w:rPr>
        <w:t xml:space="preserve">, представляющий собой </w:t>
      </w:r>
      <w:hyperlink r:id="rId224" w:anchor=".D0.BC.D0.B5.D1.85.D0.B0.D0.BD.D0.B8.D1.87.D0.B5.D1.81.D0.BA.D0.B0.D1.8F_.D1.81.D0.B8.D1.81.D1.82.D0.B5.D0.BC.D0.B0" w:tooltip="Механика" w:history="1">
        <w:r>
          <w:rPr>
            <w:rStyle w:val="a3"/>
            <w:rFonts w:ascii="Arial" w:hAnsi="Arial" w:cs="Arial"/>
            <w:color w:val="0B0080"/>
            <w:sz w:val="16"/>
            <w:szCs w:val="16"/>
          </w:rPr>
          <w:t>механическую систему</w:t>
        </w:r>
      </w:hyperlink>
      <w:r>
        <w:rPr>
          <w:rFonts w:ascii="Arial" w:hAnsi="Arial" w:cs="Arial"/>
          <w:color w:val="000000"/>
          <w:sz w:val="16"/>
          <w:szCs w:val="16"/>
        </w:rPr>
        <w:t>, состоящую из</w:t>
      </w:r>
      <w:r>
        <w:rPr>
          <w:rStyle w:val="apple-converted-space"/>
          <w:rFonts w:ascii="Arial" w:hAnsi="Arial" w:cs="Arial"/>
          <w:color w:val="000000"/>
          <w:sz w:val="16"/>
          <w:szCs w:val="16"/>
        </w:rPr>
        <w:t> </w:t>
      </w:r>
      <w:hyperlink r:id="rId225" w:tooltip="Материальная точка" w:history="1">
        <w:r>
          <w:rPr>
            <w:rStyle w:val="a3"/>
            <w:rFonts w:ascii="Arial" w:hAnsi="Arial" w:cs="Arial"/>
            <w:color w:val="0B0080"/>
            <w:sz w:val="16"/>
            <w:szCs w:val="16"/>
          </w:rPr>
          <w:t>материальной точки</w:t>
        </w:r>
      </w:hyperlink>
      <w:r>
        <w:rPr>
          <w:rFonts w:ascii="Arial" w:hAnsi="Arial" w:cs="Arial"/>
          <w:color w:val="000000"/>
          <w:sz w:val="16"/>
          <w:szCs w:val="16"/>
        </w:rPr>
        <w:t>, находящейся на</w:t>
      </w:r>
      <w:r>
        <w:rPr>
          <w:rStyle w:val="apple-converted-space"/>
          <w:rFonts w:ascii="Arial" w:hAnsi="Arial" w:cs="Arial"/>
          <w:color w:val="000000"/>
          <w:sz w:val="16"/>
          <w:szCs w:val="16"/>
        </w:rPr>
        <w:t> </w:t>
      </w:r>
      <w:hyperlink r:id="rId226" w:tooltip="Невесомая нить (page does not exist)" w:history="1">
        <w:r>
          <w:rPr>
            <w:rStyle w:val="a3"/>
            <w:rFonts w:ascii="Arial" w:hAnsi="Arial" w:cs="Arial"/>
            <w:color w:val="A55858"/>
            <w:sz w:val="16"/>
            <w:szCs w:val="16"/>
          </w:rPr>
          <w:t>невесомой</w:t>
        </w:r>
      </w:hyperlink>
      <w:r>
        <w:rPr>
          <w:rStyle w:val="apple-converted-space"/>
          <w:rFonts w:ascii="Arial" w:hAnsi="Arial" w:cs="Arial"/>
          <w:color w:val="000000"/>
          <w:sz w:val="16"/>
          <w:szCs w:val="16"/>
        </w:rPr>
        <w:t> </w:t>
      </w:r>
      <w:hyperlink r:id="rId227" w:tooltip="Нерастяжимая нить (page does not exist)" w:history="1">
        <w:r>
          <w:rPr>
            <w:rStyle w:val="a3"/>
            <w:rFonts w:ascii="Arial" w:hAnsi="Arial" w:cs="Arial"/>
            <w:color w:val="A55858"/>
            <w:sz w:val="16"/>
            <w:szCs w:val="16"/>
          </w:rPr>
          <w:t>нерастяжимой</w:t>
        </w:r>
      </w:hyperlink>
      <w:r>
        <w:rPr>
          <w:rStyle w:val="apple-converted-space"/>
          <w:rFonts w:ascii="Arial" w:hAnsi="Arial" w:cs="Arial"/>
          <w:color w:val="000000"/>
          <w:sz w:val="16"/>
          <w:szCs w:val="16"/>
        </w:rPr>
        <w:t> </w:t>
      </w:r>
      <w:r>
        <w:rPr>
          <w:rFonts w:ascii="Arial" w:hAnsi="Arial" w:cs="Arial"/>
          <w:color w:val="000000"/>
          <w:sz w:val="16"/>
          <w:szCs w:val="16"/>
        </w:rPr>
        <w:t>нити или на невесомом</w:t>
      </w:r>
      <w:r>
        <w:rPr>
          <w:rStyle w:val="apple-converted-space"/>
          <w:rFonts w:ascii="Arial" w:hAnsi="Arial" w:cs="Arial"/>
          <w:color w:val="000000"/>
          <w:sz w:val="16"/>
          <w:szCs w:val="16"/>
        </w:rPr>
        <w:t> </w:t>
      </w:r>
      <w:hyperlink r:id="rId228" w:tooltip="Брус (механика)" w:history="1">
        <w:r>
          <w:rPr>
            <w:rStyle w:val="a3"/>
            <w:rFonts w:ascii="Arial" w:hAnsi="Arial" w:cs="Arial"/>
            <w:color w:val="0B0080"/>
            <w:sz w:val="16"/>
            <w:szCs w:val="16"/>
          </w:rPr>
          <w:t>стержне</w:t>
        </w:r>
      </w:hyperlink>
      <w:r>
        <w:rPr>
          <w:rStyle w:val="apple-converted-space"/>
          <w:rFonts w:ascii="Arial" w:hAnsi="Arial" w:cs="Arial"/>
          <w:color w:val="000000"/>
          <w:sz w:val="16"/>
          <w:szCs w:val="16"/>
        </w:rPr>
        <w:t> </w:t>
      </w:r>
      <w:r>
        <w:rPr>
          <w:rFonts w:ascii="Arial" w:hAnsi="Arial" w:cs="Arial"/>
          <w:color w:val="000000"/>
          <w:sz w:val="16"/>
          <w:szCs w:val="16"/>
        </w:rPr>
        <w:t>в однородном поле сил</w:t>
      </w:r>
      <w:r>
        <w:rPr>
          <w:rStyle w:val="apple-converted-space"/>
          <w:rFonts w:ascii="Arial" w:hAnsi="Arial" w:cs="Arial"/>
          <w:color w:val="000000"/>
          <w:sz w:val="16"/>
          <w:szCs w:val="16"/>
        </w:rPr>
        <w:t> </w:t>
      </w:r>
      <w:hyperlink r:id="rId229" w:tooltip="Гравитация" w:history="1">
        <w:r>
          <w:rPr>
            <w:rStyle w:val="a3"/>
            <w:rFonts w:ascii="Arial" w:hAnsi="Arial" w:cs="Arial"/>
            <w:color w:val="0B0080"/>
            <w:sz w:val="16"/>
            <w:szCs w:val="16"/>
          </w:rPr>
          <w:t>тяготения</w:t>
        </w:r>
      </w:hyperlink>
      <w:r>
        <w:rPr>
          <w:rFonts w:ascii="Arial" w:hAnsi="Arial" w:cs="Arial"/>
          <w:color w:val="000000"/>
          <w:sz w:val="16"/>
          <w:szCs w:val="16"/>
        </w:rPr>
        <w:t>.</w:t>
      </w:r>
      <w:r>
        <w:rPr>
          <w:rStyle w:val="apple-converted-space"/>
          <w:rFonts w:ascii="Arial" w:hAnsi="Arial" w:cs="Arial"/>
          <w:color w:val="000000"/>
          <w:sz w:val="16"/>
          <w:szCs w:val="16"/>
        </w:rPr>
        <w:t> </w:t>
      </w:r>
      <w:hyperlink r:id="rId230" w:tooltip="Период колебаний" w:history="1">
        <w:r>
          <w:rPr>
            <w:rStyle w:val="a3"/>
            <w:rFonts w:ascii="Arial" w:hAnsi="Arial" w:cs="Arial"/>
            <w:color w:val="0B0080"/>
            <w:sz w:val="16"/>
            <w:szCs w:val="16"/>
          </w:rPr>
          <w:t>Период</w:t>
        </w:r>
      </w:hyperlink>
      <w:r>
        <w:rPr>
          <w:rStyle w:val="apple-converted-space"/>
          <w:rFonts w:ascii="Arial" w:hAnsi="Arial" w:cs="Arial"/>
          <w:color w:val="000000"/>
          <w:sz w:val="16"/>
          <w:szCs w:val="16"/>
        </w:rPr>
        <w:t> </w:t>
      </w:r>
      <w:r>
        <w:rPr>
          <w:rFonts w:ascii="Arial" w:hAnsi="Arial" w:cs="Arial"/>
          <w:color w:val="000000"/>
          <w:sz w:val="16"/>
          <w:szCs w:val="16"/>
        </w:rPr>
        <w:t>малых собственных</w:t>
      </w:r>
      <w:r>
        <w:rPr>
          <w:rStyle w:val="apple-converted-space"/>
          <w:rFonts w:ascii="Arial" w:hAnsi="Arial" w:cs="Arial"/>
          <w:color w:val="000000"/>
          <w:sz w:val="16"/>
          <w:szCs w:val="16"/>
        </w:rPr>
        <w:t> </w:t>
      </w:r>
      <w:hyperlink r:id="rId231" w:tooltip="Колебания" w:history="1">
        <w:r>
          <w:rPr>
            <w:rStyle w:val="a3"/>
            <w:rFonts w:ascii="Arial" w:hAnsi="Arial" w:cs="Arial"/>
            <w:color w:val="0B0080"/>
            <w:sz w:val="16"/>
            <w:szCs w:val="16"/>
          </w:rPr>
          <w:t>колебаний</w:t>
        </w:r>
      </w:hyperlink>
      <w:r>
        <w:rPr>
          <w:rFonts w:ascii="Arial" w:hAnsi="Arial" w:cs="Arial"/>
          <w:color w:val="000000"/>
          <w:sz w:val="16"/>
          <w:szCs w:val="16"/>
        </w:rPr>
        <w:t xml:space="preserve"> математического маятника длины</w:t>
      </w:r>
      <w:r>
        <w:rPr>
          <w:rStyle w:val="apple-converted-space"/>
          <w:rFonts w:ascii="Arial" w:hAnsi="Arial" w:cs="Arial"/>
          <w:color w:val="000000"/>
          <w:sz w:val="16"/>
          <w:szCs w:val="16"/>
        </w:rPr>
        <w:t> </w:t>
      </w:r>
      <w:proofErr w:type="spellStart"/>
      <w:r>
        <w:rPr>
          <w:rFonts w:ascii="Arial" w:hAnsi="Arial" w:cs="Arial"/>
          <w:i/>
          <w:iCs/>
          <w:color w:val="000000"/>
          <w:sz w:val="16"/>
          <w:szCs w:val="16"/>
        </w:rPr>
        <w:t>l</w:t>
      </w:r>
      <w:proofErr w:type="spellEnd"/>
      <w:r>
        <w:rPr>
          <w:rStyle w:val="apple-converted-space"/>
          <w:rFonts w:ascii="Arial" w:hAnsi="Arial" w:cs="Arial"/>
          <w:color w:val="000000"/>
          <w:sz w:val="16"/>
          <w:szCs w:val="16"/>
        </w:rPr>
        <w:t> </w:t>
      </w:r>
      <w:r>
        <w:rPr>
          <w:rFonts w:ascii="Arial" w:hAnsi="Arial" w:cs="Arial"/>
          <w:color w:val="000000"/>
          <w:sz w:val="16"/>
          <w:szCs w:val="16"/>
        </w:rPr>
        <w:t>неподвижно подвешенного в однородном поле тяжести с</w:t>
      </w:r>
      <w:r>
        <w:rPr>
          <w:rStyle w:val="apple-converted-space"/>
          <w:rFonts w:ascii="Arial" w:hAnsi="Arial" w:cs="Arial"/>
          <w:color w:val="000000"/>
          <w:sz w:val="16"/>
          <w:szCs w:val="16"/>
        </w:rPr>
        <w:t> </w:t>
      </w:r>
      <w:hyperlink r:id="rId232" w:tooltip="Ускорение свободного падения" w:history="1">
        <w:r>
          <w:rPr>
            <w:rStyle w:val="a3"/>
            <w:rFonts w:ascii="Arial" w:hAnsi="Arial" w:cs="Arial"/>
            <w:color w:val="0B0080"/>
            <w:sz w:val="16"/>
            <w:szCs w:val="16"/>
          </w:rPr>
          <w:t>ускорением свободного падения</w:t>
        </w:r>
      </w:hyperlink>
      <w:r>
        <w:rPr>
          <w:rStyle w:val="apple-converted-space"/>
          <w:rFonts w:ascii="Arial" w:hAnsi="Arial" w:cs="Arial"/>
          <w:color w:val="000000"/>
          <w:sz w:val="16"/>
          <w:szCs w:val="16"/>
        </w:rPr>
        <w:t> </w:t>
      </w:r>
      <w:proofErr w:type="spellStart"/>
      <w:r>
        <w:rPr>
          <w:rFonts w:ascii="Arial" w:hAnsi="Arial" w:cs="Arial"/>
          <w:i/>
          <w:iCs/>
          <w:color w:val="000000"/>
          <w:sz w:val="16"/>
          <w:szCs w:val="16"/>
        </w:rPr>
        <w:t>g</w:t>
      </w:r>
      <w:proofErr w:type="spellEnd"/>
      <w:r>
        <w:rPr>
          <w:rStyle w:val="apple-converted-space"/>
          <w:rFonts w:ascii="Arial" w:hAnsi="Arial" w:cs="Arial"/>
          <w:color w:val="000000"/>
          <w:sz w:val="16"/>
          <w:szCs w:val="16"/>
        </w:rPr>
        <w:t> </w:t>
      </w:r>
      <w:r>
        <w:rPr>
          <w:rFonts w:ascii="Arial" w:hAnsi="Arial" w:cs="Arial"/>
          <w:color w:val="000000"/>
          <w:sz w:val="16"/>
          <w:szCs w:val="16"/>
        </w:rPr>
        <w:t>равен</w:t>
      </w:r>
    </w:p>
    <w:p w:rsidR="008348C8" w:rsidRDefault="008348C8" w:rsidP="008348C8">
      <w:pPr>
        <w:shd w:val="clear" w:color="auto" w:fill="FFFFFF"/>
        <w:spacing w:line="285" w:lineRule="atLeast"/>
        <w:jc w:val="center"/>
        <w:rPr>
          <w:rFonts w:ascii="Arial" w:hAnsi="Arial" w:cs="Arial"/>
          <w:color w:val="000000"/>
          <w:sz w:val="16"/>
          <w:szCs w:val="16"/>
        </w:rPr>
      </w:pPr>
      <w:r>
        <w:rPr>
          <w:rFonts w:ascii="Arial" w:hAnsi="Arial" w:cs="Arial"/>
          <w:noProof/>
          <w:color w:val="000000"/>
          <w:sz w:val="16"/>
          <w:szCs w:val="16"/>
          <w:lang w:eastAsia="ru-RU"/>
        </w:rPr>
        <w:drawing>
          <wp:inline distT="0" distB="0" distL="0" distR="0">
            <wp:extent cx="914400" cy="485775"/>
            <wp:effectExtent l="19050" t="0" r="0" b="0"/>
            <wp:docPr id="209" name="Рисунок 209" descr="T = 2\pi \sqrt{L \over 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T = 2\pi \sqrt{L \over g}"/>
                    <pic:cNvPicPr>
                      <a:picLocks noChangeAspect="1" noChangeArrowheads="1"/>
                    </pic:cNvPicPr>
                  </pic:nvPicPr>
                  <pic:blipFill>
                    <a:blip r:embed="rId233" r:link="rId234" cstate="print"/>
                    <a:srcRect/>
                    <a:stretch>
                      <a:fillRect/>
                    </a:stretch>
                  </pic:blipFill>
                  <pic:spPr bwMode="auto">
                    <a:xfrm>
                      <a:off x="0" y="0"/>
                      <a:ext cx="914400" cy="485775"/>
                    </a:xfrm>
                    <a:prstGeom prst="rect">
                      <a:avLst/>
                    </a:prstGeom>
                    <a:noFill/>
                    <a:ln w="9525">
                      <a:noFill/>
                      <a:miter lim="800000"/>
                      <a:headEnd/>
                      <a:tailEnd/>
                    </a:ln>
                  </pic:spPr>
                </pic:pic>
              </a:graphicData>
            </a:graphic>
          </wp:inline>
        </w:drawing>
      </w:r>
    </w:p>
    <w:p w:rsidR="008348C8" w:rsidRDefault="008348C8" w:rsidP="008348C8">
      <w:pPr>
        <w:pStyle w:val="a7"/>
        <w:shd w:val="clear" w:color="auto" w:fill="FFFFFF"/>
        <w:spacing w:before="96" w:beforeAutospacing="0" w:after="120" w:afterAutospacing="0" w:line="285" w:lineRule="atLeast"/>
        <w:rPr>
          <w:rFonts w:ascii="Arial" w:hAnsi="Arial" w:cs="Arial"/>
          <w:color w:val="000000"/>
          <w:sz w:val="16"/>
          <w:szCs w:val="16"/>
        </w:rPr>
      </w:pPr>
      <w:r>
        <w:rPr>
          <w:rFonts w:ascii="Arial" w:hAnsi="Arial" w:cs="Arial"/>
          <w:color w:val="000000"/>
          <w:sz w:val="16"/>
          <w:szCs w:val="16"/>
        </w:rPr>
        <w:t>и не зависит</w:t>
      </w:r>
      <w:hyperlink r:id="rId235" w:anchor="cite_note-0" w:history="1">
        <w:r>
          <w:rPr>
            <w:rStyle w:val="a3"/>
            <w:rFonts w:ascii="Arial" w:hAnsi="Arial" w:cs="Arial"/>
            <w:color w:val="0B0080"/>
            <w:sz w:val="16"/>
            <w:szCs w:val="16"/>
            <w:vertAlign w:val="superscript"/>
          </w:rPr>
          <w:t>[1]</w:t>
        </w:r>
      </w:hyperlink>
      <w:r>
        <w:rPr>
          <w:rStyle w:val="apple-converted-space"/>
          <w:rFonts w:ascii="Arial" w:hAnsi="Arial" w:cs="Arial"/>
          <w:color w:val="000000"/>
          <w:sz w:val="16"/>
          <w:szCs w:val="16"/>
        </w:rPr>
        <w:t> </w:t>
      </w:r>
      <w:r>
        <w:rPr>
          <w:rFonts w:ascii="Arial" w:hAnsi="Arial" w:cs="Arial"/>
          <w:color w:val="000000"/>
          <w:sz w:val="16"/>
          <w:szCs w:val="16"/>
        </w:rPr>
        <w:t>от</w:t>
      </w:r>
      <w:r>
        <w:rPr>
          <w:rStyle w:val="apple-converted-space"/>
          <w:rFonts w:ascii="Arial" w:hAnsi="Arial" w:cs="Arial"/>
          <w:color w:val="000000"/>
          <w:sz w:val="16"/>
          <w:szCs w:val="16"/>
        </w:rPr>
        <w:t> </w:t>
      </w:r>
      <w:hyperlink r:id="rId236" w:tooltip="Амплитуда" w:history="1">
        <w:r>
          <w:rPr>
            <w:rStyle w:val="a3"/>
            <w:rFonts w:ascii="Arial" w:hAnsi="Arial" w:cs="Arial"/>
            <w:color w:val="0B0080"/>
            <w:sz w:val="16"/>
            <w:szCs w:val="16"/>
          </w:rPr>
          <w:t>амплитуды</w:t>
        </w:r>
      </w:hyperlink>
      <w:r>
        <w:rPr>
          <w:rStyle w:val="apple-converted-space"/>
          <w:rFonts w:ascii="Arial" w:hAnsi="Arial" w:cs="Arial"/>
          <w:color w:val="000000"/>
          <w:sz w:val="16"/>
          <w:szCs w:val="16"/>
        </w:rPr>
        <w:t> </w:t>
      </w:r>
      <w:r>
        <w:rPr>
          <w:rFonts w:ascii="Arial" w:hAnsi="Arial" w:cs="Arial"/>
          <w:color w:val="000000"/>
          <w:sz w:val="16"/>
          <w:szCs w:val="16"/>
        </w:rPr>
        <w:t>и</w:t>
      </w:r>
      <w:r>
        <w:rPr>
          <w:rStyle w:val="apple-converted-space"/>
          <w:rFonts w:ascii="Arial" w:hAnsi="Arial" w:cs="Arial"/>
          <w:color w:val="000000"/>
          <w:sz w:val="16"/>
          <w:szCs w:val="16"/>
        </w:rPr>
        <w:t> </w:t>
      </w:r>
      <w:hyperlink r:id="rId237" w:tooltip="Масса" w:history="1">
        <w:r>
          <w:rPr>
            <w:rStyle w:val="a3"/>
            <w:rFonts w:ascii="Arial" w:hAnsi="Arial" w:cs="Arial"/>
            <w:color w:val="0B0080"/>
            <w:sz w:val="16"/>
            <w:szCs w:val="16"/>
          </w:rPr>
          <w:t>массы</w:t>
        </w:r>
      </w:hyperlink>
      <w:r>
        <w:rPr>
          <w:rStyle w:val="apple-converted-space"/>
          <w:rFonts w:ascii="Arial" w:hAnsi="Arial" w:cs="Arial"/>
          <w:color w:val="000000"/>
          <w:sz w:val="16"/>
          <w:szCs w:val="16"/>
        </w:rPr>
        <w:t> </w:t>
      </w:r>
      <w:r>
        <w:rPr>
          <w:rFonts w:ascii="Arial" w:hAnsi="Arial" w:cs="Arial"/>
          <w:color w:val="000000"/>
          <w:sz w:val="16"/>
          <w:szCs w:val="16"/>
        </w:rPr>
        <w:t>маятника.</w:t>
      </w:r>
    </w:p>
    <w:p w:rsidR="008348C8" w:rsidRDefault="008348C8" w:rsidP="008348C8">
      <w:pPr>
        <w:pStyle w:val="a7"/>
        <w:shd w:val="clear" w:color="auto" w:fill="FFFFFF"/>
        <w:spacing w:before="96" w:beforeAutospacing="0" w:after="120" w:afterAutospacing="0" w:line="285" w:lineRule="atLeast"/>
        <w:rPr>
          <w:rFonts w:ascii="Arial" w:hAnsi="Arial" w:cs="Arial"/>
          <w:color w:val="000000"/>
          <w:sz w:val="16"/>
          <w:szCs w:val="16"/>
        </w:rPr>
      </w:pPr>
      <w:r>
        <w:rPr>
          <w:rFonts w:ascii="Arial" w:hAnsi="Arial" w:cs="Arial"/>
          <w:b/>
          <w:bCs/>
          <w:color w:val="000000"/>
          <w:sz w:val="16"/>
          <w:szCs w:val="16"/>
          <w:shd w:val="clear" w:color="auto" w:fill="FFFFFF"/>
        </w:rPr>
        <w:t>Физический маятник</w:t>
      </w:r>
      <w:r>
        <w:rPr>
          <w:rStyle w:val="apple-converted-space"/>
          <w:rFonts w:ascii="Arial" w:hAnsi="Arial" w:cs="Arial"/>
          <w:color w:val="000000"/>
          <w:sz w:val="16"/>
          <w:szCs w:val="16"/>
          <w:shd w:val="clear" w:color="auto" w:fill="FFFFFF"/>
        </w:rPr>
        <w:t> </w:t>
      </w:r>
      <w:r>
        <w:rPr>
          <w:rFonts w:ascii="Arial" w:hAnsi="Arial" w:cs="Arial"/>
          <w:color w:val="000000"/>
          <w:sz w:val="16"/>
          <w:szCs w:val="16"/>
          <w:shd w:val="clear" w:color="auto" w:fill="FFFFFF"/>
        </w:rPr>
        <w:t>—</w:t>
      </w:r>
      <w:r>
        <w:rPr>
          <w:rStyle w:val="apple-converted-space"/>
          <w:rFonts w:ascii="Arial" w:hAnsi="Arial" w:cs="Arial"/>
          <w:color w:val="000000"/>
          <w:sz w:val="16"/>
          <w:szCs w:val="16"/>
          <w:shd w:val="clear" w:color="auto" w:fill="FFFFFF"/>
        </w:rPr>
        <w:t> </w:t>
      </w:r>
      <w:hyperlink r:id="rId238" w:tooltip="Осциллятор" w:history="1">
        <w:r>
          <w:rPr>
            <w:rStyle w:val="a3"/>
            <w:rFonts w:ascii="Arial" w:hAnsi="Arial" w:cs="Arial"/>
            <w:color w:val="0B0080"/>
            <w:sz w:val="16"/>
            <w:szCs w:val="16"/>
            <w:shd w:val="clear" w:color="auto" w:fill="FFFFFF"/>
          </w:rPr>
          <w:t>осциллятор</w:t>
        </w:r>
      </w:hyperlink>
      <w:r>
        <w:rPr>
          <w:rFonts w:ascii="Arial" w:hAnsi="Arial" w:cs="Arial"/>
          <w:color w:val="000000"/>
          <w:sz w:val="16"/>
          <w:szCs w:val="16"/>
          <w:shd w:val="clear" w:color="auto" w:fill="FFFFFF"/>
        </w:rPr>
        <w:t>, представляющий собой</w:t>
      </w:r>
      <w:r>
        <w:rPr>
          <w:rStyle w:val="apple-converted-space"/>
          <w:rFonts w:ascii="Arial" w:hAnsi="Arial" w:cs="Arial"/>
          <w:color w:val="000000"/>
          <w:sz w:val="16"/>
          <w:szCs w:val="16"/>
          <w:shd w:val="clear" w:color="auto" w:fill="FFFFFF"/>
        </w:rPr>
        <w:t> </w:t>
      </w:r>
      <w:hyperlink r:id="rId239" w:tooltip="Твёрдое тело" w:history="1">
        <w:r>
          <w:rPr>
            <w:rStyle w:val="a3"/>
            <w:rFonts w:ascii="Arial" w:hAnsi="Arial" w:cs="Arial"/>
            <w:color w:val="0B0080"/>
            <w:sz w:val="16"/>
            <w:szCs w:val="16"/>
            <w:shd w:val="clear" w:color="auto" w:fill="FFFFFF"/>
          </w:rPr>
          <w:t>твёрдое тело</w:t>
        </w:r>
      </w:hyperlink>
      <w:r>
        <w:rPr>
          <w:rFonts w:ascii="Arial" w:hAnsi="Arial" w:cs="Arial"/>
          <w:color w:val="000000"/>
          <w:sz w:val="16"/>
          <w:szCs w:val="16"/>
          <w:shd w:val="clear" w:color="auto" w:fill="FFFFFF"/>
        </w:rPr>
        <w:t>, совершающее</w:t>
      </w:r>
      <w:r>
        <w:rPr>
          <w:rStyle w:val="apple-converted-space"/>
          <w:rFonts w:ascii="Arial" w:hAnsi="Arial" w:cs="Arial"/>
          <w:color w:val="000000"/>
          <w:sz w:val="16"/>
          <w:szCs w:val="16"/>
          <w:shd w:val="clear" w:color="auto" w:fill="FFFFFF"/>
        </w:rPr>
        <w:t> </w:t>
      </w:r>
      <w:hyperlink r:id="rId240" w:tooltip="Колебания" w:history="1">
        <w:r>
          <w:rPr>
            <w:rStyle w:val="a3"/>
            <w:rFonts w:ascii="Arial" w:hAnsi="Arial" w:cs="Arial"/>
            <w:color w:val="0B0080"/>
            <w:sz w:val="16"/>
            <w:szCs w:val="16"/>
            <w:shd w:val="clear" w:color="auto" w:fill="FFFFFF"/>
          </w:rPr>
          <w:t>колебания</w:t>
        </w:r>
      </w:hyperlink>
      <w:r>
        <w:rPr>
          <w:rStyle w:val="apple-converted-space"/>
          <w:rFonts w:ascii="Arial" w:hAnsi="Arial" w:cs="Arial"/>
          <w:color w:val="000000"/>
          <w:sz w:val="16"/>
          <w:szCs w:val="16"/>
          <w:shd w:val="clear" w:color="auto" w:fill="FFFFFF"/>
        </w:rPr>
        <w:t> </w:t>
      </w:r>
      <w:r>
        <w:rPr>
          <w:rFonts w:ascii="Arial" w:hAnsi="Arial" w:cs="Arial"/>
          <w:color w:val="000000"/>
          <w:sz w:val="16"/>
          <w:szCs w:val="16"/>
          <w:shd w:val="clear" w:color="auto" w:fill="FFFFFF"/>
        </w:rPr>
        <w:t>в</w:t>
      </w:r>
      <w:r>
        <w:rPr>
          <w:rStyle w:val="apple-converted-space"/>
          <w:rFonts w:ascii="Arial" w:hAnsi="Arial" w:cs="Arial"/>
          <w:color w:val="000000"/>
          <w:sz w:val="16"/>
          <w:szCs w:val="16"/>
          <w:shd w:val="clear" w:color="auto" w:fill="FFFFFF"/>
        </w:rPr>
        <w:t> </w:t>
      </w:r>
      <w:hyperlink r:id="rId241" w:tooltip="Поле (физика)" w:history="1">
        <w:r>
          <w:rPr>
            <w:rStyle w:val="a3"/>
            <w:rFonts w:ascii="Arial" w:hAnsi="Arial" w:cs="Arial"/>
            <w:color w:val="0B0080"/>
            <w:sz w:val="16"/>
            <w:szCs w:val="16"/>
            <w:shd w:val="clear" w:color="auto" w:fill="FFFFFF"/>
          </w:rPr>
          <w:t>поле</w:t>
        </w:r>
      </w:hyperlink>
      <w:r>
        <w:rPr>
          <w:rStyle w:val="apple-converted-space"/>
          <w:rFonts w:ascii="Arial" w:hAnsi="Arial" w:cs="Arial"/>
          <w:color w:val="000000"/>
          <w:sz w:val="16"/>
          <w:szCs w:val="16"/>
          <w:shd w:val="clear" w:color="auto" w:fill="FFFFFF"/>
        </w:rPr>
        <w:t> </w:t>
      </w:r>
      <w:r>
        <w:rPr>
          <w:rFonts w:ascii="Arial" w:hAnsi="Arial" w:cs="Arial"/>
          <w:color w:val="000000"/>
          <w:sz w:val="16"/>
          <w:szCs w:val="16"/>
          <w:shd w:val="clear" w:color="auto" w:fill="FFFFFF"/>
        </w:rPr>
        <w:t>каких-либо</w:t>
      </w:r>
      <w:r>
        <w:rPr>
          <w:rStyle w:val="apple-converted-space"/>
          <w:rFonts w:ascii="Arial" w:hAnsi="Arial" w:cs="Arial"/>
          <w:color w:val="000000"/>
          <w:sz w:val="16"/>
          <w:szCs w:val="16"/>
          <w:shd w:val="clear" w:color="auto" w:fill="FFFFFF"/>
        </w:rPr>
        <w:t> </w:t>
      </w:r>
      <w:proofErr w:type="spellStart"/>
      <w:r>
        <w:rPr>
          <w:sz w:val="16"/>
          <w:szCs w:val="16"/>
        </w:rPr>
        <w:fldChar w:fldCharType="begin"/>
      </w:r>
      <w:r>
        <w:rPr>
          <w:sz w:val="16"/>
          <w:szCs w:val="16"/>
        </w:rPr>
        <w:instrText xml:space="preserve"> HYPERLINK "http://ru.wikipedia.org/wiki/%D0%A1%D0%B8%D0%BB%D0%B0_(%D1%84%D0%B8%D0%B7%D0%B8%D1%87%D0%B5%D1%81%D0%BA%D0%B0%D1%8F_%D0%B2%D0%B5%D0%BB%D0%B8%D1%87%D0%B8%D0%BD%D0%B0)" \o "Сила (физическая величина)" </w:instrText>
      </w:r>
      <w:r>
        <w:rPr>
          <w:sz w:val="16"/>
          <w:szCs w:val="16"/>
        </w:rPr>
        <w:fldChar w:fldCharType="separate"/>
      </w:r>
      <w:r>
        <w:rPr>
          <w:rStyle w:val="a3"/>
          <w:rFonts w:ascii="Arial" w:hAnsi="Arial" w:cs="Arial"/>
          <w:color w:val="0B0080"/>
          <w:sz w:val="16"/>
          <w:szCs w:val="16"/>
          <w:shd w:val="clear" w:color="auto" w:fill="FFFFFF"/>
        </w:rPr>
        <w:t>сил</w:t>
      </w:r>
      <w:r>
        <w:rPr>
          <w:sz w:val="16"/>
          <w:szCs w:val="16"/>
        </w:rPr>
        <w:fldChar w:fldCharType="end"/>
      </w:r>
      <w:r>
        <w:rPr>
          <w:rFonts w:ascii="Arial" w:hAnsi="Arial" w:cs="Arial"/>
          <w:color w:val="000000"/>
          <w:sz w:val="16"/>
          <w:szCs w:val="16"/>
          <w:shd w:val="clear" w:color="auto" w:fill="FFFFFF"/>
        </w:rPr>
        <w:t>относительно</w:t>
      </w:r>
      <w:proofErr w:type="spellEnd"/>
      <w:r>
        <w:rPr>
          <w:rFonts w:ascii="Arial" w:hAnsi="Arial" w:cs="Arial"/>
          <w:color w:val="000000"/>
          <w:sz w:val="16"/>
          <w:szCs w:val="16"/>
          <w:shd w:val="clear" w:color="auto" w:fill="FFFFFF"/>
        </w:rPr>
        <w:t xml:space="preserve"> точки, не являющейся</w:t>
      </w:r>
      <w:r>
        <w:rPr>
          <w:rStyle w:val="apple-converted-space"/>
          <w:rFonts w:ascii="Arial" w:hAnsi="Arial" w:cs="Arial"/>
          <w:color w:val="000000"/>
          <w:sz w:val="16"/>
          <w:szCs w:val="16"/>
          <w:shd w:val="clear" w:color="auto" w:fill="FFFFFF"/>
        </w:rPr>
        <w:t> </w:t>
      </w:r>
      <w:hyperlink r:id="rId242" w:tooltip="Центр масс" w:history="1">
        <w:r>
          <w:rPr>
            <w:rStyle w:val="a3"/>
            <w:rFonts w:ascii="Arial" w:hAnsi="Arial" w:cs="Arial"/>
            <w:color w:val="0B0080"/>
            <w:sz w:val="16"/>
            <w:szCs w:val="16"/>
            <w:shd w:val="clear" w:color="auto" w:fill="FFFFFF"/>
          </w:rPr>
          <w:t>центром масс</w:t>
        </w:r>
      </w:hyperlink>
      <w:r>
        <w:rPr>
          <w:rStyle w:val="apple-converted-space"/>
          <w:rFonts w:ascii="Arial" w:hAnsi="Arial" w:cs="Arial"/>
          <w:color w:val="000000"/>
          <w:sz w:val="16"/>
          <w:szCs w:val="16"/>
          <w:shd w:val="clear" w:color="auto" w:fill="FFFFFF"/>
        </w:rPr>
        <w:t> </w:t>
      </w:r>
      <w:r>
        <w:rPr>
          <w:rFonts w:ascii="Arial" w:hAnsi="Arial" w:cs="Arial"/>
          <w:color w:val="000000"/>
          <w:sz w:val="16"/>
          <w:szCs w:val="16"/>
          <w:shd w:val="clear" w:color="auto" w:fill="FFFFFF"/>
        </w:rPr>
        <w:t>этого тела, или неподвижной оси, перпендикулярной направлению действия сил и не проходящей через центр масс этого тела.</w:t>
      </w:r>
      <w:r>
        <w:rPr>
          <w:rFonts w:ascii="Arial" w:hAnsi="Arial" w:cs="Arial"/>
          <w:color w:val="000000"/>
          <w:sz w:val="16"/>
          <w:szCs w:val="16"/>
          <w:shd w:val="clear" w:color="auto" w:fill="FFFFFF"/>
        </w:rPr>
        <w:br/>
      </w:r>
      <w:r>
        <w:rPr>
          <w:rFonts w:ascii="Arial" w:hAnsi="Arial" w:cs="Arial"/>
          <w:color w:val="000000"/>
          <w:sz w:val="16"/>
          <w:szCs w:val="16"/>
        </w:rPr>
        <w:t xml:space="preserve"> Пренебрегая сопротивлением среды, дифференциальное уравнение колебаний физического маятника в поле силы тяжести записывается следующим образом</w:t>
      </w:r>
      <w:proofErr w:type="gramStart"/>
      <w:r>
        <w:rPr>
          <w:rFonts w:ascii="Arial" w:hAnsi="Arial" w:cs="Arial"/>
          <w:color w:val="000000"/>
          <w:sz w:val="16"/>
          <w:szCs w:val="16"/>
        </w:rPr>
        <w:t>:</w:t>
      </w:r>
      <w:proofErr w:type="gramEnd"/>
    </w:p>
    <w:p w:rsidR="008348C8" w:rsidRDefault="008348C8" w:rsidP="008348C8">
      <w:pPr>
        <w:shd w:val="clear" w:color="auto" w:fill="FFFFFF"/>
        <w:spacing w:after="24" w:line="360" w:lineRule="atLeast"/>
        <w:ind w:left="720"/>
        <w:rPr>
          <w:rFonts w:ascii="Arial" w:hAnsi="Arial" w:cs="Arial"/>
          <w:color w:val="000000"/>
          <w:sz w:val="16"/>
          <w:szCs w:val="16"/>
        </w:rPr>
      </w:pPr>
      <w:r>
        <w:rPr>
          <w:rFonts w:ascii="Arial" w:hAnsi="Arial" w:cs="Arial"/>
          <w:noProof/>
          <w:color w:val="000000"/>
          <w:sz w:val="16"/>
          <w:szCs w:val="16"/>
          <w:lang w:eastAsia="ru-RU"/>
        </w:rPr>
        <w:drawing>
          <wp:inline distT="0" distB="0" distL="0" distR="0">
            <wp:extent cx="1543050" cy="409575"/>
            <wp:effectExtent l="19050" t="0" r="0" b="0"/>
            <wp:docPr id="210" name="Рисунок 210" descr="I\frac{d^2\theta}{dt^2} = -mgh\sin\the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I\frac{d^2\theta}{dt^2} = -mgh\sin\theta"/>
                    <pic:cNvPicPr>
                      <a:picLocks noChangeAspect="1" noChangeArrowheads="1"/>
                    </pic:cNvPicPr>
                  </pic:nvPicPr>
                  <pic:blipFill>
                    <a:blip r:embed="rId243" r:link="rId244" cstate="print"/>
                    <a:srcRect/>
                    <a:stretch>
                      <a:fillRect/>
                    </a:stretch>
                  </pic:blipFill>
                  <pic:spPr bwMode="auto">
                    <a:xfrm>
                      <a:off x="0" y="0"/>
                      <a:ext cx="1543050" cy="409575"/>
                    </a:xfrm>
                    <a:prstGeom prst="rect">
                      <a:avLst/>
                    </a:prstGeom>
                    <a:noFill/>
                    <a:ln w="9525">
                      <a:noFill/>
                      <a:miter lim="800000"/>
                      <a:headEnd/>
                      <a:tailEnd/>
                    </a:ln>
                  </pic:spPr>
                </pic:pic>
              </a:graphicData>
            </a:graphic>
          </wp:inline>
        </w:drawing>
      </w:r>
      <w:r>
        <w:rPr>
          <w:rFonts w:ascii="Arial" w:hAnsi="Arial" w:cs="Arial"/>
          <w:color w:val="000000"/>
          <w:sz w:val="16"/>
          <w:szCs w:val="16"/>
        </w:rPr>
        <w:t>.</w:t>
      </w:r>
    </w:p>
    <w:p w:rsidR="008348C8" w:rsidRDefault="008348C8" w:rsidP="008348C8">
      <w:pPr>
        <w:numPr>
          <w:ilvl w:val="0"/>
          <w:numId w:val="6"/>
        </w:numPr>
        <w:shd w:val="clear" w:color="auto" w:fill="FFFFFF"/>
        <w:spacing w:after="24" w:line="360" w:lineRule="atLeast"/>
        <w:rPr>
          <w:rFonts w:ascii="Arial" w:hAnsi="Arial" w:cs="Arial"/>
          <w:color w:val="000000"/>
          <w:sz w:val="16"/>
          <w:szCs w:val="16"/>
        </w:rPr>
      </w:pPr>
      <w:r>
        <w:rPr>
          <w:rFonts w:ascii="Arial" w:hAnsi="Arial" w:cs="Arial"/>
          <w:b/>
          <w:bCs/>
          <w:color w:val="000000"/>
          <w:sz w:val="16"/>
          <w:szCs w:val="16"/>
          <w:shd w:val="clear" w:color="auto" w:fill="FFFFFF"/>
        </w:rPr>
        <w:t>гармонический</w:t>
      </w:r>
      <w:r>
        <w:rPr>
          <w:rStyle w:val="apple-converted-space"/>
          <w:rFonts w:ascii="Arial" w:hAnsi="Arial" w:cs="Arial"/>
          <w:color w:val="000000"/>
          <w:sz w:val="16"/>
          <w:szCs w:val="16"/>
          <w:shd w:val="clear" w:color="auto" w:fill="FFFFFF"/>
        </w:rPr>
        <w:t> </w:t>
      </w:r>
      <w:r>
        <w:rPr>
          <w:rFonts w:ascii="Arial" w:hAnsi="Arial" w:cs="Arial"/>
          <w:b/>
          <w:bCs/>
          <w:color w:val="000000"/>
          <w:sz w:val="16"/>
          <w:szCs w:val="16"/>
          <w:shd w:val="clear" w:color="auto" w:fill="FFFFFF"/>
        </w:rPr>
        <w:t>осциллятор</w:t>
      </w:r>
      <w:r>
        <w:rPr>
          <w:rStyle w:val="apple-converted-space"/>
          <w:rFonts w:ascii="Arial" w:hAnsi="Arial" w:cs="Arial"/>
          <w:color w:val="000000"/>
          <w:sz w:val="16"/>
          <w:szCs w:val="16"/>
          <w:shd w:val="clear" w:color="auto" w:fill="FFFFFF"/>
        </w:rPr>
        <w:t> </w:t>
      </w:r>
      <w:r>
        <w:rPr>
          <w:rFonts w:ascii="Arial" w:hAnsi="Arial" w:cs="Arial"/>
          <w:color w:val="000000"/>
          <w:sz w:val="16"/>
          <w:szCs w:val="16"/>
          <w:shd w:val="clear" w:color="auto" w:fill="FFFFFF"/>
        </w:rPr>
        <w:t>— это система,</w:t>
      </w:r>
      <w:r>
        <w:rPr>
          <w:rStyle w:val="apple-converted-space"/>
          <w:rFonts w:ascii="Arial" w:hAnsi="Arial" w:cs="Arial"/>
          <w:color w:val="000000"/>
          <w:sz w:val="16"/>
          <w:szCs w:val="16"/>
          <w:shd w:val="clear" w:color="auto" w:fill="FFFFFF"/>
        </w:rPr>
        <w:t> </w:t>
      </w:r>
      <w:r>
        <w:rPr>
          <w:rFonts w:ascii="Arial" w:hAnsi="Arial" w:cs="Arial"/>
          <w:color w:val="000000"/>
          <w:sz w:val="16"/>
          <w:szCs w:val="16"/>
          <w:shd w:val="clear" w:color="auto" w:fill="FFFFFF"/>
        </w:rPr>
        <w:t>уравнение движения которой описывается дифференциальным уравнением 2</w:t>
      </w:r>
      <w:r>
        <w:rPr>
          <w:rStyle w:val="apple-converted-space"/>
          <w:rFonts w:ascii="Arial" w:hAnsi="Arial" w:cs="Arial"/>
          <w:color w:val="000000"/>
          <w:sz w:val="16"/>
          <w:szCs w:val="16"/>
          <w:shd w:val="clear" w:color="auto" w:fill="FFFFFF"/>
        </w:rPr>
        <w:t> </w:t>
      </w:r>
      <w:proofErr w:type="spellStart"/>
      <w:r>
        <w:rPr>
          <w:rFonts w:ascii="Arial" w:hAnsi="Arial" w:cs="Arial"/>
          <w:color w:val="000000"/>
          <w:sz w:val="16"/>
          <w:szCs w:val="16"/>
          <w:shd w:val="clear" w:color="auto" w:fill="FFFFFF"/>
        </w:rPr>
        <w:t>x</w:t>
      </w:r>
      <w:proofErr w:type="spellEnd"/>
      <w:r>
        <w:rPr>
          <w:rFonts w:ascii="Arial" w:hAnsi="Arial" w:cs="Arial"/>
          <w:color w:val="000000"/>
          <w:sz w:val="16"/>
          <w:szCs w:val="16"/>
          <w:shd w:val="clear" w:color="auto" w:fill="FFFFFF"/>
        </w:rPr>
        <w:t xml:space="preserve"> + ω0 </w:t>
      </w:r>
      <w:proofErr w:type="spellStart"/>
      <w:r>
        <w:rPr>
          <w:rFonts w:ascii="Arial" w:hAnsi="Arial" w:cs="Arial"/>
          <w:color w:val="000000"/>
          <w:sz w:val="16"/>
          <w:szCs w:val="16"/>
          <w:shd w:val="clear" w:color="auto" w:fill="FFFFFF"/>
        </w:rPr>
        <w:t>x</w:t>
      </w:r>
      <w:proofErr w:type="spellEnd"/>
      <w:r>
        <w:rPr>
          <w:rFonts w:ascii="Arial" w:hAnsi="Arial" w:cs="Arial"/>
          <w:color w:val="000000"/>
          <w:sz w:val="16"/>
          <w:szCs w:val="16"/>
          <w:shd w:val="clear" w:color="auto" w:fill="FFFFFF"/>
        </w:rPr>
        <w:t xml:space="preserve"> = 0, ¨ (1) где </w:t>
      </w:r>
      <w:proofErr w:type="spellStart"/>
      <w:r>
        <w:rPr>
          <w:rFonts w:ascii="Arial" w:hAnsi="Arial" w:cs="Arial"/>
          <w:color w:val="000000"/>
          <w:sz w:val="16"/>
          <w:szCs w:val="16"/>
          <w:shd w:val="clear" w:color="auto" w:fill="FFFFFF"/>
        </w:rPr>
        <w:t>x</w:t>
      </w:r>
      <w:proofErr w:type="spellEnd"/>
      <w:r>
        <w:rPr>
          <w:rFonts w:ascii="Arial" w:hAnsi="Arial" w:cs="Arial"/>
          <w:color w:val="000000"/>
          <w:sz w:val="16"/>
          <w:szCs w:val="16"/>
          <w:shd w:val="clear" w:color="auto" w:fill="FFFFFF"/>
        </w:rPr>
        <w:t xml:space="preserve"> — величина, совершающая колебания, ω0 —</w:t>
      </w:r>
      <w:r>
        <w:rPr>
          <w:rStyle w:val="apple-converted-space"/>
          <w:rFonts w:ascii="Arial" w:hAnsi="Arial" w:cs="Arial"/>
          <w:color w:val="000000"/>
          <w:sz w:val="16"/>
          <w:szCs w:val="16"/>
          <w:shd w:val="clear" w:color="auto" w:fill="FFFFFF"/>
        </w:rPr>
        <w:t> </w:t>
      </w:r>
      <w:r>
        <w:rPr>
          <w:rFonts w:ascii="Arial" w:hAnsi="Arial" w:cs="Arial"/>
          <w:b/>
          <w:bCs/>
          <w:color w:val="000000"/>
          <w:sz w:val="16"/>
          <w:szCs w:val="16"/>
          <w:shd w:val="clear" w:color="auto" w:fill="FFFFFF"/>
        </w:rPr>
        <w:t>циклическая</w:t>
      </w:r>
      <w:r>
        <w:rPr>
          <w:rStyle w:val="apple-converted-space"/>
          <w:rFonts w:ascii="Arial" w:hAnsi="Arial" w:cs="Arial"/>
          <w:color w:val="000000"/>
          <w:sz w:val="16"/>
          <w:szCs w:val="16"/>
          <w:shd w:val="clear" w:color="auto" w:fill="FFFFFF"/>
        </w:rPr>
        <w:t> </w:t>
      </w:r>
      <w:r>
        <w:rPr>
          <w:rFonts w:ascii="Arial" w:hAnsi="Arial" w:cs="Arial"/>
          <w:b/>
          <w:bCs/>
          <w:color w:val="000000"/>
          <w:sz w:val="16"/>
          <w:szCs w:val="16"/>
          <w:shd w:val="clear" w:color="auto" w:fill="FFFFFF"/>
        </w:rPr>
        <w:t>частота</w:t>
      </w:r>
      <w:r>
        <w:rPr>
          <w:rFonts w:ascii="Arial" w:hAnsi="Arial" w:cs="Arial"/>
          <w:color w:val="000000"/>
          <w:sz w:val="16"/>
          <w:szCs w:val="16"/>
          <w:shd w:val="clear" w:color="auto" w:fill="FFFFFF"/>
        </w:rPr>
        <w:t>.</w:t>
      </w:r>
    </w:p>
    <w:p w:rsidR="008348C8" w:rsidRDefault="008348C8" w:rsidP="008348C8">
      <w:pPr>
        <w:pStyle w:val="a7"/>
        <w:numPr>
          <w:ilvl w:val="0"/>
          <w:numId w:val="6"/>
        </w:numPr>
        <w:rPr>
          <w:color w:val="000000"/>
          <w:sz w:val="16"/>
          <w:szCs w:val="16"/>
        </w:rPr>
      </w:pPr>
      <w:r>
        <w:rPr>
          <w:color w:val="000000"/>
          <w:sz w:val="16"/>
          <w:szCs w:val="16"/>
        </w:rPr>
        <w:t>    При</w:t>
      </w:r>
      <w:r>
        <w:rPr>
          <w:rStyle w:val="apple-converted-space"/>
          <w:color w:val="000000"/>
          <w:sz w:val="16"/>
          <w:szCs w:val="16"/>
        </w:rPr>
        <w:t> </w:t>
      </w:r>
      <w:r>
        <w:rPr>
          <w:b/>
          <w:bCs/>
          <w:color w:val="000000"/>
          <w:sz w:val="16"/>
          <w:szCs w:val="16"/>
        </w:rPr>
        <w:t>механических</w:t>
      </w:r>
      <w:r>
        <w:rPr>
          <w:rStyle w:val="apple-converted-space"/>
          <w:color w:val="000000"/>
          <w:sz w:val="16"/>
          <w:szCs w:val="16"/>
        </w:rPr>
        <w:t> </w:t>
      </w:r>
      <w:r>
        <w:rPr>
          <w:color w:val="000000"/>
          <w:sz w:val="16"/>
          <w:szCs w:val="16"/>
        </w:rPr>
        <w:t xml:space="preserve">колебаниях колеблющееся тело (или материальная точка) обладает кинетической и потенциальной </w:t>
      </w:r>
      <w:proofErr w:type="spellStart"/>
      <w:r>
        <w:rPr>
          <w:color w:val="000000"/>
          <w:sz w:val="16"/>
          <w:szCs w:val="16"/>
        </w:rPr>
        <w:t>энергией</w:t>
      </w:r>
      <w:proofErr w:type="gramStart"/>
      <w:r>
        <w:rPr>
          <w:color w:val="000000"/>
          <w:sz w:val="16"/>
          <w:szCs w:val="16"/>
        </w:rPr>
        <w:t>.</w:t>
      </w:r>
      <w:r>
        <w:rPr>
          <w:b/>
          <w:bCs/>
          <w:color w:val="000000"/>
          <w:sz w:val="16"/>
          <w:szCs w:val="16"/>
        </w:rPr>
        <w:t>К</w:t>
      </w:r>
      <w:proofErr w:type="gramEnd"/>
      <w:r>
        <w:rPr>
          <w:b/>
          <w:bCs/>
          <w:color w:val="000000"/>
          <w:sz w:val="16"/>
          <w:szCs w:val="16"/>
        </w:rPr>
        <w:t>инетическая</w:t>
      </w:r>
      <w:proofErr w:type="spellEnd"/>
      <w:r>
        <w:rPr>
          <w:rStyle w:val="apple-converted-space"/>
          <w:color w:val="000000"/>
          <w:sz w:val="16"/>
          <w:szCs w:val="16"/>
        </w:rPr>
        <w:t> </w:t>
      </w:r>
      <w:r>
        <w:rPr>
          <w:color w:val="000000"/>
          <w:sz w:val="16"/>
          <w:szCs w:val="16"/>
        </w:rPr>
        <w:t>энергия тела</w:t>
      </w:r>
      <w:r>
        <w:rPr>
          <w:rStyle w:val="apple-converted-space"/>
          <w:color w:val="000000"/>
          <w:sz w:val="16"/>
          <w:szCs w:val="16"/>
        </w:rPr>
        <w:t> </w:t>
      </w:r>
      <w:r>
        <w:rPr>
          <w:i/>
          <w:iCs/>
          <w:color w:val="000000"/>
          <w:sz w:val="16"/>
          <w:szCs w:val="16"/>
        </w:rPr>
        <w:t>W</w:t>
      </w:r>
      <w:r>
        <w:rPr>
          <w:color w:val="000000"/>
          <w:sz w:val="16"/>
          <w:szCs w:val="16"/>
        </w:rPr>
        <w:t>:</w:t>
      </w:r>
    </w:p>
    <w:p w:rsidR="008348C8" w:rsidRDefault="008348C8" w:rsidP="008348C8">
      <w:pPr>
        <w:pStyle w:val="a7"/>
        <w:numPr>
          <w:ilvl w:val="0"/>
          <w:numId w:val="6"/>
        </w:numPr>
        <w:jc w:val="center"/>
        <w:rPr>
          <w:color w:val="000000"/>
          <w:sz w:val="16"/>
          <w:szCs w:val="16"/>
        </w:rPr>
      </w:pPr>
      <w:r>
        <w:rPr>
          <w:noProof/>
          <w:color w:val="000000"/>
          <w:sz w:val="16"/>
          <w:szCs w:val="16"/>
        </w:rPr>
        <w:drawing>
          <wp:inline distT="0" distB="0" distL="0" distR="0">
            <wp:extent cx="4029075" cy="419100"/>
            <wp:effectExtent l="19050" t="0" r="9525" b="0"/>
            <wp:docPr id="211" name="Рисунок 211" descr="http://koi.tspu.ru/waves/ch1_5.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http://koi.tspu.ru/waves/ch1_5.files/image002.gif"/>
                    <pic:cNvPicPr>
                      <a:picLocks noChangeAspect="1" noChangeArrowheads="1"/>
                    </pic:cNvPicPr>
                  </pic:nvPicPr>
                  <pic:blipFill>
                    <a:blip r:embed="rId245" r:link="rId246" cstate="print"/>
                    <a:srcRect/>
                    <a:stretch>
                      <a:fillRect/>
                    </a:stretch>
                  </pic:blipFill>
                  <pic:spPr bwMode="auto">
                    <a:xfrm>
                      <a:off x="0" y="0"/>
                      <a:ext cx="4029075" cy="419100"/>
                    </a:xfrm>
                    <a:prstGeom prst="rect">
                      <a:avLst/>
                    </a:prstGeom>
                    <a:noFill/>
                    <a:ln w="9525">
                      <a:noFill/>
                      <a:miter lim="800000"/>
                      <a:headEnd/>
                      <a:tailEnd/>
                    </a:ln>
                  </pic:spPr>
                </pic:pic>
              </a:graphicData>
            </a:graphic>
          </wp:inline>
        </w:drawing>
      </w:r>
    </w:p>
    <w:p w:rsidR="008348C8" w:rsidRDefault="008348C8" w:rsidP="008348C8">
      <w:pPr>
        <w:pStyle w:val="a7"/>
        <w:ind w:left="720"/>
        <w:rPr>
          <w:color w:val="000000"/>
          <w:sz w:val="16"/>
          <w:szCs w:val="16"/>
        </w:rPr>
      </w:pPr>
      <w:r>
        <w:rPr>
          <w:color w:val="000000"/>
          <w:sz w:val="16"/>
          <w:szCs w:val="16"/>
        </w:rPr>
        <w:br/>
        <w:t>(Скорость тела</w:t>
      </w:r>
      <w:r>
        <w:rPr>
          <w:rStyle w:val="apple-converted-space"/>
          <w:color w:val="000000"/>
          <w:sz w:val="16"/>
          <w:szCs w:val="16"/>
        </w:rPr>
        <w:t> </w:t>
      </w:r>
      <w:proofErr w:type="spellStart"/>
      <w:r>
        <w:rPr>
          <w:i/>
          <w:iCs/>
          <w:color w:val="000000"/>
          <w:sz w:val="16"/>
          <w:szCs w:val="16"/>
        </w:rPr>
        <w:t>v</w:t>
      </w:r>
      <w:proofErr w:type="spellEnd"/>
      <w:r>
        <w:rPr>
          <w:rStyle w:val="apple-converted-space"/>
          <w:color w:val="000000"/>
          <w:sz w:val="16"/>
          <w:szCs w:val="16"/>
        </w:rPr>
        <w:t> </w:t>
      </w:r>
      <w:r>
        <w:rPr>
          <w:color w:val="000000"/>
          <w:sz w:val="16"/>
          <w:szCs w:val="16"/>
        </w:rPr>
        <w:t>=</w:t>
      </w:r>
      <w:r>
        <w:rPr>
          <w:rStyle w:val="apple-converted-space"/>
          <w:color w:val="000000"/>
          <w:sz w:val="16"/>
          <w:szCs w:val="16"/>
        </w:rPr>
        <w:t> </w:t>
      </w:r>
      <w:proofErr w:type="spellStart"/>
      <w:r>
        <w:rPr>
          <w:i/>
          <w:iCs/>
          <w:color w:val="000000"/>
          <w:sz w:val="16"/>
          <w:szCs w:val="16"/>
        </w:rPr>
        <w:t>ds</w:t>
      </w:r>
      <w:proofErr w:type="spellEnd"/>
      <w:r>
        <w:rPr>
          <w:i/>
          <w:iCs/>
          <w:color w:val="000000"/>
          <w:sz w:val="16"/>
          <w:szCs w:val="16"/>
        </w:rPr>
        <w:t>/</w:t>
      </w:r>
      <w:proofErr w:type="spellStart"/>
      <w:r>
        <w:rPr>
          <w:i/>
          <w:iCs/>
          <w:color w:val="000000"/>
          <w:sz w:val="16"/>
          <w:szCs w:val="16"/>
        </w:rPr>
        <w:t>dt</w:t>
      </w:r>
      <w:proofErr w:type="spellEnd"/>
      <w:r>
        <w:rPr>
          <w:color w:val="000000"/>
          <w:sz w:val="16"/>
          <w:szCs w:val="16"/>
        </w:rPr>
        <w:t>)</w:t>
      </w:r>
    </w:p>
    <w:p w:rsidR="008348C8" w:rsidRDefault="008348C8" w:rsidP="008348C8">
      <w:pPr>
        <w:pStyle w:val="a7"/>
        <w:ind w:left="720"/>
        <w:rPr>
          <w:color w:val="000000"/>
          <w:sz w:val="16"/>
          <w:szCs w:val="16"/>
        </w:rPr>
      </w:pPr>
      <w:r>
        <w:rPr>
          <w:color w:val="000000"/>
          <w:sz w:val="16"/>
          <w:szCs w:val="16"/>
        </w:rPr>
        <w:t>        Для вычисления потенциальной энергии тела воспользуемся самой общей формулой, связывающей силу и потенциальную энергию тела в поле этой силы:</w:t>
      </w:r>
    </w:p>
    <w:p w:rsidR="008348C8" w:rsidRDefault="008348C8" w:rsidP="008348C8">
      <w:pPr>
        <w:pStyle w:val="a7"/>
        <w:ind w:left="360"/>
        <w:jc w:val="center"/>
        <w:rPr>
          <w:color w:val="000000"/>
          <w:sz w:val="16"/>
          <w:szCs w:val="16"/>
        </w:rPr>
      </w:pPr>
      <w:r>
        <w:rPr>
          <w:noProof/>
          <w:color w:val="000000"/>
          <w:sz w:val="16"/>
          <w:szCs w:val="16"/>
        </w:rPr>
        <w:drawing>
          <wp:inline distT="0" distB="0" distL="0" distR="0">
            <wp:extent cx="752475" cy="485775"/>
            <wp:effectExtent l="19050" t="0" r="9525" b="0"/>
            <wp:docPr id="212" name="Рисунок 212" descr="http://koi.tspu.ru/waves/ch1_5.files/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http://koi.tspu.ru/waves/ch1_5.files/image004.gif"/>
                    <pic:cNvPicPr>
                      <a:picLocks noChangeAspect="1" noChangeArrowheads="1"/>
                    </pic:cNvPicPr>
                  </pic:nvPicPr>
                  <pic:blipFill>
                    <a:blip r:embed="rId247" r:link="rId248" cstate="print"/>
                    <a:srcRect/>
                    <a:stretch>
                      <a:fillRect/>
                    </a:stretch>
                  </pic:blipFill>
                  <pic:spPr bwMode="auto">
                    <a:xfrm>
                      <a:off x="0" y="0"/>
                      <a:ext cx="752475" cy="485775"/>
                    </a:xfrm>
                    <a:prstGeom prst="rect">
                      <a:avLst/>
                    </a:prstGeom>
                    <a:noFill/>
                    <a:ln w="9525">
                      <a:noFill/>
                      <a:miter lim="800000"/>
                      <a:headEnd/>
                      <a:tailEnd/>
                    </a:ln>
                  </pic:spPr>
                </pic:pic>
              </a:graphicData>
            </a:graphic>
          </wp:inline>
        </w:drawing>
      </w:r>
    </w:p>
    <w:p w:rsidR="008348C8" w:rsidRDefault="008348C8" w:rsidP="008348C8">
      <w:pPr>
        <w:pStyle w:val="a7"/>
        <w:ind w:left="720"/>
        <w:rPr>
          <w:color w:val="000000"/>
          <w:sz w:val="16"/>
          <w:szCs w:val="16"/>
        </w:rPr>
      </w:pPr>
      <w:r>
        <w:rPr>
          <w:color w:val="000000"/>
          <w:sz w:val="16"/>
          <w:szCs w:val="16"/>
        </w:rPr>
        <w:t>где U - потенциальная энергия, набираемая (или теряемая) телом, движущимся в силовом поле F от точки 0 (точки, в которой потенциальная энергия принимается равной 0) до точки х.</w:t>
      </w:r>
    </w:p>
    <w:p w:rsidR="008348C8" w:rsidRDefault="008348C8" w:rsidP="008348C8">
      <w:pPr>
        <w:pStyle w:val="a7"/>
        <w:ind w:left="720"/>
        <w:rPr>
          <w:color w:val="000000"/>
          <w:sz w:val="16"/>
          <w:szCs w:val="16"/>
        </w:rPr>
      </w:pPr>
      <w:r>
        <w:rPr>
          <w:color w:val="000000"/>
          <w:sz w:val="16"/>
          <w:szCs w:val="16"/>
        </w:rPr>
        <w:t xml:space="preserve">        Для силы, линейно зависящей от смещения (как в случае наших механических маятников, такие силы носят общее название </w:t>
      </w:r>
      <w:proofErr w:type="spellStart"/>
      <w:r>
        <w:rPr>
          <w:color w:val="000000"/>
          <w:sz w:val="16"/>
          <w:szCs w:val="16"/>
        </w:rPr>
        <w:t>квазиупругих</w:t>
      </w:r>
      <w:proofErr w:type="spellEnd"/>
      <w:r>
        <w:rPr>
          <w:color w:val="000000"/>
          <w:sz w:val="16"/>
          <w:szCs w:val="16"/>
        </w:rPr>
        <w:t xml:space="preserve"> сил) мы имеем:</w:t>
      </w:r>
    </w:p>
    <w:p w:rsidR="008348C8" w:rsidRDefault="008348C8" w:rsidP="008348C8">
      <w:pPr>
        <w:pStyle w:val="a7"/>
        <w:ind w:left="360"/>
        <w:jc w:val="center"/>
        <w:rPr>
          <w:color w:val="000000"/>
          <w:sz w:val="16"/>
          <w:szCs w:val="16"/>
        </w:rPr>
      </w:pPr>
      <w:r>
        <w:rPr>
          <w:noProof/>
          <w:color w:val="000000"/>
          <w:sz w:val="16"/>
          <w:szCs w:val="16"/>
        </w:rPr>
        <w:lastRenderedPageBreak/>
        <w:drawing>
          <wp:inline distT="0" distB="0" distL="0" distR="0">
            <wp:extent cx="504825" cy="180975"/>
            <wp:effectExtent l="19050" t="0" r="9525" b="0"/>
            <wp:docPr id="213" name="Рисунок 213" descr="http://koi.tspu.ru/waves/ch1_5.file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http://koi.tspu.ru/waves/ch1_5.files/image006.gif"/>
                    <pic:cNvPicPr>
                      <a:picLocks noChangeAspect="1" noChangeArrowheads="1"/>
                    </pic:cNvPicPr>
                  </pic:nvPicPr>
                  <pic:blipFill>
                    <a:blip r:embed="rId249" r:link="rId250" cstate="print"/>
                    <a:srcRect/>
                    <a:stretch>
                      <a:fillRect/>
                    </a:stretch>
                  </pic:blipFill>
                  <pic:spPr bwMode="auto">
                    <a:xfrm>
                      <a:off x="0" y="0"/>
                      <a:ext cx="504825" cy="180975"/>
                    </a:xfrm>
                    <a:prstGeom prst="rect">
                      <a:avLst/>
                    </a:prstGeom>
                    <a:noFill/>
                    <a:ln w="9525">
                      <a:noFill/>
                      <a:miter lim="800000"/>
                      <a:headEnd/>
                      <a:tailEnd/>
                    </a:ln>
                  </pic:spPr>
                </pic:pic>
              </a:graphicData>
            </a:graphic>
          </wp:inline>
        </w:drawing>
      </w:r>
      <w:r>
        <w:rPr>
          <w:color w:val="000000"/>
          <w:sz w:val="16"/>
          <w:szCs w:val="16"/>
        </w:rPr>
        <w:t xml:space="preserve">  ;              </w:t>
      </w:r>
      <w:r>
        <w:rPr>
          <w:noProof/>
          <w:color w:val="000000"/>
          <w:sz w:val="16"/>
          <w:szCs w:val="16"/>
        </w:rPr>
        <w:drawing>
          <wp:inline distT="0" distB="0" distL="0" distR="0">
            <wp:extent cx="1143000" cy="228600"/>
            <wp:effectExtent l="19050" t="0" r="0" b="0"/>
            <wp:docPr id="214" name="Рисунок 214" descr="http://koi.tspu.ru/waves/ch1_5.files/image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http://koi.tspu.ru/waves/ch1_5.files/image008.gif"/>
                    <pic:cNvPicPr>
                      <a:picLocks noChangeAspect="1" noChangeArrowheads="1"/>
                    </pic:cNvPicPr>
                  </pic:nvPicPr>
                  <pic:blipFill>
                    <a:blip r:embed="rId251" r:link="rId252" cstate="print"/>
                    <a:srcRect/>
                    <a:stretch>
                      <a:fillRect/>
                    </a:stretch>
                  </pic:blipFill>
                  <pic:spPr bwMode="auto">
                    <a:xfrm>
                      <a:off x="0" y="0"/>
                      <a:ext cx="1143000" cy="228600"/>
                    </a:xfrm>
                    <a:prstGeom prst="rect">
                      <a:avLst/>
                    </a:prstGeom>
                    <a:noFill/>
                    <a:ln w="9525">
                      <a:noFill/>
                      <a:miter lim="800000"/>
                      <a:headEnd/>
                      <a:tailEnd/>
                    </a:ln>
                  </pic:spPr>
                </pic:pic>
              </a:graphicData>
            </a:graphic>
          </wp:inline>
        </w:drawing>
      </w:r>
      <w:r>
        <w:rPr>
          <w:color w:val="000000"/>
          <w:sz w:val="16"/>
          <w:szCs w:val="16"/>
        </w:rPr>
        <w:t xml:space="preserve">   ;         </w:t>
      </w:r>
      <w:r>
        <w:rPr>
          <w:noProof/>
          <w:color w:val="000000"/>
          <w:sz w:val="16"/>
          <w:szCs w:val="16"/>
        </w:rPr>
        <w:drawing>
          <wp:inline distT="0" distB="0" distL="0" distR="0">
            <wp:extent cx="619125" cy="200025"/>
            <wp:effectExtent l="19050" t="0" r="9525" b="0"/>
            <wp:docPr id="215" name="Рисунок 215" descr="http://koi.tspu.ru/waves/ch1_5.files/image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http://koi.tspu.ru/waves/ch1_5.files/image010.gif"/>
                    <pic:cNvPicPr>
                      <a:picLocks noChangeAspect="1" noChangeArrowheads="1"/>
                    </pic:cNvPicPr>
                  </pic:nvPicPr>
                  <pic:blipFill>
                    <a:blip r:embed="rId253" r:link="rId254" cstate="print"/>
                    <a:srcRect/>
                    <a:stretch>
                      <a:fillRect/>
                    </a:stretch>
                  </pic:blipFill>
                  <pic:spPr bwMode="auto">
                    <a:xfrm>
                      <a:off x="0" y="0"/>
                      <a:ext cx="619125" cy="200025"/>
                    </a:xfrm>
                    <a:prstGeom prst="rect">
                      <a:avLst/>
                    </a:prstGeom>
                    <a:noFill/>
                    <a:ln w="9525">
                      <a:noFill/>
                      <a:miter lim="800000"/>
                      <a:headEnd/>
                      <a:tailEnd/>
                    </a:ln>
                  </pic:spPr>
                </pic:pic>
              </a:graphicData>
            </a:graphic>
          </wp:inline>
        </w:drawing>
      </w:r>
      <w:r>
        <w:rPr>
          <w:color w:val="000000"/>
          <w:sz w:val="16"/>
          <w:szCs w:val="16"/>
        </w:rPr>
        <w:t>.</w:t>
      </w:r>
    </w:p>
    <w:tbl>
      <w:tblPr>
        <w:tblpPr w:leftFromText="180" w:rightFromText="180" w:vertAnchor="text" w:horzAnchor="margin" w:tblpY="22"/>
        <w:tblW w:w="3371" w:type="pct"/>
        <w:tblCellSpacing w:w="15" w:type="dxa"/>
        <w:tblBorders>
          <w:top w:val="outset" w:sz="2" w:space="0" w:color="auto"/>
          <w:left w:val="outset" w:sz="2" w:space="0" w:color="auto"/>
          <w:bottom w:val="outset" w:sz="2" w:space="0" w:color="auto"/>
          <w:right w:val="outset" w:sz="2" w:space="0" w:color="auto"/>
        </w:tblBorders>
        <w:tblLook w:val="04A0"/>
      </w:tblPr>
      <w:tblGrid>
        <w:gridCol w:w="7065"/>
        <w:gridCol w:w="81"/>
      </w:tblGrid>
      <w:tr w:rsidR="008348C8" w:rsidTr="008348C8">
        <w:trPr>
          <w:trHeight w:val="529"/>
          <w:tblCellSpacing w:w="15" w:type="dxa"/>
        </w:trPr>
        <w:tc>
          <w:tcPr>
            <w:tcW w:w="6990" w:type="dxa"/>
            <w:tcBorders>
              <w:top w:val="nil"/>
              <w:left w:val="nil"/>
              <w:bottom w:val="nil"/>
              <w:right w:val="nil"/>
            </w:tcBorders>
            <w:tcMar>
              <w:top w:w="15" w:type="dxa"/>
              <w:left w:w="15" w:type="dxa"/>
              <w:bottom w:w="15" w:type="dxa"/>
              <w:right w:w="15" w:type="dxa"/>
            </w:tcMar>
            <w:hideMark/>
          </w:tcPr>
          <w:p w:rsidR="008348C8" w:rsidRDefault="008348C8">
            <w:pPr>
              <w:rPr>
                <w:sz w:val="16"/>
                <w:szCs w:val="16"/>
              </w:rPr>
            </w:pPr>
            <w:r>
              <w:rPr>
                <w:noProof/>
                <w:color w:val="000000"/>
                <w:sz w:val="16"/>
                <w:szCs w:val="16"/>
                <w:lang w:eastAsia="ru-RU"/>
              </w:rPr>
              <w:drawing>
                <wp:inline distT="0" distB="0" distL="0" distR="0">
                  <wp:extent cx="4419600" cy="419100"/>
                  <wp:effectExtent l="19050" t="0" r="0" b="0"/>
                  <wp:docPr id="216" name="Рисунок 216" descr="http://koi.tspu.ru/waves/ch1_5.files/image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http://koi.tspu.ru/waves/ch1_5.files/image012.gif"/>
                          <pic:cNvPicPr>
                            <a:picLocks noChangeAspect="1" noChangeArrowheads="1"/>
                          </pic:cNvPicPr>
                        </pic:nvPicPr>
                        <pic:blipFill>
                          <a:blip r:embed="rId255" r:link="rId256" cstate="print"/>
                          <a:srcRect/>
                          <a:stretch>
                            <a:fillRect/>
                          </a:stretch>
                        </pic:blipFill>
                        <pic:spPr bwMode="auto">
                          <a:xfrm>
                            <a:off x="0" y="0"/>
                            <a:ext cx="4419600" cy="419100"/>
                          </a:xfrm>
                          <a:prstGeom prst="rect">
                            <a:avLst/>
                          </a:prstGeom>
                          <a:noFill/>
                          <a:ln w="9525">
                            <a:noFill/>
                            <a:miter lim="800000"/>
                            <a:headEnd/>
                            <a:tailEnd/>
                          </a:ln>
                        </pic:spPr>
                      </pic:pic>
                    </a:graphicData>
                  </a:graphic>
                </wp:inline>
              </w:drawing>
            </w:r>
          </w:p>
        </w:tc>
        <w:tc>
          <w:tcPr>
            <w:tcW w:w="0" w:type="auto"/>
            <w:tcBorders>
              <w:top w:val="nil"/>
              <w:left w:val="nil"/>
              <w:bottom w:val="nil"/>
              <w:right w:val="nil"/>
            </w:tcBorders>
            <w:tcMar>
              <w:top w:w="15" w:type="dxa"/>
              <w:left w:w="15" w:type="dxa"/>
              <w:bottom w:w="15" w:type="dxa"/>
              <w:right w:w="15" w:type="dxa"/>
            </w:tcMar>
            <w:vAlign w:val="center"/>
          </w:tcPr>
          <w:p w:rsidR="008348C8" w:rsidRDefault="008348C8">
            <w:pPr>
              <w:spacing w:before="100" w:beforeAutospacing="1" w:after="100" w:afterAutospacing="1"/>
              <w:rPr>
                <w:sz w:val="16"/>
                <w:szCs w:val="16"/>
              </w:rPr>
            </w:pPr>
          </w:p>
        </w:tc>
      </w:tr>
    </w:tbl>
    <w:p w:rsidR="008348C8" w:rsidRDefault="008348C8" w:rsidP="008348C8">
      <w:pPr>
        <w:pStyle w:val="a7"/>
        <w:ind w:left="360"/>
        <w:jc w:val="center"/>
        <w:rPr>
          <w:color w:val="000000"/>
          <w:sz w:val="16"/>
          <w:szCs w:val="16"/>
        </w:rPr>
      </w:pPr>
    </w:p>
    <w:p w:rsidR="008348C8" w:rsidRDefault="008348C8" w:rsidP="008348C8">
      <w:pPr>
        <w:pStyle w:val="a7"/>
        <w:ind w:left="360"/>
        <w:jc w:val="center"/>
        <w:rPr>
          <w:color w:val="000000"/>
          <w:sz w:val="16"/>
          <w:szCs w:val="16"/>
        </w:rPr>
      </w:pPr>
    </w:p>
    <w:p w:rsidR="008348C8" w:rsidRDefault="008348C8" w:rsidP="008348C8">
      <w:pPr>
        <w:pStyle w:val="a7"/>
        <w:rPr>
          <w:color w:val="000000"/>
          <w:sz w:val="16"/>
          <w:szCs w:val="16"/>
        </w:rPr>
      </w:pPr>
      <w:r>
        <w:rPr>
          <w:color w:val="000000"/>
          <w:sz w:val="16"/>
          <w:szCs w:val="16"/>
        </w:rPr>
        <w:t>Сравнивая формулы для кинетической и потенциальной энергии, можно сделать выводы:</w:t>
      </w:r>
      <w:r>
        <w:rPr>
          <w:color w:val="000000"/>
          <w:sz w:val="16"/>
          <w:szCs w:val="16"/>
        </w:rPr>
        <w:br/>
        <w:t>1. Полная механическая энергия тела не изменяется при колебаниях:</w:t>
      </w:r>
      <w:r>
        <w:rPr>
          <w:rStyle w:val="apple-converted-space"/>
          <w:color w:val="000000"/>
          <w:sz w:val="16"/>
          <w:szCs w:val="16"/>
        </w:rPr>
        <w:t> </w:t>
      </w:r>
      <w:r>
        <w:rPr>
          <w:noProof/>
          <w:color w:val="000000"/>
          <w:sz w:val="16"/>
          <w:szCs w:val="16"/>
        </w:rPr>
        <w:drawing>
          <wp:inline distT="0" distB="0" distL="0" distR="0">
            <wp:extent cx="2028825" cy="200025"/>
            <wp:effectExtent l="19050" t="0" r="9525" b="0"/>
            <wp:docPr id="217" name="Рисунок 217" descr="http://koi.tspu.ru/waves/ch1_5.files/image0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http://koi.tspu.ru/waves/ch1_5.files/image018.gif"/>
                    <pic:cNvPicPr>
                      <a:picLocks noChangeAspect="1" noChangeArrowheads="1"/>
                    </pic:cNvPicPr>
                  </pic:nvPicPr>
                  <pic:blipFill>
                    <a:blip r:embed="rId257" r:link="rId258" cstate="print"/>
                    <a:srcRect/>
                    <a:stretch>
                      <a:fillRect/>
                    </a:stretch>
                  </pic:blipFill>
                  <pic:spPr bwMode="auto">
                    <a:xfrm>
                      <a:off x="0" y="0"/>
                      <a:ext cx="2028825" cy="200025"/>
                    </a:xfrm>
                    <a:prstGeom prst="rect">
                      <a:avLst/>
                    </a:prstGeom>
                    <a:noFill/>
                    <a:ln w="9525">
                      <a:noFill/>
                      <a:miter lim="800000"/>
                      <a:headEnd/>
                      <a:tailEnd/>
                    </a:ln>
                  </pic:spPr>
                </pic:pic>
              </a:graphicData>
            </a:graphic>
          </wp:inline>
        </w:drawing>
      </w:r>
      <w:r>
        <w:rPr>
          <w:rStyle w:val="apple-converted-space"/>
          <w:color w:val="000000"/>
          <w:sz w:val="16"/>
          <w:szCs w:val="16"/>
        </w:rPr>
        <w:t> </w:t>
      </w:r>
      <w:r>
        <w:rPr>
          <w:color w:val="000000"/>
          <w:sz w:val="16"/>
          <w:szCs w:val="16"/>
        </w:rPr>
        <w:br/>
        <w:t>2. Частота колебаний кинетической и потенциальной энергии в 2 раза больше частоты колебаний маятника.</w:t>
      </w:r>
      <w:r>
        <w:rPr>
          <w:rStyle w:val="apple-converted-space"/>
          <w:color w:val="000000"/>
          <w:sz w:val="16"/>
          <w:szCs w:val="16"/>
        </w:rPr>
        <w:t> </w:t>
      </w:r>
      <w:r>
        <w:rPr>
          <w:color w:val="000000"/>
          <w:sz w:val="16"/>
          <w:szCs w:val="16"/>
        </w:rPr>
        <w:br/>
        <w:t xml:space="preserve">3. </w:t>
      </w:r>
      <w:proofErr w:type="gramStart"/>
      <w:r>
        <w:rPr>
          <w:color w:val="000000"/>
          <w:sz w:val="16"/>
          <w:szCs w:val="16"/>
        </w:rPr>
        <w:t>Колебания кинетической и потенциальной энергии сдвинуты друг относительно друга по фазе на</w:t>
      </w:r>
      <w:r>
        <w:rPr>
          <w:rStyle w:val="apple-converted-space"/>
          <w:color w:val="000000"/>
          <w:sz w:val="16"/>
          <w:szCs w:val="16"/>
        </w:rPr>
        <w:t> </w:t>
      </w:r>
      <w:r>
        <w:rPr>
          <w:rFonts w:ascii="Symbol" w:hAnsi="Symbol"/>
          <w:color w:val="000000"/>
          <w:sz w:val="16"/>
          <w:szCs w:val="16"/>
        </w:rPr>
        <w:t></w:t>
      </w:r>
      <w:r>
        <w:rPr>
          <w:rStyle w:val="apple-converted-space"/>
          <w:color w:val="000000"/>
          <w:sz w:val="16"/>
          <w:szCs w:val="16"/>
        </w:rPr>
        <w:t> </w:t>
      </w:r>
      <w:r>
        <w:rPr>
          <w:color w:val="000000"/>
          <w:sz w:val="16"/>
          <w:szCs w:val="16"/>
        </w:rPr>
        <w:t>(на полпериода).</w:t>
      </w:r>
      <w:proofErr w:type="gramEnd"/>
      <w:r>
        <w:rPr>
          <w:color w:val="000000"/>
          <w:sz w:val="16"/>
          <w:szCs w:val="16"/>
        </w:rPr>
        <w:t xml:space="preserve"> Когда кинетическая энергия достигает максимума, потенциальная - минимума (нуля) и наоборот. Энергия при колебаниях постоянно перекачивается из </w:t>
      </w:r>
      <w:proofErr w:type="gramStart"/>
      <w:r>
        <w:rPr>
          <w:color w:val="000000"/>
          <w:sz w:val="16"/>
          <w:szCs w:val="16"/>
        </w:rPr>
        <w:t>потенциальной</w:t>
      </w:r>
      <w:proofErr w:type="gramEnd"/>
      <w:r>
        <w:rPr>
          <w:color w:val="000000"/>
          <w:sz w:val="16"/>
          <w:szCs w:val="16"/>
        </w:rPr>
        <w:t xml:space="preserve"> в кинетическую и обратно.</w:t>
      </w:r>
    </w:p>
    <w:p w:rsidR="008348C8" w:rsidRDefault="008348C8" w:rsidP="008348C8">
      <w:pPr>
        <w:ind w:left="720"/>
        <w:rPr>
          <w:color w:val="000000"/>
          <w:sz w:val="16"/>
          <w:szCs w:val="16"/>
        </w:rPr>
      </w:pPr>
    </w:p>
    <w:p w:rsidR="008348C8" w:rsidRDefault="008348C8" w:rsidP="008348C8">
      <w:pPr>
        <w:ind w:left="720"/>
        <w:rPr>
          <w:color w:val="000000"/>
          <w:sz w:val="16"/>
          <w:szCs w:val="16"/>
        </w:rPr>
      </w:pPr>
    </w:p>
    <w:p w:rsidR="008348C8" w:rsidRDefault="008348C8" w:rsidP="008348C8">
      <w:pPr>
        <w:ind w:left="720"/>
        <w:rPr>
          <w:color w:val="000000"/>
          <w:sz w:val="16"/>
          <w:szCs w:val="16"/>
        </w:rPr>
      </w:pPr>
    </w:p>
    <w:p w:rsidR="008348C8" w:rsidRDefault="008348C8" w:rsidP="008348C8">
      <w:pPr>
        <w:rPr>
          <w:color w:val="000000"/>
          <w:sz w:val="16"/>
          <w:szCs w:val="16"/>
        </w:rPr>
      </w:pPr>
      <w:r>
        <w:rPr>
          <w:color w:val="000000"/>
          <w:sz w:val="16"/>
          <w:szCs w:val="16"/>
        </w:rPr>
        <w:t xml:space="preserve">3.4 </w:t>
      </w:r>
      <w:r>
        <w:rPr>
          <w:rFonts w:ascii="Tahoma" w:hAnsi="Tahoma" w:cs="Tahoma"/>
          <w:color w:val="000000"/>
          <w:sz w:val="17"/>
          <w:szCs w:val="17"/>
          <w:shd w:val="clear" w:color="auto" w:fill="FFFFFF"/>
        </w:rPr>
        <w:t>Упругие (механические) волны. Механизмы и условия возникновения упругих волн. Поперечные и продольные упругие волны, условия их возникновения. Формула скорости упругих волн в различных средах. Длина волны. Циклическое волновое число. Уравнение плоской волны.</w:t>
      </w:r>
      <w:r>
        <w:rPr>
          <w:rFonts w:ascii="Tahoma" w:hAnsi="Tahoma" w:cs="Tahoma"/>
          <w:color w:val="000000"/>
          <w:sz w:val="17"/>
          <w:szCs w:val="17"/>
          <w:shd w:val="clear" w:color="auto" w:fill="FFFFFF"/>
        </w:rPr>
        <w:br/>
      </w:r>
    </w:p>
    <w:p w:rsidR="008348C8" w:rsidRDefault="008348C8" w:rsidP="008348C8">
      <w:pPr>
        <w:ind w:left="720"/>
        <w:rPr>
          <w:rFonts w:ascii="Arial" w:hAnsi="Arial" w:cs="Arial"/>
          <w:color w:val="000000"/>
          <w:sz w:val="20"/>
          <w:szCs w:val="20"/>
          <w:shd w:val="clear" w:color="auto" w:fill="FFFFFF"/>
        </w:rPr>
      </w:pPr>
      <w:r>
        <w:rPr>
          <w:rFonts w:ascii="Arial" w:hAnsi="Arial" w:cs="Arial"/>
          <w:i/>
          <w:iCs/>
          <w:color w:val="000000"/>
          <w:sz w:val="20"/>
          <w:szCs w:val="20"/>
          <w:shd w:val="clear" w:color="auto" w:fill="FFFFFF"/>
        </w:rPr>
        <w:t>Механической волной</w:t>
      </w:r>
      <w:r>
        <w:rPr>
          <w:rStyle w:val="apple-converted-space"/>
          <w:rFonts w:ascii="Arial" w:hAnsi="Arial" w:cs="Arial"/>
          <w:color w:val="000000"/>
          <w:sz w:val="20"/>
          <w:szCs w:val="20"/>
          <w:shd w:val="clear" w:color="auto" w:fill="FFFFFF"/>
        </w:rPr>
        <w:t> </w:t>
      </w:r>
      <w:r>
        <w:rPr>
          <w:rFonts w:ascii="Arial" w:hAnsi="Arial" w:cs="Arial"/>
          <w:color w:val="000000"/>
          <w:sz w:val="20"/>
          <w:szCs w:val="20"/>
          <w:shd w:val="clear" w:color="auto" w:fill="FFFFFF"/>
        </w:rPr>
        <w:t>называется процесс распространения колебаний в упругой среде, который сопровождается передачей энергии от одной точки среды к другой.</w:t>
      </w:r>
    </w:p>
    <w:p w:rsidR="008348C8" w:rsidRDefault="008348C8" w:rsidP="008348C8">
      <w:pPr>
        <w:pStyle w:val="a7"/>
        <w:shd w:val="clear" w:color="auto" w:fill="FFFFFF"/>
        <w:spacing w:before="96" w:beforeAutospacing="0" w:after="120" w:afterAutospacing="0" w:line="285" w:lineRule="atLeast"/>
        <w:rPr>
          <w:rFonts w:ascii="Arial" w:hAnsi="Arial" w:cs="Arial"/>
          <w:color w:val="000000"/>
          <w:sz w:val="20"/>
          <w:szCs w:val="20"/>
        </w:rPr>
      </w:pPr>
      <w:r>
        <w:rPr>
          <w:rFonts w:ascii="Arial" w:hAnsi="Arial" w:cs="Arial"/>
          <w:color w:val="000000"/>
          <w:sz w:val="20"/>
          <w:szCs w:val="20"/>
        </w:rPr>
        <w:t>Источником механической волны является колеблющее тело. Если источник колеблется синусоидально, то и волна в упругой среде будет иметь форму синусоиды. Колебания, вызванные в каком-либо месте упругой среды, распространяются в среде с определенной скоростью, зависящей от плотности и упругих свой</w:t>
      </w:r>
      <w:proofErr w:type="gramStart"/>
      <w:r>
        <w:rPr>
          <w:rFonts w:ascii="Arial" w:hAnsi="Arial" w:cs="Arial"/>
          <w:color w:val="000000"/>
          <w:sz w:val="20"/>
          <w:szCs w:val="20"/>
        </w:rPr>
        <w:t>ств ср</w:t>
      </w:r>
      <w:proofErr w:type="gramEnd"/>
      <w:r>
        <w:rPr>
          <w:rFonts w:ascii="Arial" w:hAnsi="Arial" w:cs="Arial"/>
          <w:color w:val="000000"/>
          <w:sz w:val="20"/>
          <w:szCs w:val="20"/>
        </w:rPr>
        <w:t>еды.</w:t>
      </w:r>
    </w:p>
    <w:p w:rsidR="008348C8" w:rsidRDefault="008348C8" w:rsidP="008348C8">
      <w:pPr>
        <w:pStyle w:val="a7"/>
        <w:shd w:val="clear" w:color="auto" w:fill="FFFFFF"/>
        <w:spacing w:before="96" w:beforeAutospacing="0" w:after="120" w:afterAutospacing="0" w:line="285" w:lineRule="atLeast"/>
        <w:rPr>
          <w:rFonts w:ascii="Arial" w:hAnsi="Arial" w:cs="Arial"/>
          <w:color w:val="000000"/>
          <w:sz w:val="20"/>
          <w:szCs w:val="20"/>
        </w:rPr>
      </w:pPr>
      <w:r>
        <w:rPr>
          <w:rFonts w:ascii="Arial" w:hAnsi="Arial" w:cs="Arial"/>
          <w:color w:val="000000"/>
          <w:sz w:val="20"/>
          <w:szCs w:val="20"/>
        </w:rPr>
        <w:t>Подчеркнем, что при распространении волны</w:t>
      </w:r>
      <w:r>
        <w:rPr>
          <w:rStyle w:val="apple-converted-space"/>
          <w:rFonts w:ascii="Arial" w:hAnsi="Arial" w:cs="Arial"/>
          <w:color w:val="000000"/>
          <w:sz w:val="20"/>
          <w:szCs w:val="20"/>
        </w:rPr>
        <w:t> </w:t>
      </w:r>
      <w:r>
        <w:rPr>
          <w:rFonts w:ascii="Arial" w:hAnsi="Arial" w:cs="Arial"/>
          <w:i/>
          <w:iCs/>
          <w:color w:val="000000"/>
          <w:sz w:val="20"/>
          <w:szCs w:val="20"/>
        </w:rPr>
        <w:t>отсутствует перенос вещества</w:t>
      </w:r>
      <w:r>
        <w:rPr>
          <w:rFonts w:ascii="Arial" w:hAnsi="Arial" w:cs="Arial"/>
          <w:color w:val="000000"/>
          <w:sz w:val="20"/>
          <w:szCs w:val="20"/>
        </w:rPr>
        <w:t>, т. е. частицы только колеблются вблизи положений равновесия.</w:t>
      </w:r>
      <w:r>
        <w:rPr>
          <w:rStyle w:val="apple-converted-space"/>
          <w:rFonts w:ascii="Arial" w:hAnsi="Arial" w:cs="Arial"/>
          <w:color w:val="000000"/>
          <w:sz w:val="20"/>
          <w:szCs w:val="20"/>
        </w:rPr>
        <w:t> </w:t>
      </w:r>
    </w:p>
    <w:p w:rsidR="008348C8" w:rsidRDefault="008348C8" w:rsidP="008348C8">
      <w:pPr>
        <w:pStyle w:val="a7"/>
        <w:shd w:val="clear" w:color="auto" w:fill="FFFFFF"/>
        <w:spacing w:before="96" w:beforeAutospacing="0" w:after="120" w:afterAutospacing="0" w:line="285" w:lineRule="atLeast"/>
        <w:rPr>
          <w:rFonts w:ascii="Arial" w:hAnsi="Arial" w:cs="Arial"/>
          <w:color w:val="000000"/>
          <w:sz w:val="20"/>
          <w:szCs w:val="20"/>
        </w:rPr>
      </w:pPr>
      <w:r>
        <w:rPr>
          <w:rFonts w:ascii="Arial" w:hAnsi="Arial" w:cs="Arial"/>
          <w:color w:val="000000"/>
          <w:sz w:val="20"/>
          <w:szCs w:val="20"/>
        </w:rPr>
        <w:t>Различают продольные и поперечные волны.</w:t>
      </w:r>
    </w:p>
    <w:p w:rsidR="008348C8" w:rsidRDefault="008348C8" w:rsidP="008348C8">
      <w:pPr>
        <w:spacing w:line="192" w:lineRule="exact"/>
        <w:ind w:left="80" w:right="20"/>
        <w:rPr>
          <w:rFonts w:ascii="Arial" w:hAnsi="Arial" w:cs="Arial"/>
          <w:sz w:val="24"/>
          <w:szCs w:val="24"/>
        </w:rPr>
      </w:pPr>
      <w:r>
        <w:rPr>
          <w:rStyle w:val="50"/>
          <w:rFonts w:ascii="Arial" w:eastAsia="Arial Unicode MS" w:hAnsi="Arial" w:cs="Arial"/>
        </w:rPr>
        <w:t>Упругая волна называется продольной, если частицы среды колеблются в направле</w:t>
      </w:r>
      <w:r>
        <w:rPr>
          <w:rStyle w:val="50"/>
          <w:rFonts w:ascii="Arial" w:eastAsia="Arial Unicode MS" w:hAnsi="Arial" w:cs="Arial"/>
        </w:rPr>
        <w:softHyphen/>
        <w:t>нии распространения волны. Продольные волны связаны с объемной деформацией упругой среды и потому могут распространяться в любой среде — твердой, жидкой и газообразной. Примером таких волн являются звуковые волны в воздухе.</w:t>
      </w:r>
    </w:p>
    <w:p w:rsidR="008348C8" w:rsidRDefault="008348C8" w:rsidP="008348C8">
      <w:pPr>
        <w:ind w:left="720"/>
        <w:rPr>
          <w:rStyle w:val="50"/>
          <w:rFonts w:ascii="Arial" w:eastAsia="Arial Unicode MS" w:hAnsi="Arial" w:cs="Arial"/>
        </w:rPr>
      </w:pPr>
      <w:r>
        <w:rPr>
          <w:rStyle w:val="50"/>
          <w:rFonts w:ascii="Arial" w:eastAsia="Arial Unicode MS" w:hAnsi="Arial" w:cs="Arial"/>
        </w:rPr>
        <w:br/>
        <w:t>Упругая волна называется поперечной, если частицы среды колеблются, оставаясь в плоскостях, перпендикулярных направлению распространения волны. Поперечные волны связаны с деформацией сдвига упругой среды и, следовательно, могут об</w:t>
      </w:r>
      <w:r>
        <w:rPr>
          <w:rStyle w:val="50"/>
          <w:rFonts w:ascii="Arial" w:eastAsia="Arial Unicode MS" w:hAnsi="Arial" w:cs="Arial"/>
        </w:rPr>
        <w:softHyphen/>
        <w:t>разовываться и распространяться только в средах, обладающих упругостью формы, т. е. в твердых телах. Примером поперечных волн могут, служить волны, распространя</w:t>
      </w:r>
      <w:r>
        <w:rPr>
          <w:rStyle w:val="50"/>
          <w:rFonts w:ascii="Arial" w:eastAsia="Arial Unicode MS" w:hAnsi="Arial" w:cs="Arial"/>
        </w:rPr>
        <w:softHyphen/>
        <w:t xml:space="preserve">ющиеся вдоль струн музыкальных инструментов. </w:t>
      </w:r>
      <w:r>
        <w:rPr>
          <w:rStyle w:val="50"/>
          <w:rFonts w:ascii="Arial" w:eastAsia="Arial Unicode MS" w:hAnsi="Arial" w:cs="Arial"/>
        </w:rPr>
        <w:br/>
      </w:r>
    </w:p>
    <w:p w:rsidR="008348C8" w:rsidRDefault="008348C8" w:rsidP="008348C8">
      <w:pPr>
        <w:ind w:left="720"/>
        <w:rPr>
          <w:rFonts w:eastAsia="Times New Roman"/>
          <w:color w:val="000000"/>
          <w:sz w:val="16"/>
          <w:szCs w:val="16"/>
        </w:rPr>
      </w:pPr>
      <w:r>
        <w:rPr>
          <w:rFonts w:ascii="Arial" w:hAnsi="Arial" w:cs="Arial"/>
          <w:color w:val="000000"/>
          <w:sz w:val="16"/>
          <w:szCs w:val="16"/>
        </w:rPr>
        <w:br/>
      </w:r>
    </w:p>
    <w:p w:rsidR="008348C8" w:rsidRDefault="008348C8" w:rsidP="008348C8">
      <w:pPr>
        <w:pStyle w:val="a7"/>
        <w:shd w:val="clear" w:color="auto" w:fill="FFFFFF"/>
        <w:spacing w:line="315" w:lineRule="atLeast"/>
        <w:jc w:val="both"/>
        <w:rPr>
          <w:rFonts w:ascii="Arial" w:hAnsi="Arial" w:cs="Arial"/>
          <w:color w:val="343434"/>
          <w:sz w:val="16"/>
          <w:szCs w:val="16"/>
        </w:rPr>
      </w:pPr>
      <w:r>
        <w:rPr>
          <w:rFonts w:ascii="Arial" w:hAnsi="Arial" w:cs="Arial"/>
          <w:color w:val="343434"/>
          <w:sz w:val="16"/>
          <w:szCs w:val="16"/>
        </w:rPr>
        <w:t>Фазовая скорость различна для разных сред. В случае упругих поперечных волн (в твердом теле) фазовая скорость равна</w:t>
      </w:r>
      <w:proofErr w:type="gramStart"/>
      <w:r>
        <w:rPr>
          <w:rFonts w:ascii="Arial" w:hAnsi="Arial" w:cs="Arial"/>
          <w:color w:val="343434"/>
          <w:sz w:val="16"/>
          <w:szCs w:val="16"/>
        </w:rPr>
        <w:t>:</w:t>
      </w:r>
      <w:proofErr w:type="gramEnd"/>
    </w:p>
    <w:p w:rsidR="008348C8" w:rsidRDefault="008348C8" w:rsidP="008348C8">
      <w:pPr>
        <w:pStyle w:val="a7"/>
        <w:shd w:val="clear" w:color="auto" w:fill="FFFFFF"/>
        <w:spacing w:line="315" w:lineRule="atLeast"/>
        <w:jc w:val="both"/>
        <w:rPr>
          <w:rFonts w:ascii="Arial" w:hAnsi="Arial" w:cs="Arial"/>
          <w:color w:val="343434"/>
          <w:sz w:val="16"/>
          <w:szCs w:val="16"/>
        </w:rPr>
      </w:pPr>
      <w:r>
        <w:rPr>
          <w:rFonts w:ascii="Arial" w:hAnsi="Arial" w:cs="Arial"/>
          <w:noProof/>
          <w:color w:val="343434"/>
          <w:sz w:val="16"/>
          <w:szCs w:val="16"/>
        </w:rPr>
        <w:lastRenderedPageBreak/>
        <w:drawing>
          <wp:inline distT="0" distB="0" distL="0" distR="0">
            <wp:extent cx="723900" cy="533400"/>
            <wp:effectExtent l="19050" t="0" r="0" b="0"/>
            <wp:docPr id="218" name="Рисунок 218" descr="http://siblec.ru/mod/html/content/2sem/course129/volni/Image1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http://siblec.ru/mod/html/content/2sem/course129/volni/Image147.gif"/>
                    <pic:cNvPicPr>
                      <a:picLocks noChangeAspect="1" noChangeArrowheads="1"/>
                    </pic:cNvPicPr>
                  </pic:nvPicPr>
                  <pic:blipFill>
                    <a:blip r:embed="rId259" r:link="rId260" cstate="print"/>
                    <a:srcRect/>
                    <a:stretch>
                      <a:fillRect/>
                    </a:stretch>
                  </pic:blipFill>
                  <pic:spPr bwMode="auto">
                    <a:xfrm>
                      <a:off x="0" y="0"/>
                      <a:ext cx="723900" cy="533400"/>
                    </a:xfrm>
                    <a:prstGeom prst="rect">
                      <a:avLst/>
                    </a:prstGeom>
                    <a:noFill/>
                    <a:ln w="9525">
                      <a:noFill/>
                      <a:miter lim="800000"/>
                      <a:headEnd/>
                      <a:tailEnd/>
                    </a:ln>
                  </pic:spPr>
                </pic:pic>
              </a:graphicData>
            </a:graphic>
          </wp:inline>
        </w:drawing>
      </w:r>
      <w:r>
        <w:rPr>
          <w:rStyle w:val="apple-converted-space"/>
          <w:rFonts w:ascii="Arial" w:hAnsi="Arial" w:cs="Arial"/>
          <w:color w:val="343434"/>
          <w:sz w:val="16"/>
          <w:szCs w:val="16"/>
        </w:rPr>
        <w:t> </w:t>
      </w:r>
      <w:r>
        <w:rPr>
          <w:rFonts w:ascii="Arial" w:hAnsi="Arial" w:cs="Arial"/>
          <w:color w:val="343434"/>
          <w:sz w:val="16"/>
          <w:szCs w:val="16"/>
        </w:rPr>
        <w:t>,где</w:t>
      </w:r>
      <w:r>
        <w:rPr>
          <w:rStyle w:val="apple-converted-space"/>
          <w:rFonts w:ascii="Arial" w:hAnsi="Arial" w:cs="Arial"/>
          <w:color w:val="343434"/>
          <w:sz w:val="16"/>
          <w:szCs w:val="16"/>
        </w:rPr>
        <w:t> </w:t>
      </w:r>
      <w:r>
        <w:rPr>
          <w:rFonts w:ascii="Arial" w:hAnsi="Arial" w:cs="Arial"/>
          <w:noProof/>
          <w:color w:val="343434"/>
          <w:sz w:val="16"/>
          <w:szCs w:val="16"/>
        </w:rPr>
        <w:drawing>
          <wp:inline distT="0" distB="0" distL="0" distR="0">
            <wp:extent cx="171450" cy="190500"/>
            <wp:effectExtent l="19050" t="0" r="0" b="0"/>
            <wp:docPr id="219" name="Рисунок 219" descr="http://siblec.ru/mod/html/content/2sem/course129/volni/Image1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http://siblec.ru/mod/html/content/2sem/course129/volni/Image148.gif"/>
                    <pic:cNvPicPr>
                      <a:picLocks noChangeAspect="1" noChangeArrowheads="1"/>
                    </pic:cNvPicPr>
                  </pic:nvPicPr>
                  <pic:blipFill>
                    <a:blip r:embed="rId261" r:link="rId262" cstate="print"/>
                    <a:srcRect/>
                    <a:stretch>
                      <a:fillRect/>
                    </a:stretch>
                  </pic:blipFill>
                  <pic:spPr bwMode="auto">
                    <a:xfrm>
                      <a:off x="0" y="0"/>
                      <a:ext cx="171450" cy="190500"/>
                    </a:xfrm>
                    <a:prstGeom prst="rect">
                      <a:avLst/>
                    </a:prstGeom>
                    <a:noFill/>
                    <a:ln w="9525">
                      <a:noFill/>
                      <a:miter lim="800000"/>
                      <a:headEnd/>
                      <a:tailEnd/>
                    </a:ln>
                  </pic:spPr>
                </pic:pic>
              </a:graphicData>
            </a:graphic>
          </wp:inline>
        </w:drawing>
      </w:r>
      <w:r>
        <w:rPr>
          <w:rFonts w:ascii="Arial" w:hAnsi="Arial" w:cs="Arial"/>
          <w:color w:val="343434"/>
          <w:sz w:val="16"/>
          <w:szCs w:val="16"/>
        </w:rPr>
        <w:t>- модуль сдвига среды,</w:t>
      </w:r>
      <w:r>
        <w:rPr>
          <w:rStyle w:val="apple-converted-space"/>
          <w:rFonts w:ascii="Arial" w:hAnsi="Arial" w:cs="Arial"/>
          <w:color w:val="343434"/>
          <w:sz w:val="16"/>
          <w:szCs w:val="16"/>
        </w:rPr>
        <w:t> </w:t>
      </w:r>
      <w:r>
        <w:rPr>
          <w:rFonts w:ascii="Arial" w:hAnsi="Arial" w:cs="Arial"/>
          <w:noProof/>
          <w:color w:val="343434"/>
          <w:sz w:val="16"/>
          <w:szCs w:val="16"/>
        </w:rPr>
        <w:drawing>
          <wp:inline distT="0" distB="0" distL="0" distR="0">
            <wp:extent cx="133350" cy="171450"/>
            <wp:effectExtent l="19050" t="0" r="0" b="0"/>
            <wp:docPr id="220" name="Рисунок 220" descr="http://siblec.ru/mod/html/content/2sem/course129/volni/Image1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http://siblec.ru/mod/html/content/2sem/course129/volni/Image149.gif"/>
                    <pic:cNvPicPr>
                      <a:picLocks noChangeAspect="1" noChangeArrowheads="1"/>
                    </pic:cNvPicPr>
                  </pic:nvPicPr>
                  <pic:blipFill>
                    <a:blip r:embed="rId263" r:link="rId264" cstate="print"/>
                    <a:srcRect/>
                    <a:stretch>
                      <a:fillRect/>
                    </a:stretch>
                  </pic:blipFill>
                  <pic:spPr bwMode="auto">
                    <a:xfrm>
                      <a:off x="0" y="0"/>
                      <a:ext cx="133350" cy="171450"/>
                    </a:xfrm>
                    <a:prstGeom prst="rect">
                      <a:avLst/>
                    </a:prstGeom>
                    <a:noFill/>
                    <a:ln w="9525">
                      <a:noFill/>
                      <a:miter lim="800000"/>
                      <a:headEnd/>
                      <a:tailEnd/>
                    </a:ln>
                  </pic:spPr>
                </pic:pic>
              </a:graphicData>
            </a:graphic>
          </wp:inline>
        </w:drawing>
      </w:r>
      <w:r>
        <w:rPr>
          <w:rStyle w:val="apple-converted-space"/>
          <w:rFonts w:ascii="Arial" w:hAnsi="Arial" w:cs="Arial"/>
          <w:color w:val="343434"/>
          <w:sz w:val="16"/>
          <w:szCs w:val="16"/>
        </w:rPr>
        <w:t> </w:t>
      </w:r>
      <w:proofErr w:type="gramStart"/>
      <w:r>
        <w:rPr>
          <w:rFonts w:ascii="Arial" w:hAnsi="Arial" w:cs="Arial"/>
          <w:color w:val="343434"/>
          <w:sz w:val="16"/>
          <w:szCs w:val="16"/>
        </w:rPr>
        <w:t>-е</w:t>
      </w:r>
      <w:proofErr w:type="gramEnd"/>
      <w:r>
        <w:rPr>
          <w:rFonts w:ascii="Arial" w:hAnsi="Arial" w:cs="Arial"/>
          <w:color w:val="343434"/>
          <w:sz w:val="16"/>
          <w:szCs w:val="16"/>
        </w:rPr>
        <w:t>е плотность в невозбужденном состоянии (т.е. когда в этой среде не распространяется упругая волна).</w:t>
      </w:r>
    </w:p>
    <w:p w:rsidR="008348C8" w:rsidRDefault="008348C8" w:rsidP="008348C8">
      <w:pPr>
        <w:pStyle w:val="a7"/>
        <w:shd w:val="clear" w:color="auto" w:fill="FFFFFF"/>
        <w:spacing w:line="315" w:lineRule="atLeast"/>
        <w:jc w:val="both"/>
        <w:rPr>
          <w:rFonts w:ascii="Arial" w:hAnsi="Arial" w:cs="Arial"/>
          <w:color w:val="343434"/>
          <w:sz w:val="16"/>
          <w:szCs w:val="16"/>
        </w:rPr>
      </w:pPr>
      <w:r>
        <w:rPr>
          <w:rFonts w:ascii="Arial" w:hAnsi="Arial" w:cs="Arial"/>
          <w:color w:val="343434"/>
          <w:sz w:val="16"/>
          <w:szCs w:val="16"/>
        </w:rPr>
        <w:t>Фазовая скорость упругих продольных волн в твердом теле равна</w:t>
      </w:r>
    </w:p>
    <w:p w:rsidR="008348C8" w:rsidRDefault="008348C8" w:rsidP="008348C8">
      <w:pPr>
        <w:pStyle w:val="a7"/>
        <w:shd w:val="clear" w:color="auto" w:fill="FFFFFF"/>
        <w:spacing w:line="315" w:lineRule="atLeast"/>
        <w:jc w:val="both"/>
        <w:rPr>
          <w:rFonts w:ascii="Arial" w:hAnsi="Arial" w:cs="Arial"/>
          <w:color w:val="343434"/>
          <w:sz w:val="16"/>
          <w:szCs w:val="16"/>
        </w:rPr>
      </w:pPr>
      <w:r>
        <w:rPr>
          <w:rFonts w:ascii="Arial" w:hAnsi="Arial" w:cs="Arial"/>
          <w:noProof/>
          <w:color w:val="343434"/>
          <w:sz w:val="16"/>
          <w:szCs w:val="16"/>
        </w:rPr>
        <w:drawing>
          <wp:inline distT="0" distB="0" distL="0" distR="0">
            <wp:extent cx="685800" cy="523875"/>
            <wp:effectExtent l="19050" t="0" r="0" b="0"/>
            <wp:docPr id="221" name="Рисунок 221" descr="http://siblec.ru/mod/html/content/2sem/course129/volni/Image1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ttp://siblec.ru/mod/html/content/2sem/course129/volni/Image150.gif"/>
                    <pic:cNvPicPr>
                      <a:picLocks noChangeAspect="1" noChangeArrowheads="1"/>
                    </pic:cNvPicPr>
                  </pic:nvPicPr>
                  <pic:blipFill>
                    <a:blip r:embed="rId265" r:link="rId266" cstate="print"/>
                    <a:srcRect/>
                    <a:stretch>
                      <a:fillRect/>
                    </a:stretch>
                  </pic:blipFill>
                  <pic:spPr bwMode="auto">
                    <a:xfrm>
                      <a:off x="0" y="0"/>
                      <a:ext cx="685800" cy="523875"/>
                    </a:xfrm>
                    <a:prstGeom prst="rect">
                      <a:avLst/>
                    </a:prstGeom>
                    <a:noFill/>
                    <a:ln w="9525">
                      <a:noFill/>
                      <a:miter lim="800000"/>
                      <a:headEnd/>
                      <a:tailEnd/>
                    </a:ln>
                  </pic:spPr>
                </pic:pic>
              </a:graphicData>
            </a:graphic>
          </wp:inline>
        </w:drawing>
      </w:r>
      <w:r>
        <w:rPr>
          <w:rFonts w:ascii="Arial" w:hAnsi="Arial" w:cs="Arial"/>
          <w:color w:val="343434"/>
          <w:sz w:val="16"/>
          <w:szCs w:val="16"/>
        </w:rPr>
        <w:t>,</w:t>
      </w:r>
    </w:p>
    <w:p w:rsidR="008348C8" w:rsidRDefault="008348C8" w:rsidP="008348C8">
      <w:pPr>
        <w:pStyle w:val="a7"/>
        <w:shd w:val="clear" w:color="auto" w:fill="FFFFFF"/>
        <w:spacing w:line="315" w:lineRule="atLeast"/>
        <w:jc w:val="both"/>
        <w:rPr>
          <w:rFonts w:ascii="Arial" w:hAnsi="Arial" w:cs="Arial"/>
          <w:color w:val="343434"/>
          <w:sz w:val="16"/>
          <w:szCs w:val="16"/>
        </w:rPr>
      </w:pPr>
      <w:r>
        <w:rPr>
          <w:rFonts w:ascii="Arial" w:hAnsi="Arial" w:cs="Arial"/>
          <w:color w:val="343434"/>
          <w:sz w:val="16"/>
          <w:szCs w:val="16"/>
        </w:rPr>
        <w:t>где</w:t>
      </w:r>
      <w:proofErr w:type="gramStart"/>
      <w:r>
        <w:rPr>
          <w:rFonts w:ascii="Arial" w:hAnsi="Arial" w:cs="Arial"/>
          <w:color w:val="343434"/>
          <w:sz w:val="16"/>
          <w:szCs w:val="16"/>
        </w:rPr>
        <w:t xml:space="preserve"> Е</w:t>
      </w:r>
      <w:proofErr w:type="gramEnd"/>
      <w:r>
        <w:rPr>
          <w:rFonts w:ascii="Arial" w:hAnsi="Arial" w:cs="Arial"/>
          <w:color w:val="343434"/>
          <w:sz w:val="16"/>
          <w:szCs w:val="16"/>
        </w:rPr>
        <w:t xml:space="preserve"> - модуль Юнга,</w:t>
      </w:r>
      <w:r>
        <w:rPr>
          <w:rStyle w:val="apple-converted-space"/>
          <w:rFonts w:ascii="Arial" w:hAnsi="Arial" w:cs="Arial"/>
          <w:color w:val="343434"/>
          <w:sz w:val="16"/>
          <w:szCs w:val="16"/>
        </w:rPr>
        <w:t> </w:t>
      </w:r>
      <w:r>
        <w:rPr>
          <w:rFonts w:ascii="Arial" w:hAnsi="Arial" w:cs="Arial"/>
          <w:noProof/>
          <w:color w:val="343434"/>
          <w:sz w:val="16"/>
          <w:szCs w:val="16"/>
        </w:rPr>
        <w:drawing>
          <wp:inline distT="0" distB="0" distL="0" distR="0">
            <wp:extent cx="133350" cy="171450"/>
            <wp:effectExtent l="19050" t="0" r="0" b="0"/>
            <wp:docPr id="222" name="Рисунок 222" descr="http://siblec.ru/mod/html/content/2sem/course129/volni/Image1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http://siblec.ru/mod/html/content/2sem/course129/volni/Image149.gif"/>
                    <pic:cNvPicPr>
                      <a:picLocks noChangeAspect="1" noChangeArrowheads="1"/>
                    </pic:cNvPicPr>
                  </pic:nvPicPr>
                  <pic:blipFill>
                    <a:blip r:embed="rId263" r:link="rId264" cstate="print"/>
                    <a:srcRect/>
                    <a:stretch>
                      <a:fillRect/>
                    </a:stretch>
                  </pic:blipFill>
                  <pic:spPr bwMode="auto">
                    <a:xfrm>
                      <a:off x="0" y="0"/>
                      <a:ext cx="133350" cy="171450"/>
                    </a:xfrm>
                    <a:prstGeom prst="rect">
                      <a:avLst/>
                    </a:prstGeom>
                    <a:noFill/>
                    <a:ln w="9525">
                      <a:noFill/>
                      <a:miter lim="800000"/>
                      <a:headEnd/>
                      <a:tailEnd/>
                    </a:ln>
                  </pic:spPr>
                </pic:pic>
              </a:graphicData>
            </a:graphic>
          </wp:inline>
        </w:drawing>
      </w:r>
      <w:r>
        <w:rPr>
          <w:rFonts w:ascii="Arial" w:hAnsi="Arial" w:cs="Arial"/>
          <w:color w:val="343434"/>
          <w:sz w:val="16"/>
          <w:szCs w:val="16"/>
        </w:rPr>
        <w:t>- плотность невозмущенной среды (твердого тела до момента распространения по нему волны).</w:t>
      </w:r>
    </w:p>
    <w:p w:rsidR="008348C8" w:rsidRDefault="008348C8" w:rsidP="008348C8">
      <w:pPr>
        <w:pStyle w:val="a7"/>
        <w:shd w:val="clear" w:color="auto" w:fill="FFFFFF"/>
        <w:spacing w:line="315" w:lineRule="atLeast"/>
        <w:jc w:val="both"/>
        <w:rPr>
          <w:rFonts w:ascii="Arial" w:hAnsi="Arial" w:cs="Arial"/>
          <w:color w:val="343434"/>
          <w:sz w:val="16"/>
          <w:szCs w:val="16"/>
        </w:rPr>
      </w:pPr>
      <w:r>
        <w:rPr>
          <w:rFonts w:ascii="Arial" w:hAnsi="Arial" w:cs="Arial"/>
          <w:color w:val="343434"/>
          <w:sz w:val="16"/>
          <w:szCs w:val="16"/>
        </w:rPr>
        <w:t>Фазовая скорость продольных волн в жидкости и газе определяется соотношением:</w:t>
      </w:r>
    </w:p>
    <w:p w:rsidR="008348C8" w:rsidRDefault="008348C8" w:rsidP="008348C8">
      <w:pPr>
        <w:pStyle w:val="a7"/>
        <w:shd w:val="clear" w:color="auto" w:fill="FFFFFF"/>
        <w:spacing w:line="315" w:lineRule="atLeast"/>
        <w:jc w:val="both"/>
        <w:rPr>
          <w:rFonts w:ascii="Arial" w:hAnsi="Arial" w:cs="Arial"/>
          <w:color w:val="343434"/>
          <w:sz w:val="16"/>
          <w:szCs w:val="16"/>
        </w:rPr>
      </w:pPr>
      <w:r>
        <w:rPr>
          <w:rFonts w:ascii="Arial" w:hAnsi="Arial" w:cs="Arial"/>
          <w:noProof/>
          <w:color w:val="343434"/>
          <w:sz w:val="16"/>
          <w:szCs w:val="16"/>
        </w:rPr>
        <w:drawing>
          <wp:inline distT="0" distB="0" distL="0" distR="0">
            <wp:extent cx="723900" cy="533400"/>
            <wp:effectExtent l="19050" t="0" r="0" b="0"/>
            <wp:docPr id="223" name="Рисунок 223" descr="http://siblec.ru/mod/html/content/2sem/course129/volni/Image1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http://siblec.ru/mod/html/content/2sem/course129/volni/Image151.gif"/>
                    <pic:cNvPicPr>
                      <a:picLocks noChangeAspect="1" noChangeArrowheads="1"/>
                    </pic:cNvPicPr>
                  </pic:nvPicPr>
                  <pic:blipFill>
                    <a:blip r:embed="rId267" r:link="rId268" cstate="print"/>
                    <a:srcRect/>
                    <a:stretch>
                      <a:fillRect/>
                    </a:stretch>
                  </pic:blipFill>
                  <pic:spPr bwMode="auto">
                    <a:xfrm>
                      <a:off x="0" y="0"/>
                      <a:ext cx="723900" cy="533400"/>
                    </a:xfrm>
                    <a:prstGeom prst="rect">
                      <a:avLst/>
                    </a:prstGeom>
                    <a:noFill/>
                    <a:ln w="9525">
                      <a:noFill/>
                      <a:miter lim="800000"/>
                      <a:headEnd/>
                      <a:tailEnd/>
                    </a:ln>
                  </pic:spPr>
                </pic:pic>
              </a:graphicData>
            </a:graphic>
          </wp:inline>
        </w:drawing>
      </w:r>
      <w:r>
        <w:rPr>
          <w:rFonts w:ascii="Arial" w:hAnsi="Arial" w:cs="Arial"/>
          <w:color w:val="343434"/>
          <w:sz w:val="16"/>
          <w:szCs w:val="16"/>
        </w:rPr>
        <w:t>,где</w:t>
      </w:r>
      <w:proofErr w:type="gramStart"/>
      <w:r>
        <w:rPr>
          <w:rFonts w:ascii="Arial" w:hAnsi="Arial" w:cs="Arial"/>
          <w:color w:val="343434"/>
          <w:sz w:val="16"/>
          <w:szCs w:val="16"/>
        </w:rPr>
        <w:t xml:space="preserve"> К</w:t>
      </w:r>
      <w:proofErr w:type="gramEnd"/>
      <w:r>
        <w:rPr>
          <w:rFonts w:ascii="Arial" w:hAnsi="Arial" w:cs="Arial"/>
          <w:color w:val="343434"/>
          <w:sz w:val="16"/>
          <w:szCs w:val="16"/>
        </w:rPr>
        <w:t xml:space="preserve"> –</w:t>
      </w:r>
      <w:r>
        <w:rPr>
          <w:rStyle w:val="apple-converted-space"/>
          <w:rFonts w:ascii="Arial" w:hAnsi="Arial" w:cs="Arial"/>
          <w:color w:val="343434"/>
          <w:sz w:val="16"/>
          <w:szCs w:val="16"/>
        </w:rPr>
        <w:t> </w:t>
      </w:r>
      <w:r>
        <w:rPr>
          <w:rFonts w:ascii="Arial" w:hAnsi="Arial" w:cs="Arial"/>
          <w:i/>
          <w:iCs/>
          <w:color w:val="343434"/>
          <w:sz w:val="16"/>
          <w:szCs w:val="16"/>
        </w:rPr>
        <w:t>модуль объемной упругости среды</w:t>
      </w:r>
      <w:r>
        <w:rPr>
          <w:rStyle w:val="apple-converted-space"/>
          <w:rFonts w:ascii="Arial" w:hAnsi="Arial" w:cs="Arial"/>
          <w:i/>
          <w:iCs/>
          <w:color w:val="343434"/>
          <w:sz w:val="16"/>
          <w:szCs w:val="16"/>
        </w:rPr>
        <w:t> </w:t>
      </w:r>
      <w:r>
        <w:rPr>
          <w:rFonts w:ascii="Arial" w:hAnsi="Arial" w:cs="Arial"/>
          <w:color w:val="343434"/>
          <w:sz w:val="16"/>
          <w:szCs w:val="16"/>
        </w:rPr>
        <w:t>– величина, характеризующая способность среды сопротивляться изменению ее объема,</w:t>
      </w:r>
      <w:r>
        <w:rPr>
          <w:rStyle w:val="apple-converted-space"/>
          <w:rFonts w:ascii="Arial" w:hAnsi="Arial" w:cs="Arial"/>
          <w:color w:val="343434"/>
          <w:sz w:val="16"/>
          <w:szCs w:val="16"/>
        </w:rPr>
        <w:t> </w:t>
      </w:r>
      <w:r>
        <w:rPr>
          <w:rFonts w:ascii="Arial" w:hAnsi="Arial" w:cs="Arial"/>
          <w:noProof/>
          <w:color w:val="343434"/>
          <w:sz w:val="16"/>
          <w:szCs w:val="16"/>
        </w:rPr>
        <w:drawing>
          <wp:inline distT="0" distB="0" distL="0" distR="0">
            <wp:extent cx="133350" cy="171450"/>
            <wp:effectExtent l="19050" t="0" r="0" b="0"/>
            <wp:docPr id="224" name="Рисунок 224" descr="http://siblec.ru/mod/html/content/2sem/course129/volni/Image1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http://siblec.ru/mod/html/content/2sem/course129/volni/Image149.gif"/>
                    <pic:cNvPicPr>
                      <a:picLocks noChangeAspect="1" noChangeArrowheads="1"/>
                    </pic:cNvPicPr>
                  </pic:nvPicPr>
                  <pic:blipFill>
                    <a:blip r:embed="rId263" r:link="rId264" cstate="print"/>
                    <a:srcRect/>
                    <a:stretch>
                      <a:fillRect/>
                    </a:stretch>
                  </pic:blipFill>
                  <pic:spPr bwMode="auto">
                    <a:xfrm>
                      <a:off x="0" y="0"/>
                      <a:ext cx="133350" cy="171450"/>
                    </a:xfrm>
                    <a:prstGeom prst="rect">
                      <a:avLst/>
                    </a:prstGeom>
                    <a:noFill/>
                    <a:ln w="9525">
                      <a:noFill/>
                      <a:miter lim="800000"/>
                      <a:headEnd/>
                      <a:tailEnd/>
                    </a:ln>
                  </pic:spPr>
                </pic:pic>
              </a:graphicData>
            </a:graphic>
          </wp:inline>
        </w:drawing>
      </w:r>
      <w:r>
        <w:rPr>
          <w:rFonts w:ascii="Arial" w:hAnsi="Arial" w:cs="Arial"/>
          <w:color w:val="343434"/>
          <w:sz w:val="16"/>
          <w:szCs w:val="16"/>
        </w:rPr>
        <w:t>- плотность невозмущенной среды.</w:t>
      </w:r>
    </w:p>
    <w:p w:rsidR="008348C8" w:rsidRDefault="008348C8" w:rsidP="008348C8">
      <w:pPr>
        <w:pStyle w:val="a7"/>
        <w:shd w:val="clear" w:color="auto" w:fill="FFFFFF"/>
        <w:spacing w:line="315" w:lineRule="atLeast"/>
        <w:jc w:val="both"/>
        <w:rPr>
          <w:rFonts w:ascii="Arial" w:hAnsi="Arial" w:cs="Arial"/>
          <w:color w:val="343434"/>
          <w:sz w:val="16"/>
          <w:szCs w:val="16"/>
        </w:rPr>
      </w:pPr>
      <w:r>
        <w:rPr>
          <w:rFonts w:ascii="Arial" w:hAnsi="Arial" w:cs="Arial"/>
          <w:color w:val="343434"/>
          <w:sz w:val="16"/>
          <w:szCs w:val="16"/>
        </w:rPr>
        <w:t>Фазовая скорость продольных волн в идеальном газе задается формулой:</w:t>
      </w:r>
    </w:p>
    <w:p w:rsidR="008348C8" w:rsidRDefault="008348C8" w:rsidP="008348C8">
      <w:pPr>
        <w:pStyle w:val="a7"/>
        <w:shd w:val="clear" w:color="auto" w:fill="FFFFFF"/>
        <w:spacing w:line="315" w:lineRule="atLeast"/>
        <w:jc w:val="both"/>
        <w:rPr>
          <w:rFonts w:ascii="Arial" w:hAnsi="Arial" w:cs="Arial"/>
          <w:color w:val="343434"/>
          <w:sz w:val="16"/>
          <w:szCs w:val="16"/>
        </w:rPr>
      </w:pPr>
      <w:r>
        <w:rPr>
          <w:rFonts w:ascii="Arial" w:hAnsi="Arial" w:cs="Arial"/>
          <w:noProof/>
          <w:color w:val="343434"/>
          <w:sz w:val="16"/>
          <w:szCs w:val="16"/>
        </w:rPr>
        <w:drawing>
          <wp:inline distT="0" distB="0" distL="0" distR="0">
            <wp:extent cx="895350" cy="533400"/>
            <wp:effectExtent l="19050" t="0" r="0" b="0"/>
            <wp:docPr id="225" name="Рисунок 225" descr="http://siblec.ru/mod/html/content/2sem/course129/volni/Image1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http://siblec.ru/mod/html/content/2sem/course129/volni/Image152.gif"/>
                    <pic:cNvPicPr>
                      <a:picLocks noChangeAspect="1" noChangeArrowheads="1"/>
                    </pic:cNvPicPr>
                  </pic:nvPicPr>
                  <pic:blipFill>
                    <a:blip r:embed="rId269" r:link="rId270" cstate="print"/>
                    <a:srcRect/>
                    <a:stretch>
                      <a:fillRect/>
                    </a:stretch>
                  </pic:blipFill>
                  <pic:spPr bwMode="auto">
                    <a:xfrm>
                      <a:off x="0" y="0"/>
                      <a:ext cx="895350" cy="533400"/>
                    </a:xfrm>
                    <a:prstGeom prst="rect">
                      <a:avLst/>
                    </a:prstGeom>
                    <a:noFill/>
                    <a:ln w="9525">
                      <a:noFill/>
                      <a:miter lim="800000"/>
                      <a:headEnd/>
                      <a:tailEnd/>
                    </a:ln>
                  </pic:spPr>
                </pic:pic>
              </a:graphicData>
            </a:graphic>
          </wp:inline>
        </w:drawing>
      </w:r>
      <w:r>
        <w:rPr>
          <w:rFonts w:ascii="Arial" w:hAnsi="Arial" w:cs="Arial"/>
          <w:noProof/>
          <w:color w:val="343434"/>
          <w:sz w:val="16"/>
          <w:szCs w:val="16"/>
        </w:rPr>
        <w:drawing>
          <wp:inline distT="0" distB="0" distL="0" distR="0">
            <wp:extent cx="123825" cy="171450"/>
            <wp:effectExtent l="19050" t="0" r="9525" b="0"/>
            <wp:docPr id="226" name="Рисунок 226" descr="http://siblec.ru/mod/html/content/2sem/course129/volni/Image1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http://siblec.ru/mod/html/content/2sem/course129/volni/Image153.gif"/>
                    <pic:cNvPicPr>
                      <a:picLocks noChangeAspect="1" noChangeArrowheads="1"/>
                    </pic:cNvPicPr>
                  </pic:nvPicPr>
                  <pic:blipFill>
                    <a:blip r:embed="rId271" r:link="rId272" cstate="print"/>
                    <a:srcRect/>
                    <a:stretch>
                      <a:fillRect/>
                    </a:stretch>
                  </pic:blipFill>
                  <pic:spPr bwMode="auto">
                    <a:xfrm>
                      <a:off x="0" y="0"/>
                      <a:ext cx="123825" cy="171450"/>
                    </a:xfrm>
                    <a:prstGeom prst="rect">
                      <a:avLst/>
                    </a:prstGeom>
                    <a:noFill/>
                    <a:ln w="9525">
                      <a:noFill/>
                      <a:miter lim="800000"/>
                      <a:headEnd/>
                      <a:tailEnd/>
                    </a:ln>
                  </pic:spPr>
                </pic:pic>
              </a:graphicData>
            </a:graphic>
          </wp:inline>
        </w:drawing>
      </w:r>
      <w:r>
        <w:rPr>
          <w:rStyle w:val="apple-converted-space"/>
          <w:rFonts w:ascii="Arial" w:hAnsi="Arial" w:cs="Arial"/>
          <w:color w:val="343434"/>
          <w:sz w:val="16"/>
          <w:szCs w:val="16"/>
        </w:rPr>
        <w:t> </w:t>
      </w:r>
      <w:r>
        <w:rPr>
          <w:rFonts w:ascii="Arial" w:hAnsi="Arial" w:cs="Arial"/>
          <w:color w:val="343434"/>
          <w:sz w:val="16"/>
          <w:szCs w:val="16"/>
        </w:rPr>
        <w:t>- показатель адиабаты,</w:t>
      </w:r>
      <w:r>
        <w:rPr>
          <w:rFonts w:ascii="Arial" w:hAnsi="Arial" w:cs="Arial"/>
          <w:noProof/>
          <w:color w:val="343434"/>
          <w:sz w:val="16"/>
          <w:szCs w:val="16"/>
        </w:rPr>
        <w:drawing>
          <wp:inline distT="0" distB="0" distL="0" distR="0">
            <wp:extent cx="133350" cy="171450"/>
            <wp:effectExtent l="19050" t="0" r="0" b="0"/>
            <wp:docPr id="227" name="Рисунок 227" descr="http://siblec.ru/mod/html/content/2sem/course129/volni/Image1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http://siblec.ru/mod/html/content/2sem/course129/volni/Image154.gif"/>
                    <pic:cNvPicPr>
                      <a:picLocks noChangeAspect="1" noChangeArrowheads="1"/>
                    </pic:cNvPicPr>
                  </pic:nvPicPr>
                  <pic:blipFill>
                    <a:blip r:embed="rId273" r:link="rId274" cstate="print"/>
                    <a:srcRect/>
                    <a:stretch>
                      <a:fillRect/>
                    </a:stretch>
                  </pic:blipFill>
                  <pic:spPr bwMode="auto">
                    <a:xfrm>
                      <a:off x="0" y="0"/>
                      <a:ext cx="133350" cy="171450"/>
                    </a:xfrm>
                    <a:prstGeom prst="rect">
                      <a:avLst/>
                    </a:prstGeom>
                    <a:noFill/>
                    <a:ln w="9525">
                      <a:noFill/>
                      <a:miter lim="800000"/>
                      <a:headEnd/>
                      <a:tailEnd/>
                    </a:ln>
                  </pic:spPr>
                </pic:pic>
              </a:graphicData>
            </a:graphic>
          </wp:inline>
        </w:drawing>
      </w:r>
      <w:r>
        <w:rPr>
          <w:rStyle w:val="apple-converted-space"/>
          <w:rFonts w:ascii="Arial" w:hAnsi="Arial" w:cs="Arial"/>
          <w:color w:val="343434"/>
          <w:sz w:val="16"/>
          <w:szCs w:val="16"/>
        </w:rPr>
        <w:t> </w:t>
      </w:r>
      <w:r>
        <w:rPr>
          <w:rFonts w:ascii="Arial" w:hAnsi="Arial" w:cs="Arial"/>
          <w:color w:val="343434"/>
          <w:sz w:val="16"/>
          <w:szCs w:val="16"/>
        </w:rPr>
        <w:t>- молярная масса, Т – абсолютная температура, R – универсальная газовая постоянная. Фазовая скорость в газе зависит от сорта газа</w:t>
      </w:r>
      <w:proofErr w:type="gramStart"/>
      <w:r>
        <w:rPr>
          <w:rFonts w:ascii="Arial" w:hAnsi="Arial" w:cs="Arial"/>
          <w:color w:val="343434"/>
          <w:sz w:val="16"/>
          <w:szCs w:val="16"/>
        </w:rPr>
        <w:t xml:space="preserve"> (</w:t>
      </w:r>
      <w:r>
        <w:rPr>
          <w:rFonts w:ascii="Arial" w:hAnsi="Arial" w:cs="Arial"/>
          <w:noProof/>
          <w:color w:val="343434"/>
          <w:sz w:val="16"/>
          <w:szCs w:val="16"/>
        </w:rPr>
        <w:drawing>
          <wp:inline distT="0" distB="0" distL="0" distR="0">
            <wp:extent cx="285750" cy="171450"/>
            <wp:effectExtent l="19050" t="0" r="0" b="0"/>
            <wp:docPr id="228" name="Рисунок 228" descr="http://siblec.ru/mod/html/content/2sem/course129/volni/Image1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http://siblec.ru/mod/html/content/2sem/course129/volni/Image155.gif"/>
                    <pic:cNvPicPr>
                      <a:picLocks noChangeAspect="1" noChangeArrowheads="1"/>
                    </pic:cNvPicPr>
                  </pic:nvPicPr>
                  <pic:blipFill>
                    <a:blip r:embed="rId275" r:link="rId276" cstate="print"/>
                    <a:srcRect/>
                    <a:stretch>
                      <a:fillRect/>
                    </a:stretch>
                  </pic:blipFill>
                  <pic:spPr bwMode="auto">
                    <a:xfrm>
                      <a:off x="0" y="0"/>
                      <a:ext cx="285750" cy="171450"/>
                    </a:xfrm>
                    <a:prstGeom prst="rect">
                      <a:avLst/>
                    </a:prstGeom>
                    <a:noFill/>
                    <a:ln w="9525">
                      <a:noFill/>
                      <a:miter lim="800000"/>
                      <a:headEnd/>
                      <a:tailEnd/>
                    </a:ln>
                  </pic:spPr>
                </pic:pic>
              </a:graphicData>
            </a:graphic>
          </wp:inline>
        </w:drawing>
      </w:r>
      <w:r>
        <w:rPr>
          <w:rFonts w:ascii="Arial" w:hAnsi="Arial" w:cs="Arial"/>
          <w:color w:val="343434"/>
          <w:sz w:val="16"/>
          <w:szCs w:val="16"/>
        </w:rPr>
        <w:t xml:space="preserve">) </w:t>
      </w:r>
      <w:proofErr w:type="gramEnd"/>
      <w:r>
        <w:rPr>
          <w:rFonts w:ascii="Arial" w:hAnsi="Arial" w:cs="Arial"/>
          <w:color w:val="343434"/>
          <w:sz w:val="16"/>
          <w:szCs w:val="16"/>
        </w:rPr>
        <w:t>и от его термодинамического состояния (Т).</w:t>
      </w:r>
    </w:p>
    <w:p w:rsidR="008348C8" w:rsidRDefault="008348C8" w:rsidP="008348C8">
      <w:pPr>
        <w:pStyle w:val="a7"/>
        <w:shd w:val="clear" w:color="auto" w:fill="FFFFFF"/>
        <w:spacing w:before="96" w:beforeAutospacing="0" w:after="120" w:afterAutospacing="0" w:line="285" w:lineRule="atLeast"/>
        <w:rPr>
          <w:rFonts w:ascii="Arial" w:hAnsi="Arial" w:cs="Arial"/>
          <w:color w:val="000000"/>
          <w:sz w:val="16"/>
          <w:szCs w:val="16"/>
        </w:rPr>
      </w:pPr>
      <w:r>
        <w:rPr>
          <w:rFonts w:ascii="Arial" w:hAnsi="Arial" w:cs="Arial"/>
          <w:b/>
          <w:bCs/>
          <w:color w:val="000000"/>
          <w:sz w:val="16"/>
          <w:szCs w:val="16"/>
        </w:rPr>
        <w:t>Длина́ волны́</w:t>
      </w:r>
      <w:r>
        <w:rPr>
          <w:rFonts w:ascii="Arial" w:hAnsi="Arial" w:cs="Arial"/>
          <w:color w:val="000000"/>
          <w:sz w:val="16"/>
          <w:szCs w:val="16"/>
        </w:rPr>
        <w:t> —</w:t>
      </w:r>
      <w:r>
        <w:rPr>
          <w:rStyle w:val="apple-converted-space"/>
          <w:rFonts w:ascii="Arial" w:hAnsi="Arial" w:cs="Arial"/>
          <w:color w:val="000000"/>
          <w:sz w:val="16"/>
          <w:szCs w:val="16"/>
        </w:rPr>
        <w:t> </w:t>
      </w:r>
      <w:hyperlink r:id="rId277" w:tooltip="Расстояние" w:history="1">
        <w:r>
          <w:rPr>
            <w:rStyle w:val="a3"/>
            <w:rFonts w:ascii="Arial" w:hAnsi="Arial" w:cs="Arial"/>
            <w:color w:val="0B0080"/>
            <w:sz w:val="16"/>
            <w:szCs w:val="16"/>
          </w:rPr>
          <w:t>расстояние</w:t>
        </w:r>
      </w:hyperlink>
      <w:r>
        <w:rPr>
          <w:rStyle w:val="apple-converted-space"/>
          <w:rFonts w:ascii="Arial" w:hAnsi="Arial" w:cs="Arial"/>
          <w:color w:val="000000"/>
          <w:sz w:val="16"/>
          <w:szCs w:val="16"/>
        </w:rPr>
        <w:t> </w:t>
      </w:r>
      <w:r>
        <w:rPr>
          <w:rFonts w:ascii="Arial" w:hAnsi="Arial" w:cs="Arial"/>
          <w:color w:val="000000"/>
          <w:sz w:val="16"/>
          <w:szCs w:val="16"/>
        </w:rPr>
        <w:t>между двумя ближайшими друг к другу точками, колеблющимися в одинаковых</w:t>
      </w:r>
      <w:r>
        <w:rPr>
          <w:rStyle w:val="apple-converted-space"/>
          <w:rFonts w:ascii="Arial" w:hAnsi="Arial" w:cs="Arial"/>
          <w:color w:val="000000"/>
          <w:sz w:val="16"/>
          <w:szCs w:val="16"/>
        </w:rPr>
        <w:t> </w:t>
      </w:r>
      <w:hyperlink r:id="rId278" w:tooltip="Фаза колебаний" w:history="1">
        <w:r>
          <w:rPr>
            <w:rStyle w:val="a3"/>
            <w:rFonts w:ascii="Arial" w:hAnsi="Arial" w:cs="Arial"/>
            <w:color w:val="0B0080"/>
            <w:sz w:val="16"/>
            <w:szCs w:val="16"/>
          </w:rPr>
          <w:t>фазах</w:t>
        </w:r>
      </w:hyperlink>
      <w:r>
        <w:rPr>
          <w:rFonts w:ascii="Arial" w:hAnsi="Arial" w:cs="Arial"/>
          <w:color w:val="000000"/>
          <w:sz w:val="16"/>
          <w:szCs w:val="16"/>
        </w:rPr>
        <w:t>, обычно длина волны обозначается греческой буквой</w:t>
      </w:r>
      <w:r>
        <w:rPr>
          <w:rStyle w:val="apple-converted-space"/>
          <w:rFonts w:ascii="Arial" w:hAnsi="Arial" w:cs="Arial"/>
          <w:color w:val="000000"/>
          <w:sz w:val="16"/>
          <w:szCs w:val="16"/>
        </w:rPr>
        <w:t> </w:t>
      </w:r>
      <w:r>
        <w:rPr>
          <w:rFonts w:ascii="Arial" w:hAnsi="Arial" w:cs="Arial"/>
          <w:noProof/>
          <w:color w:val="0B0080"/>
          <w:sz w:val="16"/>
          <w:szCs w:val="16"/>
        </w:rPr>
        <w:drawing>
          <wp:inline distT="0" distB="0" distL="0" distR="0">
            <wp:extent cx="95250" cy="133350"/>
            <wp:effectExtent l="19050" t="0" r="0" b="0"/>
            <wp:docPr id="229" name="Рисунок 229" descr="\lambda">
              <a:hlinkClick xmlns:a="http://schemas.openxmlformats.org/drawingml/2006/main" r:id="rId279" tooltip="Лямбда"/>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lambda"/>
                    <pic:cNvPicPr>
                      <a:picLocks noChangeAspect="1" noChangeArrowheads="1"/>
                    </pic:cNvPicPr>
                  </pic:nvPicPr>
                  <pic:blipFill>
                    <a:blip r:embed="rId280" r:link="rId281" cstate="print"/>
                    <a:srcRect/>
                    <a:stretch>
                      <a:fillRect/>
                    </a:stretch>
                  </pic:blipFill>
                  <pic:spPr bwMode="auto">
                    <a:xfrm>
                      <a:off x="0" y="0"/>
                      <a:ext cx="95250" cy="133350"/>
                    </a:xfrm>
                    <a:prstGeom prst="rect">
                      <a:avLst/>
                    </a:prstGeom>
                    <a:noFill/>
                    <a:ln w="9525">
                      <a:noFill/>
                      <a:miter lim="800000"/>
                      <a:headEnd/>
                      <a:tailEnd/>
                    </a:ln>
                  </pic:spPr>
                </pic:pic>
              </a:graphicData>
            </a:graphic>
          </wp:inline>
        </w:drawing>
      </w:r>
      <w:r>
        <w:rPr>
          <w:rFonts w:ascii="Arial" w:hAnsi="Arial" w:cs="Arial"/>
          <w:color w:val="000000"/>
          <w:sz w:val="16"/>
          <w:szCs w:val="16"/>
        </w:rPr>
        <w:t xml:space="preserve">. По аналогии с возникающими волнами в воде от брошенного в неё камня — расстояние между двумя соседними гребнями волны. Одна из основных </w:t>
      </w:r>
      <w:proofErr w:type="spellStart"/>
      <w:r>
        <w:rPr>
          <w:rFonts w:ascii="Arial" w:hAnsi="Arial" w:cs="Arial"/>
          <w:color w:val="000000"/>
          <w:sz w:val="16"/>
          <w:szCs w:val="16"/>
        </w:rPr>
        <w:t>характеристик</w:t>
      </w:r>
      <w:hyperlink r:id="rId282" w:tooltip="Колебания" w:history="1">
        <w:r>
          <w:rPr>
            <w:rStyle w:val="a3"/>
            <w:rFonts w:ascii="Arial" w:hAnsi="Arial" w:cs="Arial"/>
            <w:color w:val="0B0080"/>
            <w:sz w:val="16"/>
            <w:szCs w:val="16"/>
          </w:rPr>
          <w:t>колебаний</w:t>
        </w:r>
        <w:proofErr w:type="spellEnd"/>
      </w:hyperlink>
      <w:r>
        <w:rPr>
          <w:rFonts w:ascii="Arial" w:hAnsi="Arial" w:cs="Arial"/>
          <w:color w:val="000000"/>
          <w:sz w:val="16"/>
          <w:szCs w:val="16"/>
        </w:rPr>
        <w:t>. Измеряется в единицах расстояния (</w:t>
      </w:r>
      <w:hyperlink r:id="rId283" w:tooltip="Метр" w:history="1">
        <w:r>
          <w:rPr>
            <w:rStyle w:val="a3"/>
            <w:rFonts w:ascii="Arial" w:hAnsi="Arial" w:cs="Arial"/>
            <w:color w:val="0B0080"/>
            <w:sz w:val="16"/>
            <w:szCs w:val="16"/>
          </w:rPr>
          <w:t>метры</w:t>
        </w:r>
      </w:hyperlink>
      <w:r>
        <w:rPr>
          <w:rFonts w:ascii="Arial" w:hAnsi="Arial" w:cs="Arial"/>
          <w:color w:val="000000"/>
          <w:sz w:val="16"/>
          <w:szCs w:val="16"/>
        </w:rPr>
        <w:t>,</w:t>
      </w:r>
      <w:r>
        <w:rPr>
          <w:rStyle w:val="apple-converted-space"/>
          <w:rFonts w:ascii="Arial" w:hAnsi="Arial" w:cs="Arial"/>
          <w:color w:val="000000"/>
          <w:sz w:val="16"/>
          <w:szCs w:val="16"/>
        </w:rPr>
        <w:t> </w:t>
      </w:r>
      <w:hyperlink r:id="rId284" w:tooltip="Сантиметр" w:history="1">
        <w:r>
          <w:rPr>
            <w:rStyle w:val="a3"/>
            <w:rFonts w:ascii="Arial" w:hAnsi="Arial" w:cs="Arial"/>
            <w:color w:val="0B0080"/>
            <w:sz w:val="16"/>
            <w:szCs w:val="16"/>
          </w:rPr>
          <w:t>сантиметры</w:t>
        </w:r>
      </w:hyperlink>
      <w:r>
        <w:rPr>
          <w:rStyle w:val="apple-converted-space"/>
          <w:rFonts w:ascii="Arial" w:hAnsi="Arial" w:cs="Arial"/>
          <w:color w:val="000000"/>
          <w:sz w:val="16"/>
          <w:szCs w:val="16"/>
        </w:rPr>
        <w:t> </w:t>
      </w:r>
      <w:r>
        <w:rPr>
          <w:rFonts w:ascii="Arial" w:hAnsi="Arial" w:cs="Arial"/>
          <w:color w:val="000000"/>
          <w:sz w:val="16"/>
          <w:szCs w:val="16"/>
        </w:rPr>
        <w:t>и т. п.). Величина</w:t>
      </w:r>
      <w:r>
        <w:rPr>
          <w:rStyle w:val="apple-converted-space"/>
          <w:rFonts w:ascii="Arial" w:hAnsi="Arial" w:cs="Arial"/>
          <w:color w:val="000000"/>
          <w:sz w:val="16"/>
          <w:szCs w:val="16"/>
        </w:rPr>
        <w:t> </w:t>
      </w:r>
      <w:r>
        <w:rPr>
          <w:rFonts w:ascii="Arial" w:hAnsi="Arial" w:cs="Arial"/>
          <w:noProof/>
          <w:color w:val="000000"/>
          <w:sz w:val="16"/>
          <w:szCs w:val="16"/>
        </w:rPr>
        <w:drawing>
          <wp:inline distT="0" distB="0" distL="0" distR="0">
            <wp:extent cx="571500" cy="390525"/>
            <wp:effectExtent l="19050" t="0" r="0" b="0"/>
            <wp:docPr id="230" name="Рисунок 230" descr="k=\frac{2\pi}{\lamb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k=\frac{2\pi}{\lambda}"/>
                    <pic:cNvPicPr>
                      <a:picLocks noChangeAspect="1" noChangeArrowheads="1"/>
                    </pic:cNvPicPr>
                  </pic:nvPicPr>
                  <pic:blipFill>
                    <a:blip r:embed="rId285" r:link="rId286" cstate="print"/>
                    <a:srcRect/>
                    <a:stretch>
                      <a:fillRect/>
                    </a:stretch>
                  </pic:blipFill>
                  <pic:spPr bwMode="auto">
                    <a:xfrm>
                      <a:off x="0" y="0"/>
                      <a:ext cx="571500" cy="390525"/>
                    </a:xfrm>
                    <a:prstGeom prst="rect">
                      <a:avLst/>
                    </a:prstGeom>
                    <a:noFill/>
                    <a:ln w="9525">
                      <a:noFill/>
                      <a:miter lim="800000"/>
                      <a:headEnd/>
                      <a:tailEnd/>
                    </a:ln>
                  </pic:spPr>
                </pic:pic>
              </a:graphicData>
            </a:graphic>
          </wp:inline>
        </w:drawing>
      </w:r>
      <w:r>
        <w:rPr>
          <w:rFonts w:ascii="Arial" w:hAnsi="Arial" w:cs="Arial"/>
          <w:color w:val="000000"/>
          <w:sz w:val="16"/>
          <w:szCs w:val="16"/>
        </w:rPr>
        <w:t>, обратная длине волны, называется</w:t>
      </w:r>
      <w:r>
        <w:rPr>
          <w:rStyle w:val="apple-converted-space"/>
          <w:rFonts w:ascii="Arial" w:hAnsi="Arial" w:cs="Arial"/>
          <w:color w:val="000000"/>
          <w:sz w:val="16"/>
          <w:szCs w:val="16"/>
        </w:rPr>
        <w:t> </w:t>
      </w:r>
      <w:hyperlink r:id="rId287" w:tooltip="Волновое число" w:history="1">
        <w:r>
          <w:rPr>
            <w:rStyle w:val="a3"/>
            <w:rFonts w:ascii="Arial" w:hAnsi="Arial" w:cs="Arial"/>
            <w:color w:val="0B0080"/>
            <w:sz w:val="16"/>
            <w:szCs w:val="16"/>
          </w:rPr>
          <w:t>волновым числом</w:t>
        </w:r>
      </w:hyperlink>
      <w:r>
        <w:rPr>
          <w:rStyle w:val="apple-converted-space"/>
          <w:rFonts w:ascii="Arial" w:hAnsi="Arial" w:cs="Arial"/>
          <w:color w:val="000000"/>
          <w:sz w:val="16"/>
          <w:szCs w:val="16"/>
        </w:rPr>
        <w:t> </w:t>
      </w:r>
      <w:r>
        <w:rPr>
          <w:rFonts w:ascii="Arial" w:hAnsi="Arial" w:cs="Arial"/>
          <w:color w:val="000000"/>
          <w:sz w:val="16"/>
          <w:szCs w:val="16"/>
        </w:rPr>
        <w:t>и имеет смысл пространственной частоты.</w:t>
      </w:r>
    </w:p>
    <w:p w:rsidR="008348C8" w:rsidRDefault="008348C8" w:rsidP="008348C8">
      <w:pPr>
        <w:pStyle w:val="a7"/>
        <w:shd w:val="clear" w:color="auto" w:fill="FFFFFF"/>
        <w:spacing w:before="96" w:beforeAutospacing="0" w:after="120" w:afterAutospacing="0" w:line="285" w:lineRule="atLeast"/>
        <w:rPr>
          <w:rFonts w:ascii="Arial" w:hAnsi="Arial" w:cs="Arial"/>
          <w:color w:val="000000"/>
          <w:sz w:val="16"/>
          <w:szCs w:val="16"/>
        </w:rPr>
      </w:pPr>
      <w:r>
        <w:rPr>
          <w:rFonts w:ascii="Arial" w:hAnsi="Arial" w:cs="Arial"/>
          <w:color w:val="000000"/>
          <w:sz w:val="16"/>
          <w:szCs w:val="16"/>
        </w:rPr>
        <w:t>Получить соотношение, связывающее длину волны с</w:t>
      </w:r>
      <w:r>
        <w:rPr>
          <w:rStyle w:val="apple-converted-space"/>
          <w:rFonts w:ascii="Arial" w:hAnsi="Arial" w:cs="Arial"/>
          <w:color w:val="000000"/>
          <w:sz w:val="16"/>
          <w:szCs w:val="16"/>
        </w:rPr>
        <w:t> </w:t>
      </w:r>
      <w:hyperlink r:id="rId288" w:tooltip="Фазовая скорость" w:history="1">
        <w:r>
          <w:rPr>
            <w:rStyle w:val="a3"/>
            <w:rFonts w:ascii="Arial" w:hAnsi="Arial" w:cs="Arial"/>
            <w:color w:val="0B0080"/>
            <w:sz w:val="16"/>
            <w:szCs w:val="16"/>
          </w:rPr>
          <w:t>фазовой скоростью</w:t>
        </w:r>
        <w:proofErr w:type="gramStart"/>
      </w:hyperlink>
      <w:r>
        <w:rPr>
          <w:rStyle w:val="apple-converted-space"/>
          <w:rFonts w:ascii="Arial" w:hAnsi="Arial" w:cs="Arial"/>
          <w:color w:val="000000"/>
          <w:sz w:val="16"/>
          <w:szCs w:val="16"/>
        </w:rPr>
        <w:t> </w:t>
      </w:r>
      <w:r>
        <w:rPr>
          <w:rFonts w:ascii="Arial" w:hAnsi="Arial" w:cs="Arial"/>
          <w:color w:val="000000"/>
          <w:sz w:val="16"/>
          <w:szCs w:val="16"/>
        </w:rPr>
        <w:t>(</w:t>
      </w:r>
      <w:r>
        <w:rPr>
          <w:rFonts w:ascii="Arial" w:hAnsi="Arial" w:cs="Arial"/>
          <w:noProof/>
          <w:color w:val="000000"/>
          <w:sz w:val="16"/>
          <w:szCs w:val="16"/>
        </w:rPr>
        <w:drawing>
          <wp:inline distT="0" distB="0" distL="0" distR="0">
            <wp:extent cx="95250" cy="85725"/>
            <wp:effectExtent l="19050" t="0" r="0" b="0"/>
            <wp:docPr id="231" name="Рисунок 231" descr="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v"/>
                    <pic:cNvPicPr>
                      <a:picLocks noChangeAspect="1" noChangeArrowheads="1"/>
                    </pic:cNvPicPr>
                  </pic:nvPicPr>
                  <pic:blipFill>
                    <a:blip r:embed="rId289" r:link="rId290" cstate="print"/>
                    <a:srcRect/>
                    <a:stretch>
                      <a:fillRect/>
                    </a:stretch>
                  </pic:blipFill>
                  <pic:spPr bwMode="auto">
                    <a:xfrm>
                      <a:off x="0" y="0"/>
                      <a:ext cx="95250" cy="85725"/>
                    </a:xfrm>
                    <a:prstGeom prst="rect">
                      <a:avLst/>
                    </a:prstGeom>
                    <a:noFill/>
                    <a:ln w="9525">
                      <a:noFill/>
                      <a:miter lim="800000"/>
                      <a:headEnd/>
                      <a:tailEnd/>
                    </a:ln>
                  </pic:spPr>
                </pic:pic>
              </a:graphicData>
            </a:graphic>
          </wp:inline>
        </w:drawing>
      </w:r>
      <w:r>
        <w:rPr>
          <w:rFonts w:ascii="Arial" w:hAnsi="Arial" w:cs="Arial"/>
          <w:color w:val="000000"/>
          <w:sz w:val="16"/>
          <w:szCs w:val="16"/>
        </w:rPr>
        <w:t xml:space="preserve">) </w:t>
      </w:r>
      <w:proofErr w:type="spellStart"/>
      <w:proofErr w:type="gramEnd"/>
      <w:r>
        <w:rPr>
          <w:rFonts w:ascii="Arial" w:hAnsi="Arial" w:cs="Arial"/>
          <w:color w:val="000000"/>
          <w:sz w:val="16"/>
          <w:szCs w:val="16"/>
        </w:rPr>
        <w:t>и</w:t>
      </w:r>
      <w:hyperlink r:id="rId291" w:tooltip="Частота" w:history="1">
        <w:r>
          <w:rPr>
            <w:rStyle w:val="a3"/>
            <w:rFonts w:ascii="Arial" w:hAnsi="Arial" w:cs="Arial"/>
            <w:color w:val="0B0080"/>
            <w:sz w:val="16"/>
            <w:szCs w:val="16"/>
          </w:rPr>
          <w:t>частотой</w:t>
        </w:r>
        <w:proofErr w:type="spellEnd"/>
      </w:hyperlink>
      <w:r>
        <w:rPr>
          <w:rFonts w:ascii="Arial" w:hAnsi="Arial" w:cs="Arial"/>
          <w:color w:val="000000"/>
          <w:sz w:val="16"/>
          <w:szCs w:val="16"/>
        </w:rPr>
        <w:t>(</w:t>
      </w:r>
      <w:r>
        <w:rPr>
          <w:rFonts w:ascii="Arial" w:hAnsi="Arial" w:cs="Arial"/>
          <w:noProof/>
          <w:color w:val="000000"/>
          <w:sz w:val="16"/>
          <w:szCs w:val="16"/>
        </w:rPr>
        <w:drawing>
          <wp:inline distT="0" distB="0" distL="0" distR="0">
            <wp:extent cx="95250" cy="171450"/>
            <wp:effectExtent l="19050" t="0" r="0" b="0"/>
            <wp:docPr id="232" name="Рисунок 232" desc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f"/>
                    <pic:cNvPicPr>
                      <a:picLocks noChangeAspect="1" noChangeArrowheads="1"/>
                    </pic:cNvPicPr>
                  </pic:nvPicPr>
                  <pic:blipFill>
                    <a:blip r:embed="rId292" r:link="rId293" cstate="print"/>
                    <a:srcRect/>
                    <a:stretch>
                      <a:fillRect/>
                    </a:stretch>
                  </pic:blipFill>
                  <pic:spPr bwMode="auto">
                    <a:xfrm>
                      <a:off x="0" y="0"/>
                      <a:ext cx="95250" cy="171450"/>
                    </a:xfrm>
                    <a:prstGeom prst="rect">
                      <a:avLst/>
                    </a:prstGeom>
                    <a:noFill/>
                    <a:ln w="9525">
                      <a:noFill/>
                      <a:miter lim="800000"/>
                      <a:headEnd/>
                      <a:tailEnd/>
                    </a:ln>
                  </pic:spPr>
                </pic:pic>
              </a:graphicData>
            </a:graphic>
          </wp:inline>
        </w:drawing>
      </w:r>
      <w:r>
        <w:rPr>
          <w:rFonts w:ascii="Arial" w:hAnsi="Arial" w:cs="Arial"/>
          <w:color w:val="000000"/>
          <w:sz w:val="16"/>
          <w:szCs w:val="16"/>
        </w:rPr>
        <w:t>) можно из определения. Длина волны соответствует пространственному периоду волны, то есть расстоянию, которое точка с постоянной фазой проходит за время, равное периоду колебаний</w:t>
      </w:r>
      <w:r>
        <w:rPr>
          <w:rStyle w:val="apple-converted-space"/>
          <w:rFonts w:ascii="Arial" w:hAnsi="Arial" w:cs="Arial"/>
          <w:color w:val="000000"/>
          <w:sz w:val="16"/>
          <w:szCs w:val="16"/>
        </w:rPr>
        <w:t> </w:t>
      </w:r>
      <w:r>
        <w:rPr>
          <w:rFonts w:ascii="Arial" w:hAnsi="Arial" w:cs="Arial"/>
          <w:noProof/>
          <w:color w:val="000000"/>
          <w:sz w:val="16"/>
          <w:szCs w:val="16"/>
        </w:rPr>
        <w:drawing>
          <wp:inline distT="0" distB="0" distL="0" distR="0">
            <wp:extent cx="133350" cy="133350"/>
            <wp:effectExtent l="19050" t="0" r="0" b="0"/>
            <wp:docPr id="233" name="Рисунок 233" desc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T"/>
                    <pic:cNvPicPr>
                      <a:picLocks noChangeAspect="1" noChangeArrowheads="1"/>
                    </pic:cNvPicPr>
                  </pic:nvPicPr>
                  <pic:blipFill>
                    <a:blip r:embed="rId294" r:link="rId295"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Pr>
          <w:rFonts w:ascii="Arial" w:hAnsi="Arial" w:cs="Arial"/>
          <w:color w:val="000000"/>
          <w:sz w:val="16"/>
          <w:szCs w:val="16"/>
        </w:rPr>
        <w:t>, поэтому</w:t>
      </w:r>
    </w:p>
    <w:p w:rsidR="008348C8" w:rsidRDefault="008348C8" w:rsidP="008348C8">
      <w:pPr>
        <w:pStyle w:val="a7"/>
        <w:shd w:val="clear" w:color="auto" w:fill="FFFFFF"/>
        <w:spacing w:before="96" w:beforeAutospacing="0" w:after="120" w:afterAutospacing="0" w:line="285" w:lineRule="atLeast"/>
        <w:rPr>
          <w:rFonts w:ascii="Arial" w:hAnsi="Arial" w:cs="Arial"/>
          <w:color w:val="000000"/>
          <w:sz w:val="16"/>
          <w:szCs w:val="16"/>
        </w:rPr>
      </w:pPr>
      <w:r>
        <w:rPr>
          <w:rFonts w:ascii="Arial" w:hAnsi="Arial" w:cs="Arial"/>
          <w:noProof/>
          <w:color w:val="000000"/>
          <w:sz w:val="16"/>
          <w:szCs w:val="16"/>
        </w:rPr>
        <w:drawing>
          <wp:inline distT="0" distB="0" distL="0" distR="0">
            <wp:extent cx="1552575" cy="428625"/>
            <wp:effectExtent l="19050" t="0" r="9525" b="0"/>
            <wp:docPr id="234" name="Рисунок 234" descr="\lambda = vT = \frac{v}{f} =  \frac{2\pi v}{\ome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lambda = vT = \frac{v}{f} =  \frac{2\pi v}{\omega}"/>
                    <pic:cNvPicPr>
                      <a:picLocks noChangeAspect="1" noChangeArrowheads="1"/>
                    </pic:cNvPicPr>
                  </pic:nvPicPr>
                  <pic:blipFill>
                    <a:blip r:embed="rId296" r:link="rId297" cstate="print"/>
                    <a:srcRect/>
                    <a:stretch>
                      <a:fillRect/>
                    </a:stretch>
                  </pic:blipFill>
                  <pic:spPr bwMode="auto">
                    <a:xfrm>
                      <a:off x="0" y="0"/>
                      <a:ext cx="1552575" cy="428625"/>
                    </a:xfrm>
                    <a:prstGeom prst="rect">
                      <a:avLst/>
                    </a:prstGeom>
                    <a:noFill/>
                    <a:ln w="9525">
                      <a:noFill/>
                      <a:miter lim="800000"/>
                      <a:headEnd/>
                      <a:tailEnd/>
                    </a:ln>
                  </pic:spPr>
                </pic:pic>
              </a:graphicData>
            </a:graphic>
          </wp:inline>
        </w:drawing>
      </w:r>
    </w:p>
    <w:p w:rsidR="008348C8" w:rsidRDefault="008348C8" w:rsidP="008348C8">
      <w:pPr>
        <w:pStyle w:val="western"/>
        <w:spacing w:after="0" w:afterAutospacing="0"/>
        <w:rPr>
          <w:color w:val="000000"/>
          <w:sz w:val="18"/>
          <w:szCs w:val="18"/>
        </w:rPr>
      </w:pPr>
      <w:r>
        <w:rPr>
          <w:rFonts w:ascii="Arial" w:hAnsi="Arial" w:cs="Arial"/>
          <w:color w:val="000000"/>
          <w:sz w:val="16"/>
          <w:szCs w:val="16"/>
        </w:rPr>
        <w:t xml:space="preserve">  Уравнение плоской волны: </w:t>
      </w:r>
      <w:r>
        <w:rPr>
          <w:rFonts w:ascii="Arial" w:hAnsi="Arial" w:cs="Arial"/>
          <w:color w:val="000000"/>
          <w:sz w:val="16"/>
          <w:szCs w:val="16"/>
        </w:rPr>
        <w:br/>
      </w:r>
      <w:r>
        <w:rPr>
          <w:color w:val="000000"/>
          <w:sz w:val="18"/>
          <w:szCs w:val="18"/>
        </w:rPr>
        <w:t> </w:t>
      </w:r>
      <w:r>
        <w:rPr>
          <w:color w:val="000000"/>
          <w:sz w:val="18"/>
          <w:szCs w:val="18"/>
          <w:bdr w:val="single" w:sz="12" w:space="0" w:color="FFFF00" w:frame="1"/>
          <w:shd w:val="clear" w:color="auto" w:fill="FFFF00"/>
        </w:rPr>
        <w:t> Волна </w:t>
      </w:r>
      <w:r>
        <w:rPr>
          <w:color w:val="000000"/>
          <w:sz w:val="18"/>
          <w:szCs w:val="18"/>
        </w:rPr>
        <w:t> называется </w:t>
      </w:r>
      <w:bookmarkStart w:id="0" w:name="YANDEX_1"/>
      <w:bookmarkEnd w:id="0"/>
      <w:r>
        <w:rPr>
          <w:color w:val="000000"/>
          <w:sz w:val="18"/>
          <w:szCs w:val="18"/>
          <w:bdr w:val="single" w:sz="12" w:space="0" w:color="FFFF00" w:frame="1"/>
          <w:shd w:val="clear" w:color="auto" w:fill="FFFF00"/>
        </w:rPr>
        <w:t> плоской</w:t>
      </w:r>
      <w:proofErr w:type="gramStart"/>
      <w:r>
        <w:rPr>
          <w:color w:val="000000"/>
          <w:sz w:val="18"/>
          <w:szCs w:val="18"/>
          <w:bdr w:val="single" w:sz="12" w:space="0" w:color="FFFF00" w:frame="1"/>
          <w:shd w:val="clear" w:color="auto" w:fill="FFFF00"/>
        </w:rPr>
        <w:t> </w:t>
      </w:r>
      <w:r>
        <w:rPr>
          <w:color w:val="000000"/>
          <w:sz w:val="18"/>
          <w:szCs w:val="18"/>
        </w:rPr>
        <w:t>,</w:t>
      </w:r>
      <w:proofErr w:type="gramEnd"/>
      <w:r>
        <w:rPr>
          <w:color w:val="000000"/>
          <w:sz w:val="18"/>
          <w:szCs w:val="18"/>
        </w:rPr>
        <w:t xml:space="preserve"> если ее волновые поверхности представляют совокупность плоскостей, параллельных друг другу. </w:t>
      </w:r>
      <w:bookmarkStart w:id="1" w:name="YANDEX_2"/>
      <w:bookmarkEnd w:id="1"/>
      <w:r>
        <w:rPr>
          <w:color w:val="000000"/>
          <w:sz w:val="18"/>
          <w:szCs w:val="18"/>
          <w:bdr w:val="single" w:sz="12" w:space="0" w:color="FFFF00" w:frame="1"/>
          <w:shd w:val="clear" w:color="auto" w:fill="FFFF00"/>
        </w:rPr>
        <w:t> В </w:t>
      </w:r>
      <w:r>
        <w:rPr>
          <w:color w:val="000000"/>
          <w:sz w:val="18"/>
          <w:szCs w:val="18"/>
        </w:rPr>
        <w:t> </w:t>
      </w:r>
      <w:bookmarkStart w:id="2" w:name="YANDEX_3"/>
      <w:bookmarkEnd w:id="2"/>
      <w:r>
        <w:rPr>
          <w:color w:val="000000"/>
          <w:sz w:val="18"/>
          <w:szCs w:val="18"/>
          <w:bdr w:val="single" w:sz="12" w:space="0" w:color="FFFF00" w:frame="1"/>
          <w:shd w:val="clear" w:color="auto" w:fill="FFFF00"/>
        </w:rPr>
        <w:t> плоской </w:t>
      </w:r>
      <w:r>
        <w:rPr>
          <w:color w:val="000000"/>
          <w:sz w:val="18"/>
          <w:szCs w:val="18"/>
        </w:rPr>
        <w:t> </w:t>
      </w:r>
      <w:bookmarkStart w:id="3" w:name="YANDEX_4"/>
      <w:bookmarkEnd w:id="3"/>
      <w:r>
        <w:rPr>
          <w:color w:val="000000"/>
          <w:sz w:val="18"/>
          <w:szCs w:val="18"/>
          <w:bdr w:val="single" w:sz="12" w:space="0" w:color="FFFF00" w:frame="1"/>
          <w:shd w:val="clear" w:color="auto" w:fill="FFFF00"/>
        </w:rPr>
        <w:t> волне</w:t>
      </w:r>
      <w:proofErr w:type="gramStart"/>
      <w:r>
        <w:rPr>
          <w:color w:val="000000"/>
          <w:sz w:val="18"/>
          <w:szCs w:val="18"/>
          <w:bdr w:val="single" w:sz="12" w:space="0" w:color="FFFF00" w:frame="1"/>
          <w:shd w:val="clear" w:color="auto" w:fill="FFFF00"/>
        </w:rPr>
        <w:t> </w:t>
      </w:r>
      <w:r>
        <w:rPr>
          <w:color w:val="000000"/>
          <w:sz w:val="18"/>
          <w:szCs w:val="18"/>
        </w:rPr>
        <w:t>,</w:t>
      </w:r>
      <w:proofErr w:type="gramEnd"/>
      <w:r>
        <w:rPr>
          <w:color w:val="000000"/>
          <w:sz w:val="18"/>
          <w:szCs w:val="18"/>
        </w:rPr>
        <w:t> </w:t>
      </w:r>
      <w:bookmarkStart w:id="4" w:name="YANDEX_5"/>
      <w:bookmarkEnd w:id="4"/>
      <w:r>
        <w:rPr>
          <w:color w:val="000000"/>
          <w:sz w:val="18"/>
          <w:szCs w:val="18"/>
          <w:bdr w:val="single" w:sz="12" w:space="0" w:color="FFFF00" w:frame="1"/>
          <w:shd w:val="clear" w:color="auto" w:fill="FFFF00"/>
        </w:rPr>
        <w:t> распространяющейся </w:t>
      </w:r>
      <w:r>
        <w:rPr>
          <w:color w:val="000000"/>
          <w:sz w:val="18"/>
          <w:szCs w:val="18"/>
        </w:rPr>
        <w:t> </w:t>
      </w:r>
      <w:bookmarkStart w:id="5" w:name="YANDEX_6"/>
      <w:bookmarkEnd w:id="5"/>
      <w:r>
        <w:rPr>
          <w:color w:val="000000"/>
          <w:sz w:val="18"/>
          <w:szCs w:val="18"/>
          <w:bdr w:val="single" w:sz="12" w:space="0" w:color="FFFF00" w:frame="1"/>
          <w:shd w:val="clear" w:color="auto" w:fill="FFFF00"/>
        </w:rPr>
        <w:t> вдоль </w:t>
      </w:r>
      <w:r>
        <w:rPr>
          <w:color w:val="000000"/>
          <w:sz w:val="18"/>
          <w:szCs w:val="18"/>
        </w:rPr>
        <w:t> </w:t>
      </w:r>
      <w:bookmarkStart w:id="6" w:name="YANDEX_7"/>
      <w:bookmarkEnd w:id="6"/>
      <w:r>
        <w:rPr>
          <w:color w:val="000000"/>
          <w:sz w:val="18"/>
          <w:szCs w:val="18"/>
          <w:bdr w:val="single" w:sz="12" w:space="0" w:color="FFFF00" w:frame="1"/>
          <w:shd w:val="clear" w:color="auto" w:fill="FFFF00"/>
        </w:rPr>
        <w:t> оси </w:t>
      </w:r>
      <w:r>
        <w:rPr>
          <w:color w:val="000000"/>
          <w:sz w:val="18"/>
          <w:szCs w:val="18"/>
        </w:rPr>
        <w:t> </w:t>
      </w:r>
      <w:bookmarkStart w:id="7" w:name="YANDEX_8"/>
      <w:bookmarkEnd w:id="7"/>
      <w:r>
        <w:rPr>
          <w:i/>
          <w:iCs/>
          <w:color w:val="000000"/>
          <w:sz w:val="18"/>
          <w:szCs w:val="18"/>
          <w:bdr w:val="single" w:sz="12" w:space="0" w:color="FFFF00" w:frame="1"/>
          <w:shd w:val="clear" w:color="auto" w:fill="FFFF00"/>
        </w:rPr>
        <w:t> ОХ </w:t>
      </w:r>
      <w:r>
        <w:rPr>
          <w:color w:val="000000"/>
          <w:sz w:val="18"/>
          <w:szCs w:val="18"/>
        </w:rPr>
        <w:t>, </w:t>
      </w:r>
      <w:bookmarkStart w:id="8" w:name="YANDEX_9"/>
      <w:bookmarkEnd w:id="8"/>
      <w:r>
        <w:rPr>
          <w:color w:val="000000"/>
          <w:sz w:val="18"/>
          <w:szCs w:val="18"/>
          <w:bdr w:val="single" w:sz="12" w:space="0" w:color="FFFF00" w:frame="1"/>
          <w:shd w:val="clear" w:color="auto" w:fill="FFFF00"/>
        </w:rPr>
        <w:t> все </w:t>
      </w:r>
      <w:r>
        <w:rPr>
          <w:color w:val="000000"/>
          <w:sz w:val="18"/>
          <w:szCs w:val="18"/>
        </w:rPr>
        <w:t> </w:t>
      </w:r>
      <w:bookmarkStart w:id="9" w:name="YANDEX_10"/>
      <w:bookmarkEnd w:id="9"/>
      <w:r>
        <w:rPr>
          <w:color w:val="000000"/>
          <w:sz w:val="18"/>
          <w:szCs w:val="18"/>
          <w:bdr w:val="single" w:sz="12" w:space="0" w:color="FFFF00" w:frame="1"/>
          <w:shd w:val="clear" w:color="auto" w:fill="FFFF00"/>
        </w:rPr>
        <w:t> величины </w:t>
      </w:r>
      <w:r>
        <w:rPr>
          <w:color w:val="000000"/>
          <w:sz w:val="18"/>
          <w:szCs w:val="18"/>
        </w:rPr>
        <w:t> s, </w:t>
      </w:r>
      <w:bookmarkStart w:id="10" w:name="YANDEX_11"/>
      <w:bookmarkEnd w:id="10"/>
      <w:r>
        <w:rPr>
          <w:color w:val="000000"/>
          <w:sz w:val="18"/>
          <w:szCs w:val="18"/>
          <w:bdr w:val="single" w:sz="12" w:space="0" w:color="FFFF00" w:frame="1"/>
          <w:shd w:val="clear" w:color="auto" w:fill="FFFF00"/>
        </w:rPr>
        <w:t> характеризующие </w:t>
      </w:r>
      <w:r>
        <w:rPr>
          <w:color w:val="000000"/>
          <w:sz w:val="18"/>
          <w:szCs w:val="18"/>
        </w:rPr>
        <w:t> </w:t>
      </w:r>
      <w:bookmarkStart w:id="11" w:name="YANDEX_12"/>
      <w:bookmarkEnd w:id="11"/>
      <w:r>
        <w:rPr>
          <w:color w:val="000000"/>
          <w:sz w:val="18"/>
          <w:szCs w:val="18"/>
          <w:bdr w:val="single" w:sz="12" w:space="0" w:color="FFFF00" w:frame="1"/>
          <w:shd w:val="clear" w:color="auto" w:fill="FFFF00"/>
        </w:rPr>
        <w:t> колебательные </w:t>
      </w:r>
      <w:r>
        <w:rPr>
          <w:color w:val="000000"/>
          <w:sz w:val="18"/>
          <w:szCs w:val="18"/>
        </w:rPr>
        <w:t> движение среды, зависят только от времени и координаты </w:t>
      </w:r>
      <w:proofErr w:type="spellStart"/>
      <w:r>
        <w:rPr>
          <w:i/>
          <w:iCs/>
          <w:color w:val="000000"/>
          <w:sz w:val="18"/>
          <w:szCs w:val="18"/>
        </w:rPr>
        <w:t>х</w:t>
      </w:r>
      <w:proofErr w:type="spellEnd"/>
      <w:r>
        <w:rPr>
          <w:color w:val="000000"/>
          <w:sz w:val="18"/>
          <w:szCs w:val="18"/>
        </w:rPr>
        <w:t> точки </w:t>
      </w:r>
      <w:r>
        <w:rPr>
          <w:i/>
          <w:iCs/>
          <w:color w:val="000000"/>
          <w:sz w:val="18"/>
          <w:szCs w:val="18"/>
        </w:rPr>
        <w:t>М</w:t>
      </w:r>
      <w:r>
        <w:rPr>
          <w:color w:val="000000"/>
          <w:sz w:val="18"/>
          <w:szCs w:val="18"/>
        </w:rPr>
        <w:t> среды. Колебания происходят по закону </w:t>
      </w:r>
      <w:proofErr w:type="spellStart"/>
      <w:r>
        <w:rPr>
          <w:i/>
          <w:iCs/>
          <w:color w:val="000000"/>
          <w:sz w:val="18"/>
          <w:szCs w:val="18"/>
        </w:rPr>
        <w:t>s=f</w:t>
      </w:r>
      <w:proofErr w:type="spellEnd"/>
      <w:r>
        <w:rPr>
          <w:i/>
          <w:iCs/>
          <w:color w:val="000000"/>
          <w:sz w:val="18"/>
          <w:szCs w:val="18"/>
        </w:rPr>
        <w:t>(</w:t>
      </w:r>
      <w:proofErr w:type="spellStart"/>
      <w:r>
        <w:rPr>
          <w:i/>
          <w:iCs/>
          <w:color w:val="000000"/>
          <w:sz w:val="18"/>
          <w:szCs w:val="18"/>
        </w:rPr>
        <w:t>t</w:t>
      </w:r>
      <w:proofErr w:type="spellEnd"/>
      <w:r>
        <w:rPr>
          <w:i/>
          <w:iCs/>
          <w:color w:val="000000"/>
          <w:sz w:val="18"/>
          <w:szCs w:val="18"/>
        </w:rPr>
        <w:t>)</w:t>
      </w:r>
      <w:r>
        <w:rPr>
          <w:color w:val="000000"/>
          <w:sz w:val="18"/>
          <w:szCs w:val="18"/>
        </w:rPr>
        <w:t xml:space="preserve">, но сдвинуты во времени на </w:t>
      </w:r>
      <w:proofErr w:type="spellStart"/>
      <w:r>
        <w:rPr>
          <w:color w:val="000000"/>
          <w:sz w:val="18"/>
          <w:szCs w:val="18"/>
        </w:rPr>
        <w:t>x\v</w:t>
      </w:r>
      <w:proofErr w:type="spellEnd"/>
      <w:r>
        <w:rPr>
          <w:color w:val="000000"/>
          <w:sz w:val="18"/>
          <w:szCs w:val="18"/>
        </w:rPr>
        <w:t xml:space="preserve">. Поэтому </w:t>
      </w:r>
      <w:proofErr w:type="spellStart"/>
      <w:r>
        <w:rPr>
          <w:color w:val="000000"/>
          <w:sz w:val="18"/>
          <w:szCs w:val="18"/>
        </w:rPr>
        <w:t>ур-ие</w:t>
      </w:r>
      <w:proofErr w:type="spellEnd"/>
      <w:r>
        <w:rPr>
          <w:color w:val="000000"/>
          <w:sz w:val="18"/>
          <w:szCs w:val="18"/>
        </w:rPr>
        <w:t> </w:t>
      </w:r>
      <w:bookmarkStart w:id="12" w:name="YANDEX_13"/>
      <w:bookmarkEnd w:id="12"/>
      <w:r>
        <w:rPr>
          <w:color w:val="000000"/>
          <w:sz w:val="18"/>
          <w:szCs w:val="18"/>
          <w:bdr w:val="single" w:sz="12" w:space="0" w:color="FFFF00" w:frame="1"/>
          <w:shd w:val="clear" w:color="auto" w:fill="FFFF00"/>
        </w:rPr>
        <w:t> плоской </w:t>
      </w:r>
      <w:r>
        <w:rPr>
          <w:color w:val="000000"/>
          <w:sz w:val="18"/>
          <w:szCs w:val="18"/>
        </w:rPr>
        <w:t> </w:t>
      </w:r>
      <w:bookmarkStart w:id="13" w:name="YANDEX_14"/>
      <w:bookmarkEnd w:id="13"/>
      <w:r>
        <w:rPr>
          <w:color w:val="000000"/>
          <w:sz w:val="18"/>
          <w:szCs w:val="18"/>
          <w:bdr w:val="single" w:sz="12" w:space="0" w:color="FFFF00" w:frame="1"/>
          <w:shd w:val="clear" w:color="auto" w:fill="FFFF00"/>
        </w:rPr>
        <w:t> волны </w:t>
      </w:r>
      <w:r>
        <w:rPr>
          <w:color w:val="000000"/>
          <w:sz w:val="18"/>
          <w:szCs w:val="18"/>
        </w:rPr>
        <w:t> имеет вид: </w:t>
      </w:r>
      <w:proofErr w:type="spellStart"/>
      <w:r>
        <w:rPr>
          <w:i/>
          <w:iCs/>
          <w:color w:val="000000"/>
          <w:sz w:val="18"/>
          <w:szCs w:val="18"/>
        </w:rPr>
        <w:t>s=f</w:t>
      </w:r>
      <w:proofErr w:type="spellEnd"/>
      <w:r>
        <w:rPr>
          <w:i/>
          <w:iCs/>
          <w:color w:val="000000"/>
          <w:sz w:val="18"/>
          <w:szCs w:val="18"/>
        </w:rPr>
        <w:t>(</w:t>
      </w:r>
      <w:proofErr w:type="spellStart"/>
      <w:r>
        <w:rPr>
          <w:i/>
          <w:iCs/>
          <w:color w:val="000000"/>
          <w:sz w:val="18"/>
          <w:szCs w:val="18"/>
        </w:rPr>
        <w:t>t-x\v</w:t>
      </w:r>
      <w:proofErr w:type="spellEnd"/>
      <w:r>
        <w:rPr>
          <w:i/>
          <w:iCs/>
          <w:color w:val="000000"/>
          <w:sz w:val="18"/>
          <w:szCs w:val="18"/>
        </w:rPr>
        <w:t>). </w:t>
      </w:r>
      <w:r>
        <w:rPr>
          <w:color w:val="000000"/>
          <w:sz w:val="18"/>
          <w:szCs w:val="18"/>
        </w:rPr>
        <w:t>Синусоидальная волна:</w:t>
      </w:r>
    </w:p>
    <w:p w:rsidR="008348C8" w:rsidRDefault="008348C8" w:rsidP="008348C8">
      <w:pPr>
        <w:spacing w:before="100" w:beforeAutospacing="1"/>
        <w:rPr>
          <w:color w:val="000000"/>
          <w:sz w:val="18"/>
          <w:szCs w:val="18"/>
        </w:rPr>
      </w:pPr>
      <w:proofErr w:type="spellStart"/>
      <w:r>
        <w:rPr>
          <w:i/>
          <w:iCs/>
          <w:color w:val="000000"/>
          <w:sz w:val="18"/>
          <w:szCs w:val="18"/>
        </w:rPr>
        <w:t>s=Asin</w:t>
      </w:r>
      <w:proofErr w:type="spellEnd"/>
      <w:r>
        <w:rPr>
          <w:i/>
          <w:iCs/>
          <w:color w:val="000000"/>
          <w:sz w:val="18"/>
          <w:szCs w:val="18"/>
        </w:rPr>
        <w:t>(</w:t>
      </w:r>
      <w:r>
        <w:rPr>
          <w:rFonts w:ascii="Symbol" w:hAnsi="Symbol"/>
          <w:i/>
          <w:iCs/>
          <w:color w:val="000000"/>
          <w:sz w:val="18"/>
          <w:szCs w:val="18"/>
        </w:rPr>
        <w:sym w:font="Symbol" w:char="0077"/>
      </w:r>
      <w:proofErr w:type="spellStart"/>
      <w:r>
        <w:rPr>
          <w:i/>
          <w:iCs/>
          <w:color w:val="000000"/>
          <w:sz w:val="18"/>
          <w:szCs w:val="18"/>
        </w:rPr>
        <w:t>t</w:t>
      </w:r>
      <w:proofErr w:type="spellEnd"/>
      <w:r>
        <w:rPr>
          <w:i/>
          <w:iCs/>
          <w:color w:val="000000"/>
          <w:sz w:val="18"/>
          <w:szCs w:val="18"/>
        </w:rPr>
        <w:t>-</w:t>
      </w:r>
      <w:r>
        <w:rPr>
          <w:rFonts w:ascii="Symbol" w:hAnsi="Symbol"/>
          <w:i/>
          <w:iCs/>
          <w:color w:val="000000"/>
          <w:sz w:val="18"/>
          <w:szCs w:val="18"/>
        </w:rPr>
        <w:sym w:font="Symbol" w:char="0077"/>
      </w:r>
      <w:proofErr w:type="spellStart"/>
      <w:r>
        <w:rPr>
          <w:i/>
          <w:iCs/>
          <w:color w:val="000000"/>
          <w:sz w:val="18"/>
          <w:szCs w:val="18"/>
        </w:rPr>
        <w:t>x\v+</w:t>
      </w:r>
      <w:proofErr w:type="spellEnd"/>
      <w:r>
        <w:rPr>
          <w:rFonts w:ascii="Symbol" w:hAnsi="Symbol"/>
          <w:i/>
          <w:iCs/>
          <w:color w:val="000000"/>
          <w:sz w:val="18"/>
          <w:szCs w:val="18"/>
        </w:rPr>
        <w:sym w:font="Symbol" w:char="006A"/>
      </w:r>
      <w:r>
        <w:rPr>
          <w:i/>
          <w:iCs/>
          <w:color w:val="000000"/>
          <w:sz w:val="18"/>
          <w:szCs w:val="18"/>
          <w:vertAlign w:val="subscript"/>
        </w:rPr>
        <w:t>0</w:t>
      </w:r>
      <w:r>
        <w:rPr>
          <w:i/>
          <w:iCs/>
          <w:color w:val="000000"/>
          <w:sz w:val="18"/>
          <w:szCs w:val="18"/>
        </w:rPr>
        <w:t>). </w:t>
      </w:r>
      <w:proofErr w:type="spellStart"/>
      <w:r>
        <w:rPr>
          <w:color w:val="000000"/>
          <w:sz w:val="18"/>
          <w:szCs w:val="18"/>
        </w:rPr>
        <w:t>A=const</w:t>
      </w:r>
      <w:proofErr w:type="spellEnd"/>
      <w:r>
        <w:rPr>
          <w:color w:val="000000"/>
          <w:sz w:val="18"/>
          <w:szCs w:val="18"/>
        </w:rPr>
        <w:t xml:space="preserve"> – амплитуда колебаний (</w:t>
      </w:r>
      <w:proofErr w:type="spellStart"/>
      <w:r>
        <w:rPr>
          <w:color w:val="000000"/>
          <w:sz w:val="18"/>
          <w:szCs w:val="18"/>
        </w:rPr>
        <w:t>амплит</w:t>
      </w:r>
      <w:proofErr w:type="spellEnd"/>
      <w:r>
        <w:rPr>
          <w:color w:val="000000"/>
          <w:sz w:val="18"/>
          <w:szCs w:val="18"/>
        </w:rPr>
        <w:t>. волны). </w:t>
      </w:r>
      <w:r>
        <w:rPr>
          <w:rFonts w:ascii="Symbol" w:hAnsi="Symbol"/>
          <w:i/>
          <w:iCs/>
          <w:color w:val="000000"/>
          <w:sz w:val="18"/>
          <w:szCs w:val="18"/>
        </w:rPr>
        <w:sym w:font="Symbol" w:char="0077"/>
      </w:r>
      <w:r>
        <w:rPr>
          <w:i/>
          <w:iCs/>
          <w:color w:val="000000"/>
          <w:sz w:val="18"/>
          <w:szCs w:val="18"/>
        </w:rPr>
        <w:t>=2</w:t>
      </w:r>
      <w:r>
        <w:rPr>
          <w:rFonts w:ascii="Symbol" w:hAnsi="Symbol"/>
          <w:i/>
          <w:iCs/>
          <w:color w:val="000000"/>
          <w:sz w:val="18"/>
          <w:szCs w:val="18"/>
        </w:rPr>
        <w:sym w:font="Symbol" w:char="0070"/>
      </w:r>
      <w:r>
        <w:rPr>
          <w:i/>
          <w:iCs/>
          <w:color w:val="000000"/>
          <w:sz w:val="18"/>
          <w:szCs w:val="18"/>
        </w:rPr>
        <w:t>\T</w:t>
      </w:r>
      <w:r>
        <w:rPr>
          <w:color w:val="000000"/>
          <w:sz w:val="18"/>
          <w:szCs w:val="18"/>
        </w:rPr>
        <w:t>.</w:t>
      </w:r>
    </w:p>
    <w:p w:rsidR="008348C8" w:rsidRDefault="008348C8" w:rsidP="008348C8">
      <w:pPr>
        <w:spacing w:after="158" w:line="192" w:lineRule="exact"/>
        <w:ind w:left="200" w:right="20" w:firstLine="320"/>
        <w:rPr>
          <w:rFonts w:ascii="Arial" w:hAnsi="Arial" w:cs="Arial"/>
          <w:color w:val="000000"/>
          <w:sz w:val="16"/>
          <w:szCs w:val="16"/>
        </w:rPr>
      </w:pPr>
    </w:p>
    <w:p w:rsidR="008348C8" w:rsidRDefault="008348C8" w:rsidP="008348C8">
      <w:pPr>
        <w:spacing w:after="158" w:line="192" w:lineRule="exact"/>
        <w:ind w:left="200" w:right="20" w:firstLine="320"/>
        <w:rPr>
          <w:rFonts w:ascii="Arial" w:hAnsi="Arial" w:cs="Arial"/>
          <w:color w:val="000000"/>
          <w:sz w:val="16"/>
          <w:szCs w:val="16"/>
        </w:rPr>
      </w:pPr>
    </w:p>
    <w:p w:rsidR="008348C8" w:rsidRDefault="008348C8" w:rsidP="008348C8">
      <w:pPr>
        <w:pStyle w:val="a7"/>
        <w:shd w:val="clear" w:color="auto" w:fill="FFFFDD"/>
        <w:spacing w:before="0" w:beforeAutospacing="0" w:after="0" w:afterAutospacing="0"/>
        <w:ind w:firstLine="300"/>
        <w:jc w:val="both"/>
        <w:rPr>
          <w:rFonts w:ascii="Courier New" w:hAnsi="Courier New" w:cs="Courier New"/>
          <w:color w:val="000000"/>
          <w:sz w:val="18"/>
          <w:szCs w:val="18"/>
        </w:rPr>
      </w:pPr>
      <w:r>
        <w:rPr>
          <w:rFonts w:ascii="Tahoma" w:hAnsi="Tahoma" w:cs="Tahoma"/>
          <w:color w:val="000000"/>
          <w:sz w:val="17"/>
          <w:szCs w:val="17"/>
          <w:shd w:val="clear" w:color="auto" w:fill="FFFFFF"/>
        </w:rPr>
        <w:t>3.5 энергетические характеристики волн: объёмная плотность энергии волны, поток энергии волны, плотность потока энергии волны, интенсивность волны, спектральная плотность потока энергии излучения. Уровень интенсивности, уровень звукового давления, уровень громкости звука.</w:t>
      </w:r>
      <w:r>
        <w:rPr>
          <w:rFonts w:ascii="Tahoma" w:hAnsi="Tahoma" w:cs="Tahoma"/>
          <w:color w:val="000000"/>
          <w:sz w:val="17"/>
          <w:szCs w:val="17"/>
          <w:shd w:val="clear" w:color="auto" w:fill="FFFFFF"/>
        </w:rPr>
        <w:br/>
      </w:r>
    </w:p>
    <w:p w:rsidR="008348C8" w:rsidRDefault="008348C8" w:rsidP="008348C8">
      <w:pPr>
        <w:pStyle w:val="a7"/>
        <w:shd w:val="clear" w:color="auto" w:fill="FFFFDD"/>
        <w:spacing w:before="0" w:beforeAutospacing="0" w:after="0" w:afterAutospacing="0"/>
        <w:ind w:firstLine="300"/>
        <w:jc w:val="both"/>
        <w:rPr>
          <w:rFonts w:ascii="Courier New" w:hAnsi="Courier New" w:cs="Courier New"/>
          <w:color w:val="000000"/>
          <w:sz w:val="18"/>
          <w:szCs w:val="18"/>
        </w:rPr>
      </w:pPr>
      <w:r>
        <w:rPr>
          <w:rFonts w:ascii="Courier New" w:hAnsi="Courier New" w:cs="Courier New"/>
          <w:color w:val="000000"/>
          <w:sz w:val="18"/>
          <w:szCs w:val="18"/>
        </w:rPr>
        <w:t>При волновом движении происходит перенос энергии, которая состоит из кинетической и потенциальной энергий колеблющихся частиц среды. Причем потенциальная энергия обусловлена деформацией вещества при взаимном смещении частиц. В отличие от колебаний свободного тела в волне не происходит взаимного перехода кинетической и потенциальной энергии частиц. Мгновенные значения той и другой энергии изменяются одновременно (в фазе) соответственно изменению смещения частиц.</w:t>
      </w:r>
    </w:p>
    <w:p w:rsidR="008348C8" w:rsidRDefault="008348C8" w:rsidP="008348C8">
      <w:pPr>
        <w:pStyle w:val="a7"/>
        <w:shd w:val="clear" w:color="auto" w:fill="FFFFDD"/>
        <w:spacing w:before="0" w:beforeAutospacing="0" w:after="0" w:afterAutospacing="0"/>
        <w:ind w:firstLine="300"/>
        <w:jc w:val="both"/>
        <w:rPr>
          <w:rFonts w:ascii="Courier New" w:hAnsi="Courier New" w:cs="Courier New"/>
          <w:color w:val="000000"/>
          <w:sz w:val="18"/>
          <w:szCs w:val="18"/>
        </w:rPr>
      </w:pPr>
      <w:r>
        <w:rPr>
          <w:rFonts w:ascii="Courier New" w:hAnsi="Courier New" w:cs="Courier New"/>
          <w:color w:val="000000"/>
          <w:sz w:val="18"/>
          <w:szCs w:val="18"/>
        </w:rPr>
        <w:t>Для мгновенного значения энергии (потенциальной и кинетической) одной частицы можно записать:</w:t>
      </w:r>
    </w:p>
    <w:p w:rsidR="008348C8" w:rsidRDefault="008348C8" w:rsidP="008348C8">
      <w:pPr>
        <w:rPr>
          <w:rFonts w:ascii="Times New Roman" w:hAnsi="Times New Roman" w:cs="Times New Roman"/>
          <w:sz w:val="24"/>
          <w:szCs w:val="24"/>
        </w:rPr>
      </w:pPr>
      <w:r>
        <w:rPr>
          <w:rFonts w:ascii="Courier New" w:hAnsi="Courier New" w:cs="Courier New"/>
          <w:color w:val="000000"/>
          <w:sz w:val="18"/>
          <w:szCs w:val="18"/>
        </w:rPr>
        <w:br/>
      </w:r>
    </w:p>
    <w:p w:rsidR="008348C8" w:rsidRDefault="008348C8" w:rsidP="008348C8">
      <w:pPr>
        <w:pStyle w:val="a7"/>
        <w:shd w:val="clear" w:color="auto" w:fill="FFFFDD"/>
        <w:spacing w:before="0" w:beforeAutospacing="0" w:after="0" w:afterAutospacing="0"/>
        <w:ind w:firstLine="300"/>
        <w:jc w:val="both"/>
        <w:rPr>
          <w:rFonts w:ascii="Courier New" w:hAnsi="Courier New" w:cs="Courier New"/>
          <w:color w:val="000000"/>
          <w:sz w:val="18"/>
          <w:szCs w:val="18"/>
        </w:rPr>
      </w:pPr>
      <w:r>
        <w:rPr>
          <w:rFonts w:ascii="Courier New" w:hAnsi="Courier New" w:cs="Courier New"/>
          <w:b/>
          <w:bCs/>
          <w:noProof/>
          <w:color w:val="000000"/>
          <w:sz w:val="18"/>
          <w:szCs w:val="18"/>
        </w:rPr>
        <w:drawing>
          <wp:inline distT="0" distB="0" distL="0" distR="0">
            <wp:extent cx="2505075" cy="323850"/>
            <wp:effectExtent l="19050" t="0" r="9525" b="0"/>
            <wp:docPr id="235" name="Рисунок 235" descr="http://www.bestreferat.ru/images/paper/85/48/44548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http://www.bestreferat.ru/images/paper/85/48/4454885.png"/>
                    <pic:cNvPicPr>
                      <a:picLocks noChangeAspect="1" noChangeArrowheads="1"/>
                    </pic:cNvPicPr>
                  </pic:nvPicPr>
                  <pic:blipFill>
                    <a:blip r:embed="rId298" r:link="rId299" cstate="print"/>
                    <a:srcRect/>
                    <a:stretch>
                      <a:fillRect/>
                    </a:stretch>
                  </pic:blipFill>
                  <pic:spPr bwMode="auto">
                    <a:xfrm>
                      <a:off x="0" y="0"/>
                      <a:ext cx="2505075" cy="323850"/>
                    </a:xfrm>
                    <a:prstGeom prst="rect">
                      <a:avLst/>
                    </a:prstGeom>
                    <a:noFill/>
                    <a:ln w="9525">
                      <a:noFill/>
                      <a:miter lim="800000"/>
                      <a:headEnd/>
                      <a:tailEnd/>
                    </a:ln>
                  </pic:spPr>
                </pic:pic>
              </a:graphicData>
            </a:graphic>
          </wp:inline>
        </w:drawing>
      </w:r>
      <w:r>
        <w:rPr>
          <w:rFonts w:ascii="Courier New" w:hAnsi="Courier New" w:cs="Courier New"/>
          <w:b/>
          <w:bCs/>
          <w:color w:val="000000"/>
          <w:sz w:val="18"/>
          <w:szCs w:val="18"/>
        </w:rPr>
        <w:t> ,</w:t>
      </w:r>
      <w:r>
        <w:rPr>
          <w:rStyle w:val="apple-converted-space"/>
          <w:rFonts w:ascii="Courier New" w:hAnsi="Courier New" w:cs="Courier New"/>
          <w:b/>
          <w:bCs/>
          <w:color w:val="000000"/>
          <w:sz w:val="18"/>
          <w:szCs w:val="18"/>
        </w:rPr>
        <w:t> </w:t>
      </w:r>
      <w:r>
        <w:rPr>
          <w:rFonts w:ascii="Courier New" w:hAnsi="Courier New" w:cs="Courier New"/>
          <w:color w:val="000000"/>
          <w:sz w:val="18"/>
          <w:szCs w:val="18"/>
        </w:rPr>
        <w:t>(18)</w:t>
      </w:r>
    </w:p>
    <w:p w:rsidR="008348C8" w:rsidRDefault="008348C8" w:rsidP="008348C8">
      <w:pPr>
        <w:pStyle w:val="a7"/>
        <w:shd w:val="clear" w:color="auto" w:fill="FFFFDD"/>
        <w:spacing w:before="0" w:beforeAutospacing="0" w:after="0" w:afterAutospacing="0"/>
        <w:ind w:firstLine="300"/>
        <w:jc w:val="both"/>
        <w:rPr>
          <w:rFonts w:ascii="Courier New" w:hAnsi="Courier New" w:cs="Courier New"/>
          <w:color w:val="000000"/>
          <w:sz w:val="18"/>
          <w:szCs w:val="18"/>
        </w:rPr>
      </w:pPr>
      <w:r>
        <w:rPr>
          <w:rFonts w:ascii="Courier New" w:hAnsi="Courier New" w:cs="Courier New"/>
          <w:color w:val="000000"/>
          <w:sz w:val="18"/>
          <w:szCs w:val="18"/>
        </w:rPr>
        <w:t xml:space="preserve">где S- смещение частицы, </w:t>
      </w:r>
      <w:proofErr w:type="spellStart"/>
      <w:r>
        <w:rPr>
          <w:rFonts w:ascii="Courier New" w:hAnsi="Courier New" w:cs="Courier New"/>
          <w:color w:val="000000"/>
          <w:sz w:val="18"/>
          <w:szCs w:val="18"/>
        </w:rPr>
        <w:t>w</w:t>
      </w:r>
      <w:proofErr w:type="spellEnd"/>
      <w:r>
        <w:rPr>
          <w:rFonts w:ascii="Courier New" w:hAnsi="Courier New" w:cs="Courier New"/>
          <w:color w:val="000000"/>
          <w:sz w:val="18"/>
          <w:szCs w:val="18"/>
        </w:rPr>
        <w:t xml:space="preserve">- частота колебания частицы, A- амплитуда колебания частицы, V- скорость волнового процесса, в котором участвует частица, </w:t>
      </w:r>
      <w:proofErr w:type="spellStart"/>
      <w:r>
        <w:rPr>
          <w:rFonts w:ascii="Courier New" w:hAnsi="Courier New" w:cs="Courier New"/>
          <w:color w:val="000000"/>
          <w:sz w:val="18"/>
          <w:szCs w:val="18"/>
        </w:rPr>
        <w:t>m</w:t>
      </w:r>
      <w:proofErr w:type="spellEnd"/>
      <w:r>
        <w:rPr>
          <w:rFonts w:ascii="Courier New" w:hAnsi="Courier New" w:cs="Courier New"/>
          <w:color w:val="000000"/>
          <w:sz w:val="18"/>
          <w:szCs w:val="18"/>
        </w:rPr>
        <w:t xml:space="preserve"> – масса одной частицы.</w:t>
      </w:r>
    </w:p>
    <w:p w:rsidR="008348C8" w:rsidRDefault="008348C8" w:rsidP="008348C8">
      <w:pPr>
        <w:pStyle w:val="a7"/>
        <w:shd w:val="clear" w:color="auto" w:fill="FFFFDD"/>
        <w:spacing w:before="0" w:beforeAutospacing="0" w:after="0" w:afterAutospacing="0"/>
        <w:ind w:firstLine="300"/>
        <w:jc w:val="both"/>
        <w:rPr>
          <w:rFonts w:ascii="Courier New" w:hAnsi="Courier New" w:cs="Courier New"/>
          <w:color w:val="000000"/>
          <w:sz w:val="18"/>
          <w:szCs w:val="18"/>
        </w:rPr>
      </w:pPr>
      <w:r>
        <w:rPr>
          <w:rFonts w:ascii="Courier New" w:hAnsi="Courier New" w:cs="Courier New"/>
          <w:color w:val="000000"/>
          <w:sz w:val="18"/>
          <w:szCs w:val="18"/>
        </w:rPr>
        <w:t>Из формулы 18 следует, что мгновенные значения энергии каждой частицы среды изменяются во времени с удвоенной частотой колебания, причем в каждый момент времени эти значения для различных частиц отличаются. Однако среднее значение энергии за период колебания для всех частиц одинаково и составляет:</w:t>
      </w:r>
    </w:p>
    <w:p w:rsidR="008348C8" w:rsidRDefault="008348C8" w:rsidP="008348C8">
      <w:pPr>
        <w:pStyle w:val="a7"/>
        <w:shd w:val="clear" w:color="auto" w:fill="FFFFDD"/>
        <w:spacing w:before="0" w:beforeAutospacing="0" w:after="0" w:afterAutospacing="0"/>
        <w:ind w:firstLine="300"/>
        <w:jc w:val="both"/>
        <w:rPr>
          <w:rFonts w:ascii="Courier New" w:hAnsi="Courier New" w:cs="Courier New"/>
          <w:color w:val="000000"/>
          <w:sz w:val="18"/>
          <w:szCs w:val="18"/>
        </w:rPr>
      </w:pPr>
      <w:proofErr w:type="spellStart"/>
      <w:proofErr w:type="gramStart"/>
      <w:r>
        <w:rPr>
          <w:rFonts w:ascii="Courier New" w:hAnsi="Courier New" w:cs="Courier New"/>
          <w:color w:val="000000"/>
          <w:sz w:val="18"/>
          <w:szCs w:val="18"/>
        </w:rPr>
        <w:t>e</w:t>
      </w:r>
      <w:proofErr w:type="gramEnd"/>
      <w:r>
        <w:rPr>
          <w:rFonts w:ascii="Courier New" w:hAnsi="Courier New" w:cs="Courier New"/>
          <w:color w:val="000000"/>
          <w:sz w:val="18"/>
          <w:szCs w:val="18"/>
        </w:rPr>
        <w:t>ср</w:t>
      </w:r>
      <w:proofErr w:type="spellEnd"/>
      <w:r>
        <w:rPr>
          <w:rFonts w:ascii="Courier New" w:hAnsi="Courier New" w:cs="Courier New"/>
          <w:color w:val="000000"/>
          <w:sz w:val="18"/>
          <w:szCs w:val="18"/>
        </w:rPr>
        <w:t xml:space="preserve"> =</w:t>
      </w:r>
      <w:r>
        <w:rPr>
          <w:rFonts w:ascii="Courier New" w:hAnsi="Courier New" w:cs="Courier New"/>
          <w:b/>
          <w:bCs/>
          <w:noProof/>
          <w:color w:val="000000"/>
          <w:sz w:val="18"/>
          <w:szCs w:val="18"/>
        </w:rPr>
        <w:drawing>
          <wp:inline distT="0" distB="0" distL="0" distR="0">
            <wp:extent cx="666750" cy="381000"/>
            <wp:effectExtent l="0" t="0" r="0" b="0"/>
            <wp:docPr id="236" name="Рисунок 236" descr="http://www.bestreferat.ru/images/paper/86/48/44548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http://www.bestreferat.ru/images/paper/86/48/4454886.png"/>
                    <pic:cNvPicPr>
                      <a:picLocks noChangeAspect="1" noChangeArrowheads="1"/>
                    </pic:cNvPicPr>
                  </pic:nvPicPr>
                  <pic:blipFill>
                    <a:blip r:embed="rId300" r:link="rId301" cstate="print"/>
                    <a:srcRect/>
                    <a:stretch>
                      <a:fillRect/>
                    </a:stretch>
                  </pic:blipFill>
                  <pic:spPr bwMode="auto">
                    <a:xfrm>
                      <a:off x="0" y="0"/>
                      <a:ext cx="666750" cy="381000"/>
                    </a:xfrm>
                    <a:prstGeom prst="rect">
                      <a:avLst/>
                    </a:prstGeom>
                    <a:noFill/>
                    <a:ln w="9525">
                      <a:noFill/>
                      <a:miter lim="800000"/>
                      <a:headEnd/>
                      <a:tailEnd/>
                    </a:ln>
                  </pic:spPr>
                </pic:pic>
              </a:graphicData>
            </a:graphic>
          </wp:inline>
        </w:drawing>
      </w:r>
      <w:r>
        <w:rPr>
          <w:rFonts w:ascii="Courier New" w:hAnsi="Courier New" w:cs="Courier New"/>
          <w:color w:val="000000"/>
          <w:sz w:val="18"/>
          <w:szCs w:val="18"/>
        </w:rPr>
        <w:t>.</w:t>
      </w:r>
    </w:p>
    <w:p w:rsidR="008348C8" w:rsidRDefault="008348C8" w:rsidP="008348C8">
      <w:pPr>
        <w:pStyle w:val="a7"/>
        <w:shd w:val="clear" w:color="auto" w:fill="FFFFDD"/>
        <w:spacing w:before="0" w:beforeAutospacing="0" w:after="0" w:afterAutospacing="0"/>
        <w:ind w:firstLine="300"/>
        <w:jc w:val="both"/>
        <w:rPr>
          <w:rFonts w:ascii="Courier New" w:hAnsi="Courier New" w:cs="Courier New"/>
          <w:color w:val="000000"/>
          <w:sz w:val="18"/>
          <w:szCs w:val="18"/>
        </w:rPr>
      </w:pPr>
      <w:r>
        <w:rPr>
          <w:rFonts w:ascii="Courier New" w:hAnsi="Courier New" w:cs="Courier New"/>
          <w:color w:val="000000"/>
          <w:sz w:val="18"/>
          <w:szCs w:val="18"/>
        </w:rPr>
        <w:t>Рассчитаем энергию волны для некоторого объема DV среды, в которой она распространяется.</w:t>
      </w:r>
    </w:p>
    <w:p w:rsidR="008348C8" w:rsidRDefault="008348C8" w:rsidP="008348C8">
      <w:pPr>
        <w:pStyle w:val="a7"/>
        <w:shd w:val="clear" w:color="auto" w:fill="FFFFDD"/>
        <w:spacing w:before="0" w:beforeAutospacing="0" w:after="0" w:afterAutospacing="0"/>
        <w:ind w:firstLine="300"/>
        <w:jc w:val="both"/>
        <w:rPr>
          <w:rFonts w:ascii="Courier New" w:hAnsi="Courier New" w:cs="Courier New"/>
          <w:color w:val="000000"/>
          <w:sz w:val="18"/>
          <w:szCs w:val="18"/>
        </w:rPr>
      </w:pPr>
      <w:r>
        <w:rPr>
          <w:rFonts w:ascii="Courier New" w:hAnsi="Courier New" w:cs="Courier New"/>
          <w:noProof/>
          <w:color w:val="000000"/>
          <w:sz w:val="18"/>
          <w:szCs w:val="18"/>
        </w:rPr>
        <w:drawing>
          <wp:inline distT="0" distB="0" distL="0" distR="0">
            <wp:extent cx="2838450" cy="1390650"/>
            <wp:effectExtent l="19050" t="0" r="0" b="0"/>
            <wp:docPr id="237" name="Рисунок 237" descr="http://www.bestreferat.ru/images/paper/87/48/44548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http://www.bestreferat.ru/images/paper/87/48/4454887.png"/>
                    <pic:cNvPicPr>
                      <a:picLocks noChangeAspect="1" noChangeArrowheads="1"/>
                    </pic:cNvPicPr>
                  </pic:nvPicPr>
                  <pic:blipFill>
                    <a:blip r:embed="rId302" r:link="rId303" cstate="print"/>
                    <a:srcRect/>
                    <a:stretch>
                      <a:fillRect/>
                    </a:stretch>
                  </pic:blipFill>
                  <pic:spPr bwMode="auto">
                    <a:xfrm>
                      <a:off x="0" y="0"/>
                      <a:ext cx="2838450" cy="1390650"/>
                    </a:xfrm>
                    <a:prstGeom prst="rect">
                      <a:avLst/>
                    </a:prstGeom>
                    <a:noFill/>
                    <a:ln w="9525">
                      <a:noFill/>
                      <a:miter lim="800000"/>
                      <a:headEnd/>
                      <a:tailEnd/>
                    </a:ln>
                  </pic:spPr>
                </pic:pic>
              </a:graphicData>
            </a:graphic>
          </wp:inline>
        </w:drawing>
      </w:r>
    </w:p>
    <w:p w:rsidR="008348C8" w:rsidRDefault="008348C8" w:rsidP="008348C8">
      <w:pPr>
        <w:rPr>
          <w:rFonts w:ascii="Times New Roman" w:hAnsi="Times New Roman" w:cs="Times New Roman"/>
          <w:sz w:val="24"/>
          <w:szCs w:val="24"/>
        </w:rPr>
      </w:pPr>
      <w:r>
        <w:rPr>
          <w:rFonts w:ascii="Courier New" w:hAnsi="Courier New" w:cs="Courier New"/>
          <w:color w:val="000000"/>
          <w:sz w:val="18"/>
          <w:szCs w:val="18"/>
        </w:rPr>
        <w:br/>
      </w:r>
    </w:p>
    <w:p w:rsidR="008348C8" w:rsidRDefault="008348C8" w:rsidP="008348C8">
      <w:pPr>
        <w:pStyle w:val="a7"/>
        <w:shd w:val="clear" w:color="auto" w:fill="FFFFDD"/>
        <w:spacing w:before="0" w:beforeAutospacing="0" w:after="0" w:afterAutospacing="0"/>
        <w:ind w:firstLine="300"/>
        <w:jc w:val="both"/>
        <w:rPr>
          <w:rFonts w:ascii="Courier New" w:hAnsi="Courier New" w:cs="Courier New"/>
          <w:color w:val="000000"/>
          <w:sz w:val="18"/>
          <w:szCs w:val="18"/>
        </w:rPr>
      </w:pPr>
      <w:r>
        <w:rPr>
          <w:rFonts w:ascii="Courier New" w:hAnsi="Courier New" w:cs="Courier New"/>
          <w:color w:val="000000"/>
          <w:sz w:val="18"/>
          <w:szCs w:val="18"/>
        </w:rPr>
        <w:t xml:space="preserve">Если в единице объема среды содержится N частиц, то </w:t>
      </w:r>
      <w:proofErr w:type="spellStart"/>
      <w:r>
        <w:rPr>
          <w:rFonts w:ascii="Courier New" w:hAnsi="Courier New" w:cs="Courier New"/>
          <w:color w:val="000000"/>
          <w:sz w:val="18"/>
          <w:szCs w:val="18"/>
        </w:rPr>
        <w:t>r</w:t>
      </w:r>
      <w:proofErr w:type="spellEnd"/>
      <w:r>
        <w:rPr>
          <w:rFonts w:ascii="Courier New" w:hAnsi="Courier New" w:cs="Courier New"/>
          <w:color w:val="000000"/>
          <w:sz w:val="18"/>
          <w:szCs w:val="18"/>
        </w:rPr>
        <w:t xml:space="preserve"> = </w:t>
      </w:r>
      <w:proofErr w:type="spellStart"/>
      <w:r>
        <w:rPr>
          <w:rFonts w:ascii="Courier New" w:hAnsi="Courier New" w:cs="Courier New"/>
          <w:color w:val="000000"/>
          <w:sz w:val="18"/>
          <w:szCs w:val="18"/>
        </w:rPr>
        <w:t>Nm</w:t>
      </w:r>
      <w:proofErr w:type="spellEnd"/>
      <w:r>
        <w:rPr>
          <w:rFonts w:ascii="Courier New" w:hAnsi="Courier New" w:cs="Courier New"/>
          <w:color w:val="000000"/>
          <w:sz w:val="18"/>
          <w:szCs w:val="18"/>
        </w:rPr>
        <w:t xml:space="preserve"> —плотность среды и среднее значение энергии волны в объеме D</w:t>
      </w:r>
      <w:r>
        <w:rPr>
          <w:rFonts w:ascii="Courier New" w:hAnsi="Courier New" w:cs="Courier New"/>
          <w:b/>
          <w:bCs/>
          <w:color w:val="000000"/>
          <w:sz w:val="18"/>
          <w:szCs w:val="18"/>
        </w:rPr>
        <w:t>V</w:t>
      </w:r>
      <w:r>
        <w:rPr>
          <w:rStyle w:val="apple-converted-space"/>
          <w:rFonts w:ascii="Courier New" w:hAnsi="Courier New" w:cs="Courier New"/>
          <w:color w:val="000000"/>
          <w:sz w:val="18"/>
          <w:szCs w:val="18"/>
        </w:rPr>
        <w:t> </w:t>
      </w:r>
      <w:r>
        <w:rPr>
          <w:rFonts w:ascii="Courier New" w:hAnsi="Courier New" w:cs="Courier New"/>
          <w:color w:val="000000"/>
          <w:sz w:val="18"/>
          <w:szCs w:val="18"/>
        </w:rPr>
        <w:t>будет:</w:t>
      </w:r>
    </w:p>
    <w:p w:rsidR="008348C8" w:rsidRDefault="008348C8" w:rsidP="008348C8">
      <w:pPr>
        <w:pStyle w:val="a7"/>
        <w:shd w:val="clear" w:color="auto" w:fill="FFFFDD"/>
        <w:spacing w:before="0" w:beforeAutospacing="0" w:after="0" w:afterAutospacing="0"/>
        <w:ind w:firstLine="300"/>
        <w:jc w:val="both"/>
        <w:rPr>
          <w:rFonts w:ascii="Courier New" w:hAnsi="Courier New" w:cs="Courier New"/>
          <w:color w:val="000000"/>
          <w:sz w:val="18"/>
          <w:szCs w:val="18"/>
        </w:rPr>
      </w:pPr>
      <w:proofErr w:type="spellStart"/>
      <w:r>
        <w:rPr>
          <w:rFonts w:ascii="Courier New" w:hAnsi="Courier New" w:cs="Courier New"/>
          <w:color w:val="000000"/>
          <w:sz w:val="18"/>
          <w:szCs w:val="18"/>
        </w:rPr>
        <w:t>Е</w:t>
      </w:r>
      <w:r>
        <w:rPr>
          <w:rFonts w:ascii="Courier New" w:hAnsi="Courier New" w:cs="Courier New"/>
          <w:color w:val="000000"/>
          <w:sz w:val="18"/>
          <w:szCs w:val="18"/>
          <w:vertAlign w:val="subscript"/>
        </w:rPr>
        <w:t>ср</w:t>
      </w:r>
      <w:proofErr w:type="spellEnd"/>
      <w:r>
        <w:rPr>
          <w:rStyle w:val="apple-converted-space"/>
          <w:rFonts w:ascii="Courier New" w:hAnsi="Courier New" w:cs="Courier New"/>
          <w:color w:val="000000"/>
          <w:sz w:val="18"/>
          <w:szCs w:val="18"/>
        </w:rPr>
        <w:t> </w:t>
      </w:r>
      <w:r>
        <w:rPr>
          <w:rFonts w:ascii="Courier New" w:hAnsi="Courier New" w:cs="Courier New"/>
          <w:color w:val="000000"/>
          <w:sz w:val="18"/>
          <w:szCs w:val="18"/>
        </w:rPr>
        <w:t>=</w:t>
      </w:r>
      <w:r>
        <w:rPr>
          <w:rFonts w:ascii="Courier New" w:hAnsi="Courier New" w:cs="Courier New"/>
          <w:noProof/>
          <w:color w:val="000000"/>
          <w:sz w:val="18"/>
          <w:szCs w:val="18"/>
        </w:rPr>
        <w:drawing>
          <wp:inline distT="0" distB="0" distL="0" distR="0">
            <wp:extent cx="1619250" cy="400050"/>
            <wp:effectExtent l="0" t="0" r="0" b="0"/>
            <wp:docPr id="238" name="Рисунок 238" descr="http://www.bestreferat.ru/images/paper/88/48/44548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http://www.bestreferat.ru/images/paper/88/48/4454888.png"/>
                    <pic:cNvPicPr>
                      <a:picLocks noChangeAspect="1" noChangeArrowheads="1"/>
                    </pic:cNvPicPr>
                  </pic:nvPicPr>
                  <pic:blipFill>
                    <a:blip r:embed="rId304" r:link="rId305" cstate="print"/>
                    <a:srcRect/>
                    <a:stretch>
                      <a:fillRect/>
                    </a:stretch>
                  </pic:blipFill>
                  <pic:spPr bwMode="auto">
                    <a:xfrm>
                      <a:off x="0" y="0"/>
                      <a:ext cx="1619250" cy="400050"/>
                    </a:xfrm>
                    <a:prstGeom prst="rect">
                      <a:avLst/>
                    </a:prstGeom>
                    <a:noFill/>
                    <a:ln w="9525">
                      <a:noFill/>
                      <a:miter lim="800000"/>
                      <a:headEnd/>
                      <a:tailEnd/>
                    </a:ln>
                  </pic:spPr>
                </pic:pic>
              </a:graphicData>
            </a:graphic>
          </wp:inline>
        </w:drawing>
      </w:r>
      <w:r>
        <w:rPr>
          <w:rFonts w:ascii="Courier New" w:hAnsi="Courier New" w:cs="Courier New"/>
          <w:color w:val="000000"/>
          <w:sz w:val="18"/>
          <w:szCs w:val="18"/>
        </w:rPr>
        <w:t> (19)</w:t>
      </w:r>
    </w:p>
    <w:p w:rsidR="008348C8" w:rsidRDefault="008348C8" w:rsidP="008348C8">
      <w:pPr>
        <w:rPr>
          <w:rFonts w:ascii="Times New Roman" w:hAnsi="Times New Roman" w:cs="Times New Roman"/>
          <w:sz w:val="24"/>
          <w:szCs w:val="24"/>
        </w:rPr>
      </w:pPr>
      <w:r>
        <w:rPr>
          <w:rFonts w:ascii="Courier New" w:hAnsi="Courier New" w:cs="Courier New"/>
          <w:color w:val="000000"/>
          <w:sz w:val="18"/>
          <w:szCs w:val="18"/>
        </w:rPr>
        <w:br/>
      </w:r>
    </w:p>
    <w:p w:rsidR="008348C8" w:rsidRDefault="008348C8" w:rsidP="008348C8">
      <w:pPr>
        <w:pStyle w:val="a7"/>
        <w:shd w:val="clear" w:color="auto" w:fill="FFFFDD"/>
        <w:spacing w:before="0" w:beforeAutospacing="0" w:after="0" w:afterAutospacing="0"/>
        <w:ind w:firstLine="300"/>
        <w:jc w:val="both"/>
        <w:rPr>
          <w:rFonts w:ascii="Courier New" w:hAnsi="Courier New" w:cs="Courier New"/>
          <w:color w:val="000000"/>
          <w:sz w:val="18"/>
          <w:szCs w:val="18"/>
        </w:rPr>
      </w:pPr>
      <w:r>
        <w:rPr>
          <w:rFonts w:ascii="Courier New" w:hAnsi="Courier New" w:cs="Courier New"/>
          <w:color w:val="000000"/>
          <w:sz w:val="18"/>
          <w:szCs w:val="18"/>
        </w:rPr>
        <w:t>где</w:t>
      </w:r>
      <w:r>
        <w:rPr>
          <w:rStyle w:val="apple-converted-space"/>
          <w:rFonts w:ascii="Courier New" w:hAnsi="Courier New" w:cs="Courier New"/>
          <w:color w:val="000000"/>
          <w:sz w:val="18"/>
          <w:szCs w:val="18"/>
        </w:rPr>
        <w:t> </w:t>
      </w:r>
      <w:r>
        <w:rPr>
          <w:rFonts w:ascii="Courier New" w:hAnsi="Courier New" w:cs="Courier New"/>
          <w:noProof/>
          <w:color w:val="000000"/>
          <w:sz w:val="18"/>
          <w:szCs w:val="18"/>
        </w:rPr>
        <w:drawing>
          <wp:inline distT="0" distB="0" distL="0" distR="0">
            <wp:extent cx="904875" cy="400050"/>
            <wp:effectExtent l="0" t="0" r="0" b="0"/>
            <wp:docPr id="239" name="Рисунок 239" descr="http://www.bestreferat.ru/images/paper/89/48/44548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http://www.bestreferat.ru/images/paper/89/48/4454889.png"/>
                    <pic:cNvPicPr>
                      <a:picLocks noChangeAspect="1" noChangeArrowheads="1"/>
                    </pic:cNvPicPr>
                  </pic:nvPicPr>
                  <pic:blipFill>
                    <a:blip r:embed="rId306" r:link="rId307" cstate="print"/>
                    <a:srcRect/>
                    <a:stretch>
                      <a:fillRect/>
                    </a:stretch>
                  </pic:blipFill>
                  <pic:spPr bwMode="auto">
                    <a:xfrm>
                      <a:off x="0" y="0"/>
                      <a:ext cx="904875" cy="400050"/>
                    </a:xfrm>
                    <a:prstGeom prst="rect">
                      <a:avLst/>
                    </a:prstGeom>
                    <a:noFill/>
                    <a:ln w="9525">
                      <a:noFill/>
                      <a:miter lim="800000"/>
                      <a:headEnd/>
                      <a:tailEnd/>
                    </a:ln>
                  </pic:spPr>
                </pic:pic>
              </a:graphicData>
            </a:graphic>
          </wp:inline>
        </w:drawing>
      </w:r>
      <w:r>
        <w:rPr>
          <w:rFonts w:ascii="Courier New" w:hAnsi="Courier New" w:cs="Courier New"/>
          <w:color w:val="000000"/>
          <w:sz w:val="18"/>
          <w:szCs w:val="18"/>
        </w:rPr>
        <w:t> — объемная плотность энергии волны.</w:t>
      </w:r>
    </w:p>
    <w:p w:rsidR="008348C8" w:rsidRDefault="008348C8" w:rsidP="008348C8">
      <w:pPr>
        <w:pStyle w:val="a7"/>
        <w:shd w:val="clear" w:color="auto" w:fill="FFFFDD"/>
        <w:spacing w:before="0" w:beforeAutospacing="0" w:after="0" w:afterAutospacing="0"/>
        <w:ind w:firstLine="300"/>
        <w:jc w:val="both"/>
        <w:rPr>
          <w:rFonts w:ascii="Courier New" w:hAnsi="Courier New" w:cs="Courier New"/>
          <w:color w:val="000000"/>
          <w:sz w:val="18"/>
          <w:szCs w:val="18"/>
        </w:rPr>
      </w:pPr>
      <w:r>
        <w:rPr>
          <w:rFonts w:ascii="Courier New" w:hAnsi="Courier New" w:cs="Courier New"/>
          <w:color w:val="000000"/>
          <w:sz w:val="18"/>
          <w:szCs w:val="18"/>
        </w:rPr>
        <w:t xml:space="preserve">Величина, численно равная средней энергии </w:t>
      </w:r>
      <w:proofErr w:type="spellStart"/>
      <w:r>
        <w:rPr>
          <w:rFonts w:ascii="Courier New" w:hAnsi="Courier New" w:cs="Courier New"/>
          <w:color w:val="000000"/>
          <w:sz w:val="18"/>
          <w:szCs w:val="18"/>
        </w:rPr>
        <w:t>Е</w:t>
      </w:r>
      <w:r>
        <w:rPr>
          <w:rFonts w:ascii="Courier New" w:hAnsi="Courier New" w:cs="Courier New"/>
          <w:color w:val="000000"/>
          <w:sz w:val="18"/>
          <w:szCs w:val="18"/>
          <w:vertAlign w:val="subscript"/>
        </w:rPr>
        <w:t>ср</w:t>
      </w:r>
      <w:proofErr w:type="spellEnd"/>
      <w:r>
        <w:rPr>
          <w:rFonts w:ascii="Courier New" w:hAnsi="Courier New" w:cs="Courier New"/>
          <w:color w:val="000000"/>
          <w:sz w:val="18"/>
          <w:szCs w:val="18"/>
        </w:rPr>
        <w:t xml:space="preserve">, переносимой волной в единицу времени </w:t>
      </w:r>
      <w:proofErr w:type="spellStart"/>
      <w:r>
        <w:rPr>
          <w:rFonts w:ascii="Courier New" w:hAnsi="Courier New" w:cs="Courier New"/>
          <w:color w:val="000000"/>
          <w:sz w:val="18"/>
          <w:szCs w:val="18"/>
        </w:rPr>
        <w:t>t</w:t>
      </w:r>
      <w:proofErr w:type="spellEnd"/>
      <w:r>
        <w:rPr>
          <w:rFonts w:ascii="Courier New" w:hAnsi="Courier New" w:cs="Courier New"/>
          <w:color w:val="000000"/>
          <w:sz w:val="18"/>
          <w:szCs w:val="18"/>
        </w:rPr>
        <w:t xml:space="preserve"> через заданную поверхность S, перпендикулярную направлению распространения волны, называется</w:t>
      </w:r>
      <w:r>
        <w:rPr>
          <w:rStyle w:val="apple-converted-space"/>
          <w:rFonts w:ascii="Courier New" w:hAnsi="Courier New" w:cs="Courier New"/>
          <w:color w:val="000000"/>
          <w:sz w:val="18"/>
          <w:szCs w:val="18"/>
        </w:rPr>
        <w:t> </w:t>
      </w:r>
      <w:r>
        <w:rPr>
          <w:rFonts w:ascii="Courier New" w:hAnsi="Courier New" w:cs="Courier New"/>
          <w:b/>
          <w:bCs/>
          <w:color w:val="000000"/>
          <w:sz w:val="18"/>
          <w:szCs w:val="18"/>
        </w:rPr>
        <w:t>потоком энергии</w:t>
      </w:r>
      <w:r>
        <w:rPr>
          <w:rStyle w:val="apple-converted-space"/>
          <w:rFonts w:ascii="Courier New" w:hAnsi="Courier New" w:cs="Courier New"/>
          <w:color w:val="000000"/>
          <w:sz w:val="18"/>
          <w:szCs w:val="18"/>
        </w:rPr>
        <w:t> </w:t>
      </w:r>
      <w:r>
        <w:rPr>
          <w:rFonts w:ascii="Courier New" w:hAnsi="Courier New" w:cs="Courier New"/>
          <w:color w:val="000000"/>
          <w:sz w:val="18"/>
          <w:szCs w:val="18"/>
        </w:rPr>
        <w:t>через эту поверхность:</w:t>
      </w:r>
    </w:p>
    <w:p w:rsidR="008348C8" w:rsidRDefault="008348C8" w:rsidP="008348C8">
      <w:pPr>
        <w:pStyle w:val="a7"/>
        <w:shd w:val="clear" w:color="auto" w:fill="FFFFDD"/>
        <w:spacing w:before="0" w:beforeAutospacing="0" w:after="0" w:afterAutospacing="0"/>
        <w:ind w:firstLine="300"/>
        <w:jc w:val="both"/>
        <w:rPr>
          <w:rFonts w:ascii="Courier New" w:hAnsi="Courier New" w:cs="Courier New"/>
          <w:color w:val="000000"/>
          <w:sz w:val="18"/>
          <w:szCs w:val="18"/>
        </w:rPr>
      </w:pPr>
      <w:r>
        <w:rPr>
          <w:rFonts w:ascii="Courier New" w:hAnsi="Courier New" w:cs="Courier New"/>
          <w:color w:val="000000"/>
          <w:sz w:val="18"/>
          <w:szCs w:val="18"/>
        </w:rPr>
        <w:t>Ф =</w:t>
      </w:r>
      <w:r>
        <w:rPr>
          <w:rStyle w:val="apple-converted-space"/>
          <w:rFonts w:ascii="Courier New" w:hAnsi="Courier New" w:cs="Courier New"/>
          <w:color w:val="000000"/>
          <w:sz w:val="18"/>
          <w:szCs w:val="18"/>
        </w:rPr>
        <w:t> </w:t>
      </w:r>
      <w:r>
        <w:rPr>
          <w:rFonts w:ascii="Courier New" w:hAnsi="Courier New" w:cs="Courier New"/>
          <w:noProof/>
          <w:color w:val="000000"/>
          <w:sz w:val="18"/>
          <w:szCs w:val="18"/>
        </w:rPr>
        <w:drawing>
          <wp:inline distT="0" distB="0" distL="0" distR="0">
            <wp:extent cx="2295525" cy="438150"/>
            <wp:effectExtent l="0" t="0" r="0" b="0"/>
            <wp:docPr id="240" name="Рисунок 240" descr="http://www.bestreferat.ru/images/paper/90/48/44548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http://www.bestreferat.ru/images/paper/90/48/4454890.png"/>
                    <pic:cNvPicPr>
                      <a:picLocks noChangeAspect="1" noChangeArrowheads="1"/>
                    </pic:cNvPicPr>
                  </pic:nvPicPr>
                  <pic:blipFill>
                    <a:blip r:embed="rId308" r:link="rId309" cstate="print"/>
                    <a:srcRect/>
                    <a:stretch>
                      <a:fillRect/>
                    </a:stretch>
                  </pic:blipFill>
                  <pic:spPr bwMode="auto">
                    <a:xfrm>
                      <a:off x="0" y="0"/>
                      <a:ext cx="2295525" cy="438150"/>
                    </a:xfrm>
                    <a:prstGeom prst="rect">
                      <a:avLst/>
                    </a:prstGeom>
                    <a:noFill/>
                    <a:ln w="9525">
                      <a:noFill/>
                      <a:miter lim="800000"/>
                      <a:headEnd/>
                      <a:tailEnd/>
                    </a:ln>
                  </pic:spPr>
                </pic:pic>
              </a:graphicData>
            </a:graphic>
          </wp:inline>
        </w:drawing>
      </w:r>
      <w:r>
        <w:rPr>
          <w:rFonts w:ascii="Courier New" w:hAnsi="Courier New" w:cs="Courier New"/>
          <w:color w:val="000000"/>
          <w:sz w:val="18"/>
          <w:szCs w:val="18"/>
        </w:rPr>
        <w:t> (20)</w:t>
      </w:r>
    </w:p>
    <w:p w:rsidR="008348C8" w:rsidRDefault="008348C8" w:rsidP="008348C8">
      <w:pPr>
        <w:pStyle w:val="a7"/>
        <w:shd w:val="clear" w:color="auto" w:fill="FFFFDD"/>
        <w:spacing w:before="0" w:beforeAutospacing="0" w:after="0" w:afterAutospacing="0"/>
        <w:ind w:firstLine="300"/>
        <w:jc w:val="both"/>
        <w:rPr>
          <w:rFonts w:ascii="Courier New" w:hAnsi="Courier New" w:cs="Courier New"/>
          <w:color w:val="000000"/>
          <w:sz w:val="18"/>
          <w:szCs w:val="18"/>
        </w:rPr>
      </w:pPr>
      <w:r>
        <w:rPr>
          <w:rFonts w:ascii="Courier New" w:hAnsi="Courier New" w:cs="Courier New"/>
          <w:color w:val="000000"/>
          <w:sz w:val="18"/>
          <w:szCs w:val="18"/>
        </w:rPr>
        <w:t xml:space="preserve">и измеряется в единицах мощности - </w:t>
      </w:r>
      <w:proofErr w:type="gramStart"/>
      <w:r>
        <w:rPr>
          <w:rFonts w:ascii="Courier New" w:hAnsi="Courier New" w:cs="Courier New"/>
          <w:color w:val="000000"/>
          <w:sz w:val="18"/>
          <w:szCs w:val="18"/>
        </w:rPr>
        <w:t>Вт</w:t>
      </w:r>
      <w:proofErr w:type="gramEnd"/>
      <w:r>
        <w:rPr>
          <w:rFonts w:ascii="Courier New" w:hAnsi="Courier New" w:cs="Courier New"/>
          <w:color w:val="000000"/>
          <w:sz w:val="18"/>
          <w:szCs w:val="18"/>
        </w:rPr>
        <w:t>.</w:t>
      </w:r>
    </w:p>
    <w:p w:rsidR="008348C8" w:rsidRDefault="008348C8" w:rsidP="008348C8">
      <w:pPr>
        <w:pStyle w:val="a7"/>
        <w:shd w:val="clear" w:color="auto" w:fill="FFFFDD"/>
        <w:spacing w:before="0" w:beforeAutospacing="0" w:after="0" w:afterAutospacing="0"/>
        <w:ind w:firstLine="300"/>
        <w:jc w:val="both"/>
        <w:rPr>
          <w:rFonts w:ascii="Courier New" w:hAnsi="Courier New" w:cs="Courier New"/>
          <w:color w:val="000000"/>
          <w:sz w:val="18"/>
          <w:szCs w:val="18"/>
        </w:rPr>
      </w:pPr>
      <w:r>
        <w:rPr>
          <w:rFonts w:ascii="Courier New" w:hAnsi="Courier New" w:cs="Courier New"/>
          <w:color w:val="000000"/>
          <w:sz w:val="18"/>
          <w:szCs w:val="18"/>
        </w:rPr>
        <w:t>Поток энергии, приходящийся на единицу поверхности, называется плотностью потока энергии:</w:t>
      </w:r>
    </w:p>
    <w:p w:rsidR="008348C8" w:rsidRDefault="008348C8" w:rsidP="008348C8">
      <w:pPr>
        <w:pStyle w:val="a7"/>
        <w:shd w:val="clear" w:color="auto" w:fill="FFFFDD"/>
        <w:spacing w:before="0" w:beforeAutospacing="0" w:after="0" w:afterAutospacing="0"/>
        <w:ind w:firstLine="300"/>
        <w:jc w:val="both"/>
        <w:rPr>
          <w:rFonts w:ascii="Courier New" w:hAnsi="Courier New" w:cs="Courier New"/>
          <w:color w:val="000000"/>
          <w:sz w:val="18"/>
          <w:szCs w:val="18"/>
        </w:rPr>
      </w:pPr>
      <w:r>
        <w:rPr>
          <w:rFonts w:ascii="Courier New" w:hAnsi="Courier New" w:cs="Courier New"/>
          <w:b/>
          <w:bCs/>
          <w:noProof/>
          <w:color w:val="000000"/>
          <w:sz w:val="18"/>
          <w:szCs w:val="18"/>
        </w:rPr>
        <w:lastRenderedPageBreak/>
        <w:drawing>
          <wp:inline distT="0" distB="0" distL="0" distR="0">
            <wp:extent cx="1714500" cy="457200"/>
            <wp:effectExtent l="0" t="0" r="0" b="0"/>
            <wp:docPr id="241" name="Рисунок 241" descr="http://www.bestreferat.ru/images/paper/91/48/44548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http://www.bestreferat.ru/images/paper/91/48/4454891.png"/>
                    <pic:cNvPicPr>
                      <a:picLocks noChangeAspect="1" noChangeArrowheads="1"/>
                    </pic:cNvPicPr>
                  </pic:nvPicPr>
                  <pic:blipFill>
                    <a:blip r:embed="rId310" r:link="rId311" cstate="print"/>
                    <a:srcRect/>
                    <a:stretch>
                      <a:fillRect/>
                    </a:stretch>
                  </pic:blipFill>
                  <pic:spPr bwMode="auto">
                    <a:xfrm>
                      <a:off x="0" y="0"/>
                      <a:ext cx="1714500" cy="457200"/>
                    </a:xfrm>
                    <a:prstGeom prst="rect">
                      <a:avLst/>
                    </a:prstGeom>
                    <a:noFill/>
                    <a:ln w="9525">
                      <a:noFill/>
                      <a:miter lim="800000"/>
                      <a:headEnd/>
                      <a:tailEnd/>
                    </a:ln>
                  </pic:spPr>
                </pic:pic>
              </a:graphicData>
            </a:graphic>
          </wp:inline>
        </w:drawing>
      </w:r>
      <w:r>
        <w:rPr>
          <w:rFonts w:ascii="Courier New" w:hAnsi="Courier New" w:cs="Courier New"/>
          <w:b/>
          <w:bCs/>
          <w:color w:val="000000"/>
          <w:sz w:val="18"/>
          <w:szCs w:val="18"/>
        </w:rPr>
        <w:t> </w:t>
      </w:r>
      <w:r>
        <w:rPr>
          <w:rFonts w:ascii="Courier New" w:hAnsi="Courier New" w:cs="Courier New"/>
          <w:color w:val="000000"/>
          <w:sz w:val="18"/>
          <w:szCs w:val="18"/>
        </w:rPr>
        <w:t>(21)</w:t>
      </w:r>
    </w:p>
    <w:p w:rsidR="008348C8" w:rsidRDefault="008348C8" w:rsidP="008348C8">
      <w:pPr>
        <w:pStyle w:val="a7"/>
        <w:shd w:val="clear" w:color="auto" w:fill="FFFFDD"/>
        <w:spacing w:before="0" w:beforeAutospacing="0" w:after="0" w:afterAutospacing="0"/>
        <w:ind w:firstLine="300"/>
        <w:jc w:val="both"/>
        <w:rPr>
          <w:rFonts w:ascii="Courier New" w:hAnsi="Courier New" w:cs="Courier New"/>
          <w:color w:val="000000"/>
          <w:sz w:val="18"/>
          <w:szCs w:val="18"/>
        </w:rPr>
      </w:pPr>
      <w:r>
        <w:rPr>
          <w:rFonts w:ascii="Courier New" w:hAnsi="Courier New" w:cs="Courier New"/>
          <w:color w:val="000000"/>
          <w:sz w:val="18"/>
          <w:szCs w:val="18"/>
        </w:rPr>
        <w:t xml:space="preserve">и измеряется </w:t>
      </w:r>
      <w:proofErr w:type="gramStart"/>
      <w:r>
        <w:rPr>
          <w:rFonts w:ascii="Courier New" w:hAnsi="Courier New" w:cs="Courier New"/>
          <w:color w:val="000000"/>
          <w:sz w:val="18"/>
          <w:szCs w:val="18"/>
        </w:rPr>
        <w:t>в</w:t>
      </w:r>
      <w:proofErr w:type="gramEnd"/>
      <w:r>
        <w:rPr>
          <w:rFonts w:ascii="Courier New" w:hAnsi="Courier New" w:cs="Courier New"/>
          <w:color w:val="000000"/>
          <w:sz w:val="18"/>
          <w:szCs w:val="18"/>
        </w:rPr>
        <w:t xml:space="preserve"> Вт/м2. Плотность потока энергии называют также интенсивностью волны.</w:t>
      </w:r>
    </w:p>
    <w:p w:rsidR="008348C8" w:rsidRDefault="008348C8" w:rsidP="008348C8">
      <w:pPr>
        <w:pStyle w:val="a7"/>
        <w:shd w:val="clear" w:color="auto" w:fill="FFFFDD"/>
        <w:spacing w:before="0" w:beforeAutospacing="0" w:after="0" w:afterAutospacing="0"/>
        <w:ind w:firstLine="300"/>
        <w:jc w:val="both"/>
        <w:rPr>
          <w:rFonts w:ascii="Courier New" w:hAnsi="Courier New" w:cs="Courier New"/>
          <w:color w:val="000000"/>
          <w:sz w:val="18"/>
          <w:szCs w:val="18"/>
        </w:rPr>
      </w:pPr>
      <w:r>
        <w:rPr>
          <w:rFonts w:ascii="Courier New" w:hAnsi="Courier New" w:cs="Courier New"/>
          <w:color w:val="000000"/>
          <w:sz w:val="18"/>
          <w:szCs w:val="18"/>
        </w:rPr>
        <w:t>В векторной форме:</w:t>
      </w:r>
    </w:p>
    <w:p w:rsidR="008348C8" w:rsidRDefault="008348C8" w:rsidP="008348C8">
      <w:pPr>
        <w:pStyle w:val="a7"/>
        <w:shd w:val="clear" w:color="auto" w:fill="FFFFDD"/>
        <w:spacing w:before="0" w:beforeAutospacing="0" w:after="0" w:afterAutospacing="0"/>
        <w:ind w:firstLine="300"/>
        <w:jc w:val="both"/>
        <w:rPr>
          <w:rFonts w:ascii="Courier New" w:hAnsi="Courier New" w:cs="Courier New"/>
          <w:color w:val="000000"/>
          <w:sz w:val="18"/>
          <w:szCs w:val="18"/>
        </w:rPr>
      </w:pPr>
      <w:r>
        <w:rPr>
          <w:rFonts w:ascii="Courier New" w:hAnsi="Courier New" w:cs="Courier New"/>
          <w:b/>
          <w:bCs/>
          <w:noProof/>
          <w:color w:val="000000"/>
          <w:sz w:val="18"/>
          <w:szCs w:val="18"/>
        </w:rPr>
        <w:drawing>
          <wp:inline distT="0" distB="0" distL="0" distR="0">
            <wp:extent cx="733425" cy="314325"/>
            <wp:effectExtent l="19050" t="0" r="0" b="0"/>
            <wp:docPr id="242" name="Рисунок 242" descr="http://www.bestreferat.ru/images/paper/92/48/44548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http://www.bestreferat.ru/images/paper/92/48/4454892.png"/>
                    <pic:cNvPicPr>
                      <a:picLocks noChangeAspect="1" noChangeArrowheads="1"/>
                    </pic:cNvPicPr>
                  </pic:nvPicPr>
                  <pic:blipFill>
                    <a:blip r:embed="rId312" r:link="rId313" cstate="print"/>
                    <a:srcRect/>
                    <a:stretch>
                      <a:fillRect/>
                    </a:stretch>
                  </pic:blipFill>
                  <pic:spPr bwMode="auto">
                    <a:xfrm>
                      <a:off x="0" y="0"/>
                      <a:ext cx="733425" cy="314325"/>
                    </a:xfrm>
                    <a:prstGeom prst="rect">
                      <a:avLst/>
                    </a:prstGeom>
                    <a:noFill/>
                    <a:ln w="9525">
                      <a:noFill/>
                      <a:miter lim="800000"/>
                      <a:headEnd/>
                      <a:tailEnd/>
                    </a:ln>
                  </pic:spPr>
                </pic:pic>
              </a:graphicData>
            </a:graphic>
          </wp:inline>
        </w:drawing>
      </w:r>
      <w:r>
        <w:rPr>
          <w:rFonts w:ascii="Courier New" w:hAnsi="Courier New" w:cs="Courier New"/>
          <w:color w:val="000000"/>
          <w:sz w:val="18"/>
          <w:szCs w:val="18"/>
        </w:rPr>
        <w:t>. (22)</w:t>
      </w:r>
    </w:p>
    <w:p w:rsidR="008348C8" w:rsidRDefault="008348C8" w:rsidP="008348C8">
      <w:pPr>
        <w:pStyle w:val="a7"/>
        <w:shd w:val="clear" w:color="auto" w:fill="FFFFDD"/>
        <w:spacing w:before="0" w:beforeAutospacing="0" w:after="0" w:afterAutospacing="0"/>
        <w:ind w:firstLine="300"/>
        <w:jc w:val="both"/>
        <w:rPr>
          <w:rFonts w:ascii="Courier New" w:hAnsi="Courier New" w:cs="Courier New"/>
          <w:color w:val="000000"/>
          <w:sz w:val="18"/>
          <w:szCs w:val="18"/>
        </w:rPr>
      </w:pPr>
      <w:r>
        <w:rPr>
          <w:rFonts w:ascii="Courier New" w:hAnsi="Courier New" w:cs="Courier New"/>
          <w:color w:val="000000"/>
          <w:sz w:val="18"/>
          <w:szCs w:val="18"/>
        </w:rPr>
        <w:t>Плотность потока энергии, переносимого волной, можно рассматривать как вектор, совпадающий по направлению с вектором скорости волны.</w:t>
      </w:r>
    </w:p>
    <w:p w:rsidR="008348C8" w:rsidRDefault="008348C8" w:rsidP="008348C8">
      <w:pPr>
        <w:spacing w:after="158" w:line="192" w:lineRule="exact"/>
        <w:ind w:left="200" w:right="20" w:firstLine="320"/>
        <w:rPr>
          <w:rFonts w:ascii="Arial" w:hAnsi="Arial" w:cs="Arial"/>
          <w:color w:val="000000"/>
          <w:sz w:val="16"/>
          <w:szCs w:val="16"/>
        </w:rPr>
      </w:pPr>
    </w:p>
    <w:p w:rsidR="008348C8" w:rsidRDefault="008348C8" w:rsidP="008348C8">
      <w:pPr>
        <w:pStyle w:val="a7"/>
        <w:shd w:val="clear" w:color="auto" w:fill="FFFFFF"/>
        <w:spacing w:before="96" w:beforeAutospacing="0" w:after="120" w:afterAutospacing="0" w:line="285" w:lineRule="atLeast"/>
        <w:rPr>
          <w:rFonts w:ascii="Arial" w:hAnsi="Arial" w:cs="Arial"/>
          <w:color w:val="000000"/>
          <w:sz w:val="20"/>
          <w:szCs w:val="20"/>
        </w:rPr>
      </w:pPr>
      <w:r>
        <w:rPr>
          <w:rFonts w:ascii="Arial" w:hAnsi="Arial" w:cs="Arial"/>
          <w:b/>
          <w:bCs/>
          <w:color w:val="000000"/>
          <w:sz w:val="18"/>
          <w:szCs w:val="18"/>
          <w:shd w:val="clear" w:color="auto" w:fill="FFFFFF"/>
        </w:rPr>
        <w:t xml:space="preserve">Уровень интенсивности звука = 10 </w:t>
      </w:r>
      <w:proofErr w:type="spellStart"/>
      <w:r>
        <w:rPr>
          <w:rFonts w:ascii="Arial" w:hAnsi="Arial" w:cs="Arial"/>
          <w:b/>
          <w:bCs/>
          <w:color w:val="000000"/>
          <w:sz w:val="18"/>
          <w:szCs w:val="18"/>
          <w:shd w:val="clear" w:color="auto" w:fill="FFFFFF"/>
        </w:rPr>
        <w:t>lg</w:t>
      </w:r>
      <w:proofErr w:type="spellEnd"/>
      <w:r>
        <w:rPr>
          <w:rFonts w:ascii="Arial" w:hAnsi="Arial" w:cs="Arial"/>
          <w:b/>
          <w:bCs/>
          <w:color w:val="000000"/>
          <w:sz w:val="18"/>
          <w:szCs w:val="18"/>
          <w:shd w:val="clear" w:color="auto" w:fill="FFFFFF"/>
        </w:rPr>
        <w:t xml:space="preserve"> (J/J</w:t>
      </w:r>
      <w:r>
        <w:rPr>
          <w:rFonts w:ascii="Arial" w:hAnsi="Arial" w:cs="Arial"/>
          <w:b/>
          <w:bCs/>
          <w:color w:val="000000"/>
          <w:sz w:val="18"/>
          <w:szCs w:val="18"/>
          <w:shd w:val="clear" w:color="auto" w:fill="FFFFFF"/>
          <w:vertAlign w:val="subscript"/>
        </w:rPr>
        <w:t>0</w:t>
      </w:r>
      <w:r>
        <w:rPr>
          <w:rFonts w:ascii="Arial" w:hAnsi="Arial" w:cs="Arial"/>
          <w:b/>
          <w:bCs/>
          <w:color w:val="000000"/>
          <w:sz w:val="18"/>
          <w:szCs w:val="18"/>
          <w:shd w:val="clear" w:color="auto" w:fill="FFFFFF"/>
        </w:rPr>
        <w:t>) дБ</w:t>
      </w:r>
      <w:proofErr w:type="gramStart"/>
      <w:r>
        <w:rPr>
          <w:rFonts w:ascii="Arial" w:hAnsi="Arial" w:cs="Arial"/>
          <w:b/>
          <w:bCs/>
          <w:color w:val="000000"/>
          <w:sz w:val="18"/>
          <w:szCs w:val="18"/>
          <w:shd w:val="clear" w:color="auto" w:fill="FFFFFF"/>
        </w:rPr>
        <w:br/>
      </w:r>
      <w:r>
        <w:rPr>
          <w:rFonts w:ascii="Arial" w:hAnsi="Arial" w:cs="Arial"/>
          <w:color w:val="000000"/>
          <w:sz w:val="20"/>
          <w:szCs w:val="20"/>
        </w:rPr>
        <w:t>П</w:t>
      </w:r>
      <w:proofErr w:type="gramEnd"/>
      <w:r>
        <w:rPr>
          <w:rFonts w:ascii="Arial" w:hAnsi="Arial" w:cs="Arial"/>
          <w:color w:val="000000"/>
          <w:sz w:val="20"/>
          <w:szCs w:val="20"/>
        </w:rPr>
        <w:t xml:space="preserve">оскольку звуки столь сильно различаются по интенсивности, удобнее рассматривать ее как логарифмическую величину и измерять в децибелах. Логарифмическая величина интенсивности представляет собой логарифм отношения рассматриваемого значения величины к ее значению, принимаемому за </w:t>
      </w:r>
      <w:proofErr w:type="gramStart"/>
      <w:r>
        <w:rPr>
          <w:rFonts w:ascii="Arial" w:hAnsi="Arial" w:cs="Arial"/>
          <w:color w:val="000000"/>
          <w:sz w:val="20"/>
          <w:szCs w:val="20"/>
        </w:rPr>
        <w:t>исходное</w:t>
      </w:r>
      <w:proofErr w:type="gramEnd"/>
      <w:r>
        <w:rPr>
          <w:rFonts w:ascii="Arial" w:hAnsi="Arial" w:cs="Arial"/>
          <w:color w:val="000000"/>
          <w:sz w:val="20"/>
          <w:szCs w:val="20"/>
        </w:rPr>
        <w:t>. Уровень интенсивности</w:t>
      </w:r>
      <w:r>
        <w:rPr>
          <w:rStyle w:val="apple-converted-space"/>
          <w:rFonts w:ascii="Arial" w:hAnsi="Arial" w:cs="Arial"/>
          <w:color w:val="000000"/>
          <w:sz w:val="20"/>
          <w:szCs w:val="20"/>
        </w:rPr>
        <w:t> </w:t>
      </w:r>
      <w:r>
        <w:rPr>
          <w:rFonts w:ascii="Arial" w:hAnsi="Arial" w:cs="Arial"/>
          <w:b/>
          <w:bCs/>
          <w:color w:val="000000"/>
          <w:sz w:val="20"/>
          <w:szCs w:val="20"/>
        </w:rPr>
        <w:t>J</w:t>
      </w:r>
      <w:r>
        <w:rPr>
          <w:rStyle w:val="apple-converted-space"/>
          <w:rFonts w:ascii="Arial" w:hAnsi="Arial" w:cs="Arial"/>
          <w:color w:val="000000"/>
          <w:sz w:val="20"/>
          <w:szCs w:val="20"/>
        </w:rPr>
        <w:t> </w:t>
      </w:r>
      <w:r>
        <w:rPr>
          <w:rFonts w:ascii="Arial" w:hAnsi="Arial" w:cs="Arial"/>
          <w:color w:val="000000"/>
          <w:sz w:val="20"/>
          <w:szCs w:val="20"/>
        </w:rPr>
        <w:t>по отношению к некоторой условно выбранной интенсивности</w:t>
      </w:r>
      <w:r>
        <w:rPr>
          <w:rStyle w:val="apple-converted-space"/>
          <w:rFonts w:ascii="Arial" w:hAnsi="Arial" w:cs="Arial"/>
          <w:color w:val="000000"/>
          <w:sz w:val="20"/>
          <w:szCs w:val="20"/>
        </w:rPr>
        <w:t> </w:t>
      </w:r>
      <w:r>
        <w:rPr>
          <w:rFonts w:ascii="Arial" w:hAnsi="Arial" w:cs="Arial"/>
          <w:b/>
          <w:bCs/>
          <w:color w:val="000000"/>
          <w:sz w:val="20"/>
          <w:szCs w:val="20"/>
        </w:rPr>
        <w:t>J</w:t>
      </w:r>
      <w:r>
        <w:rPr>
          <w:rFonts w:ascii="Arial" w:hAnsi="Arial" w:cs="Arial"/>
          <w:b/>
          <w:bCs/>
          <w:color w:val="000000"/>
          <w:sz w:val="20"/>
          <w:szCs w:val="20"/>
          <w:vertAlign w:val="subscript"/>
        </w:rPr>
        <w:t>0</w:t>
      </w:r>
      <w:r>
        <w:rPr>
          <w:rStyle w:val="apple-converted-space"/>
          <w:rFonts w:ascii="Arial" w:hAnsi="Arial" w:cs="Arial"/>
          <w:color w:val="000000"/>
          <w:sz w:val="20"/>
          <w:szCs w:val="20"/>
        </w:rPr>
        <w:t> </w:t>
      </w:r>
      <w:r>
        <w:rPr>
          <w:rFonts w:ascii="Arial" w:hAnsi="Arial" w:cs="Arial"/>
          <w:color w:val="000000"/>
          <w:sz w:val="20"/>
          <w:szCs w:val="20"/>
        </w:rPr>
        <w:t>равен</w:t>
      </w:r>
    </w:p>
    <w:p w:rsidR="008348C8" w:rsidRDefault="008348C8" w:rsidP="008348C8">
      <w:pPr>
        <w:pStyle w:val="a7"/>
        <w:shd w:val="clear" w:color="auto" w:fill="FFFFFF"/>
        <w:spacing w:before="96" w:beforeAutospacing="0" w:after="120" w:afterAutospacing="0" w:line="285" w:lineRule="atLeast"/>
        <w:rPr>
          <w:rFonts w:ascii="Arial" w:hAnsi="Arial" w:cs="Arial"/>
          <w:color w:val="000000"/>
          <w:sz w:val="20"/>
          <w:szCs w:val="20"/>
        </w:rPr>
      </w:pPr>
      <w:r>
        <w:rPr>
          <w:rFonts w:ascii="Arial" w:hAnsi="Arial" w:cs="Arial"/>
          <w:color w:val="000000"/>
          <w:sz w:val="20"/>
          <w:szCs w:val="20"/>
        </w:rPr>
        <w:t>Таким образом, один</w:t>
      </w:r>
      <w:r>
        <w:rPr>
          <w:rStyle w:val="apple-converted-space"/>
          <w:rFonts w:ascii="Arial" w:hAnsi="Arial" w:cs="Arial"/>
          <w:color w:val="000000"/>
          <w:sz w:val="20"/>
          <w:szCs w:val="20"/>
        </w:rPr>
        <w:t> </w:t>
      </w:r>
      <w:hyperlink r:id="rId314" w:tooltip="Звук" w:history="1">
        <w:r>
          <w:rPr>
            <w:rStyle w:val="a3"/>
            <w:rFonts w:ascii="Arial" w:hAnsi="Arial" w:cs="Arial"/>
            <w:color w:val="0B0080"/>
            <w:sz w:val="20"/>
            <w:szCs w:val="20"/>
          </w:rPr>
          <w:t>звук</w:t>
        </w:r>
      </w:hyperlink>
      <w:r>
        <w:rPr>
          <w:rFonts w:ascii="Arial" w:hAnsi="Arial" w:cs="Arial"/>
          <w:color w:val="000000"/>
          <w:sz w:val="20"/>
          <w:szCs w:val="20"/>
        </w:rPr>
        <w:t>, превышающий другой по уровню интенсивности на 20 дБ, превышает его в 100 раз по интенсивности.</w:t>
      </w:r>
    </w:p>
    <w:p w:rsidR="008348C8" w:rsidRDefault="008348C8" w:rsidP="008348C8">
      <w:pPr>
        <w:pStyle w:val="a7"/>
        <w:shd w:val="clear" w:color="auto" w:fill="FFFFFF"/>
        <w:spacing w:before="96" w:beforeAutospacing="0" w:after="120" w:afterAutospacing="0" w:line="285" w:lineRule="atLeast"/>
        <w:rPr>
          <w:rFonts w:ascii="Arial" w:hAnsi="Arial" w:cs="Arial"/>
          <w:color w:val="000000"/>
          <w:sz w:val="20"/>
          <w:szCs w:val="20"/>
        </w:rPr>
      </w:pPr>
      <w:r>
        <w:rPr>
          <w:rFonts w:ascii="Arial" w:hAnsi="Arial" w:cs="Arial"/>
          <w:color w:val="000000"/>
          <w:sz w:val="20"/>
          <w:szCs w:val="20"/>
        </w:rPr>
        <w:t>В практике акустических измерений принято выражать интенсивность</w:t>
      </w:r>
      <w:r>
        <w:rPr>
          <w:rStyle w:val="apple-converted-space"/>
          <w:rFonts w:ascii="Arial" w:hAnsi="Arial" w:cs="Arial"/>
          <w:color w:val="000000"/>
          <w:sz w:val="20"/>
          <w:szCs w:val="20"/>
        </w:rPr>
        <w:t> </w:t>
      </w:r>
      <w:hyperlink r:id="rId315" w:tooltip="Звук" w:history="1">
        <w:r>
          <w:rPr>
            <w:rStyle w:val="a3"/>
            <w:rFonts w:ascii="Arial" w:hAnsi="Arial" w:cs="Arial"/>
            <w:color w:val="0B0080"/>
            <w:sz w:val="20"/>
            <w:szCs w:val="20"/>
          </w:rPr>
          <w:t>звука</w:t>
        </w:r>
      </w:hyperlink>
      <w:r>
        <w:rPr>
          <w:rStyle w:val="apple-converted-space"/>
          <w:rFonts w:ascii="Arial" w:hAnsi="Arial" w:cs="Arial"/>
          <w:color w:val="000000"/>
          <w:sz w:val="20"/>
          <w:szCs w:val="20"/>
        </w:rPr>
        <w:t> </w:t>
      </w:r>
      <w:r>
        <w:rPr>
          <w:rFonts w:ascii="Arial" w:hAnsi="Arial" w:cs="Arial"/>
          <w:color w:val="000000"/>
          <w:sz w:val="20"/>
          <w:szCs w:val="20"/>
        </w:rPr>
        <w:t>через соответствующую</w:t>
      </w:r>
      <w:r>
        <w:rPr>
          <w:rStyle w:val="apple-converted-space"/>
          <w:rFonts w:ascii="Arial" w:hAnsi="Arial" w:cs="Arial"/>
          <w:color w:val="000000"/>
          <w:sz w:val="20"/>
          <w:szCs w:val="20"/>
        </w:rPr>
        <w:t> </w:t>
      </w:r>
      <w:hyperlink r:id="rId316" w:tooltip="Амплитуда (такой страницы не существует)" w:history="1">
        <w:r>
          <w:rPr>
            <w:rStyle w:val="a3"/>
            <w:rFonts w:ascii="Arial" w:hAnsi="Arial" w:cs="Arial"/>
            <w:color w:val="A55858"/>
            <w:sz w:val="20"/>
            <w:szCs w:val="20"/>
          </w:rPr>
          <w:t>амплитуду</w:t>
        </w:r>
      </w:hyperlink>
      <w:r>
        <w:rPr>
          <w:rStyle w:val="apple-converted-space"/>
          <w:rFonts w:ascii="Arial" w:hAnsi="Arial" w:cs="Arial"/>
          <w:color w:val="000000"/>
          <w:sz w:val="20"/>
          <w:szCs w:val="20"/>
        </w:rPr>
        <w:t> </w:t>
      </w:r>
      <w:r>
        <w:rPr>
          <w:rFonts w:ascii="Arial" w:hAnsi="Arial" w:cs="Arial"/>
          <w:color w:val="000000"/>
          <w:sz w:val="20"/>
          <w:szCs w:val="20"/>
        </w:rPr>
        <w:t xml:space="preserve">избыточного </w:t>
      </w:r>
      <w:hyperlink r:id="rId317" w:tooltip="Давление" w:history="1">
        <w:r>
          <w:rPr>
            <w:rStyle w:val="a3"/>
            <w:rFonts w:ascii="Arial" w:hAnsi="Arial" w:cs="Arial"/>
            <w:color w:val="0B0080"/>
            <w:sz w:val="20"/>
            <w:szCs w:val="20"/>
          </w:rPr>
          <w:t>давления</w:t>
        </w:r>
      </w:hyperlink>
      <w:r>
        <w:rPr>
          <w:rStyle w:val="apple-converted-space"/>
          <w:rFonts w:ascii="Arial" w:hAnsi="Arial" w:cs="Arial"/>
          <w:color w:val="000000"/>
          <w:sz w:val="20"/>
          <w:szCs w:val="20"/>
        </w:rPr>
        <w:t> </w:t>
      </w:r>
      <w:r>
        <w:rPr>
          <w:rFonts w:ascii="Arial" w:hAnsi="Arial" w:cs="Arial"/>
          <w:b/>
          <w:bCs/>
          <w:color w:val="000000"/>
          <w:sz w:val="20"/>
          <w:szCs w:val="20"/>
        </w:rPr>
        <w:t>Р</w:t>
      </w:r>
      <w:r>
        <w:rPr>
          <w:rFonts w:ascii="Arial" w:hAnsi="Arial" w:cs="Arial"/>
          <w:b/>
          <w:bCs/>
          <w:color w:val="000000"/>
          <w:sz w:val="20"/>
          <w:szCs w:val="20"/>
          <w:vertAlign w:val="subscript"/>
        </w:rPr>
        <w:t>е</w:t>
      </w:r>
      <w:r>
        <w:rPr>
          <w:rFonts w:ascii="Arial" w:hAnsi="Arial" w:cs="Arial"/>
          <w:color w:val="000000"/>
          <w:sz w:val="20"/>
          <w:szCs w:val="20"/>
        </w:rPr>
        <w:t>. Когда</w:t>
      </w:r>
      <w:r>
        <w:rPr>
          <w:rStyle w:val="apple-converted-space"/>
          <w:rFonts w:ascii="Arial" w:hAnsi="Arial" w:cs="Arial"/>
          <w:color w:val="000000"/>
          <w:sz w:val="20"/>
          <w:szCs w:val="20"/>
        </w:rPr>
        <w:t> </w:t>
      </w:r>
      <w:hyperlink r:id="rId318" w:tooltip="Давление" w:history="1">
        <w:r>
          <w:rPr>
            <w:rStyle w:val="a3"/>
            <w:rFonts w:ascii="Arial" w:hAnsi="Arial" w:cs="Arial"/>
            <w:color w:val="0B0080"/>
            <w:sz w:val="20"/>
            <w:szCs w:val="20"/>
          </w:rPr>
          <w:t>давление</w:t>
        </w:r>
      </w:hyperlink>
      <w:r>
        <w:rPr>
          <w:rStyle w:val="apple-converted-space"/>
          <w:rFonts w:ascii="Arial" w:hAnsi="Arial" w:cs="Arial"/>
          <w:color w:val="000000"/>
          <w:sz w:val="20"/>
          <w:szCs w:val="20"/>
        </w:rPr>
        <w:t> </w:t>
      </w:r>
      <w:r>
        <w:rPr>
          <w:rFonts w:ascii="Arial" w:hAnsi="Arial" w:cs="Arial"/>
          <w:color w:val="000000"/>
          <w:sz w:val="20"/>
          <w:szCs w:val="20"/>
        </w:rPr>
        <w:t>измеряется в децибелах относительно некоторого условно выбранного</w:t>
      </w:r>
      <w:r>
        <w:rPr>
          <w:rStyle w:val="apple-converted-space"/>
          <w:rFonts w:ascii="Arial" w:hAnsi="Arial" w:cs="Arial"/>
          <w:color w:val="000000"/>
          <w:sz w:val="20"/>
          <w:szCs w:val="20"/>
        </w:rPr>
        <w:t> </w:t>
      </w:r>
      <w:hyperlink r:id="rId319" w:tooltip="Давление" w:history="1">
        <w:r>
          <w:rPr>
            <w:rStyle w:val="a3"/>
            <w:rFonts w:ascii="Arial" w:hAnsi="Arial" w:cs="Arial"/>
            <w:color w:val="0B0080"/>
            <w:sz w:val="20"/>
            <w:szCs w:val="20"/>
          </w:rPr>
          <w:t>давления</w:t>
        </w:r>
      </w:hyperlink>
      <w:r>
        <w:rPr>
          <w:rStyle w:val="apple-converted-space"/>
          <w:rFonts w:ascii="Arial" w:hAnsi="Arial" w:cs="Arial"/>
          <w:color w:val="000000"/>
          <w:sz w:val="20"/>
          <w:szCs w:val="20"/>
        </w:rPr>
        <w:t> </w:t>
      </w:r>
      <w:r>
        <w:rPr>
          <w:rFonts w:ascii="Arial" w:hAnsi="Arial" w:cs="Arial"/>
          <w:b/>
          <w:bCs/>
          <w:color w:val="000000"/>
          <w:sz w:val="20"/>
          <w:szCs w:val="20"/>
        </w:rPr>
        <w:t>Р</w:t>
      </w:r>
      <w:proofErr w:type="gramStart"/>
      <w:r>
        <w:rPr>
          <w:rFonts w:ascii="Arial" w:hAnsi="Arial" w:cs="Arial"/>
          <w:b/>
          <w:bCs/>
          <w:color w:val="000000"/>
          <w:sz w:val="20"/>
          <w:szCs w:val="20"/>
          <w:vertAlign w:val="subscript"/>
        </w:rPr>
        <w:t>0</w:t>
      </w:r>
      <w:proofErr w:type="gramEnd"/>
      <w:r>
        <w:rPr>
          <w:rFonts w:ascii="Arial" w:hAnsi="Arial" w:cs="Arial"/>
          <w:color w:val="000000"/>
          <w:sz w:val="20"/>
          <w:szCs w:val="20"/>
        </w:rPr>
        <w:t>, получают так называемый уровень звукового</w:t>
      </w:r>
      <w:r>
        <w:rPr>
          <w:rStyle w:val="apple-converted-space"/>
          <w:rFonts w:ascii="Arial" w:hAnsi="Arial" w:cs="Arial"/>
          <w:color w:val="000000"/>
          <w:sz w:val="20"/>
          <w:szCs w:val="20"/>
        </w:rPr>
        <w:t> </w:t>
      </w:r>
      <w:hyperlink r:id="rId320" w:tooltip="Давление" w:history="1">
        <w:r>
          <w:rPr>
            <w:rStyle w:val="a3"/>
            <w:rFonts w:ascii="Arial" w:hAnsi="Arial" w:cs="Arial"/>
            <w:color w:val="0B0080"/>
            <w:sz w:val="20"/>
            <w:szCs w:val="20"/>
          </w:rPr>
          <w:t>давления</w:t>
        </w:r>
      </w:hyperlink>
      <w:r>
        <w:rPr>
          <w:rFonts w:ascii="Arial" w:hAnsi="Arial" w:cs="Arial"/>
          <w:color w:val="000000"/>
          <w:sz w:val="20"/>
          <w:szCs w:val="20"/>
        </w:rPr>
        <w:t>. Поскольку интенсивность</w:t>
      </w:r>
      <w:r>
        <w:rPr>
          <w:rStyle w:val="apple-converted-space"/>
          <w:rFonts w:ascii="Arial" w:hAnsi="Arial" w:cs="Arial"/>
          <w:color w:val="000000"/>
          <w:sz w:val="20"/>
          <w:szCs w:val="20"/>
        </w:rPr>
        <w:t> </w:t>
      </w:r>
      <w:hyperlink r:id="rId321" w:tooltip="Звук" w:history="1">
        <w:r>
          <w:rPr>
            <w:rStyle w:val="a3"/>
            <w:rFonts w:ascii="Arial" w:hAnsi="Arial" w:cs="Arial"/>
            <w:color w:val="0B0080"/>
            <w:sz w:val="20"/>
            <w:szCs w:val="20"/>
          </w:rPr>
          <w:t>звука</w:t>
        </w:r>
      </w:hyperlink>
      <w:r>
        <w:rPr>
          <w:rStyle w:val="apple-converted-space"/>
          <w:rFonts w:ascii="Arial" w:hAnsi="Arial" w:cs="Arial"/>
          <w:color w:val="000000"/>
          <w:sz w:val="20"/>
          <w:szCs w:val="20"/>
        </w:rPr>
        <w:t> </w:t>
      </w:r>
      <w:r>
        <w:rPr>
          <w:rFonts w:ascii="Arial" w:hAnsi="Arial" w:cs="Arial"/>
          <w:color w:val="000000"/>
          <w:sz w:val="20"/>
          <w:szCs w:val="20"/>
        </w:rPr>
        <w:t>пропорциональна величине</w:t>
      </w:r>
      <w:r>
        <w:rPr>
          <w:rStyle w:val="apple-converted-space"/>
          <w:rFonts w:ascii="Arial" w:hAnsi="Arial" w:cs="Arial"/>
          <w:color w:val="000000"/>
          <w:sz w:val="20"/>
          <w:szCs w:val="20"/>
        </w:rPr>
        <w:t> </w:t>
      </w:r>
      <w:r>
        <w:rPr>
          <w:rFonts w:ascii="Arial" w:hAnsi="Arial" w:cs="Arial"/>
          <w:b/>
          <w:bCs/>
          <w:color w:val="000000"/>
          <w:sz w:val="20"/>
          <w:szCs w:val="20"/>
        </w:rPr>
        <w:t>P</w:t>
      </w:r>
      <w:r>
        <w:rPr>
          <w:rFonts w:ascii="Arial" w:hAnsi="Arial" w:cs="Arial"/>
          <w:b/>
          <w:bCs/>
          <w:color w:val="000000"/>
          <w:sz w:val="20"/>
          <w:szCs w:val="20"/>
          <w:vertAlign w:val="subscript"/>
        </w:rPr>
        <w:t>e</w:t>
      </w:r>
      <w:r>
        <w:rPr>
          <w:rFonts w:ascii="Arial" w:hAnsi="Arial" w:cs="Arial"/>
          <w:b/>
          <w:bCs/>
          <w:color w:val="000000"/>
          <w:sz w:val="20"/>
          <w:szCs w:val="20"/>
          <w:vertAlign w:val="superscript"/>
        </w:rPr>
        <w:t>2</w:t>
      </w:r>
      <w:r>
        <w:rPr>
          <w:rFonts w:ascii="Arial" w:hAnsi="Arial" w:cs="Arial"/>
          <w:color w:val="000000"/>
          <w:sz w:val="20"/>
          <w:szCs w:val="20"/>
        </w:rPr>
        <w:t>, а</w:t>
      </w:r>
      <w:r>
        <w:rPr>
          <w:rStyle w:val="apple-converted-space"/>
          <w:rFonts w:ascii="Arial" w:hAnsi="Arial" w:cs="Arial"/>
          <w:color w:val="000000"/>
          <w:sz w:val="20"/>
          <w:szCs w:val="20"/>
        </w:rPr>
        <w:t> </w:t>
      </w:r>
      <w:proofErr w:type="spellStart"/>
      <w:r>
        <w:rPr>
          <w:rFonts w:ascii="Arial" w:hAnsi="Arial" w:cs="Arial"/>
          <w:b/>
          <w:bCs/>
          <w:color w:val="000000"/>
          <w:sz w:val="20"/>
          <w:szCs w:val="20"/>
        </w:rPr>
        <w:t>lg</w:t>
      </w:r>
      <w:proofErr w:type="spellEnd"/>
      <w:r>
        <w:rPr>
          <w:rFonts w:ascii="Arial" w:hAnsi="Arial" w:cs="Arial"/>
          <w:b/>
          <w:bCs/>
          <w:color w:val="000000"/>
          <w:sz w:val="20"/>
          <w:szCs w:val="20"/>
        </w:rPr>
        <w:t>(P</w:t>
      </w:r>
      <w:r>
        <w:rPr>
          <w:rFonts w:ascii="Arial" w:hAnsi="Arial" w:cs="Arial"/>
          <w:b/>
          <w:bCs/>
          <w:color w:val="000000"/>
          <w:sz w:val="20"/>
          <w:szCs w:val="20"/>
          <w:vertAlign w:val="subscript"/>
        </w:rPr>
        <w:t>e</w:t>
      </w:r>
      <w:r>
        <w:rPr>
          <w:rFonts w:ascii="Arial" w:hAnsi="Arial" w:cs="Arial"/>
          <w:b/>
          <w:bCs/>
          <w:color w:val="000000"/>
          <w:sz w:val="20"/>
          <w:szCs w:val="20"/>
          <w:vertAlign w:val="superscript"/>
        </w:rPr>
        <w:t>2</w:t>
      </w:r>
      <w:r>
        <w:rPr>
          <w:rFonts w:ascii="Arial" w:hAnsi="Arial" w:cs="Arial"/>
          <w:b/>
          <w:bCs/>
          <w:color w:val="000000"/>
          <w:sz w:val="20"/>
          <w:szCs w:val="20"/>
        </w:rPr>
        <w:t>) = 2lgP</w:t>
      </w:r>
      <w:r>
        <w:rPr>
          <w:rFonts w:ascii="Arial" w:hAnsi="Arial" w:cs="Arial"/>
          <w:b/>
          <w:bCs/>
          <w:color w:val="000000"/>
          <w:sz w:val="20"/>
          <w:szCs w:val="20"/>
          <w:vertAlign w:val="subscript"/>
        </w:rPr>
        <w:t>e</w:t>
      </w:r>
      <w:r>
        <w:rPr>
          <w:rFonts w:ascii="Arial" w:hAnsi="Arial" w:cs="Arial"/>
          <w:color w:val="000000"/>
          <w:sz w:val="20"/>
          <w:szCs w:val="20"/>
        </w:rPr>
        <w:t>, уровень звукового</w:t>
      </w:r>
      <w:r>
        <w:rPr>
          <w:rStyle w:val="apple-converted-space"/>
          <w:rFonts w:ascii="Arial" w:hAnsi="Arial" w:cs="Arial"/>
          <w:color w:val="000000"/>
          <w:sz w:val="20"/>
          <w:szCs w:val="20"/>
        </w:rPr>
        <w:t> </w:t>
      </w:r>
      <w:hyperlink r:id="rId322" w:tooltip="Давление" w:history="1">
        <w:r>
          <w:rPr>
            <w:rStyle w:val="a3"/>
            <w:rFonts w:ascii="Arial" w:hAnsi="Arial" w:cs="Arial"/>
            <w:color w:val="0B0080"/>
            <w:sz w:val="20"/>
            <w:szCs w:val="20"/>
          </w:rPr>
          <w:t>давления</w:t>
        </w:r>
      </w:hyperlink>
      <w:r>
        <w:rPr>
          <w:rStyle w:val="apple-converted-space"/>
          <w:rFonts w:ascii="Arial" w:hAnsi="Arial" w:cs="Arial"/>
          <w:color w:val="000000"/>
          <w:sz w:val="20"/>
          <w:szCs w:val="20"/>
        </w:rPr>
        <w:t> </w:t>
      </w:r>
      <w:r>
        <w:rPr>
          <w:rFonts w:ascii="Arial" w:hAnsi="Arial" w:cs="Arial"/>
          <w:color w:val="000000"/>
          <w:sz w:val="20"/>
          <w:szCs w:val="20"/>
        </w:rPr>
        <w:t>определяется следующим образом:</w:t>
      </w:r>
    </w:p>
    <w:p w:rsidR="008348C8" w:rsidRDefault="008348C8" w:rsidP="008348C8">
      <w:pPr>
        <w:spacing w:line="285" w:lineRule="atLeast"/>
        <w:jc w:val="center"/>
        <w:rPr>
          <w:rFonts w:ascii="Arial" w:hAnsi="Arial" w:cs="Arial"/>
          <w:b/>
          <w:bCs/>
          <w:color w:val="000000"/>
          <w:sz w:val="18"/>
          <w:szCs w:val="18"/>
          <w:shd w:val="clear" w:color="auto" w:fill="FFFFFF"/>
        </w:rPr>
      </w:pPr>
      <w:r>
        <w:rPr>
          <w:rFonts w:ascii="Arial" w:hAnsi="Arial" w:cs="Arial"/>
          <w:b/>
          <w:bCs/>
          <w:color w:val="000000"/>
          <w:sz w:val="18"/>
          <w:szCs w:val="18"/>
          <w:shd w:val="clear" w:color="auto" w:fill="FFFFFF"/>
        </w:rPr>
        <w:t xml:space="preserve">Уровень звукового давления = 20 </w:t>
      </w:r>
      <w:proofErr w:type="spellStart"/>
      <w:r>
        <w:rPr>
          <w:rFonts w:ascii="Arial" w:hAnsi="Arial" w:cs="Arial"/>
          <w:b/>
          <w:bCs/>
          <w:color w:val="000000"/>
          <w:sz w:val="18"/>
          <w:szCs w:val="18"/>
          <w:shd w:val="clear" w:color="auto" w:fill="FFFFFF"/>
        </w:rPr>
        <w:t>lg</w:t>
      </w:r>
      <w:proofErr w:type="spellEnd"/>
      <w:r>
        <w:rPr>
          <w:rFonts w:ascii="Arial" w:hAnsi="Arial" w:cs="Arial"/>
          <w:b/>
          <w:bCs/>
          <w:color w:val="000000"/>
          <w:sz w:val="18"/>
          <w:szCs w:val="18"/>
          <w:shd w:val="clear" w:color="auto" w:fill="FFFFFF"/>
        </w:rPr>
        <w:t xml:space="preserve"> (</w:t>
      </w:r>
      <w:proofErr w:type="spellStart"/>
      <w:r>
        <w:rPr>
          <w:rFonts w:ascii="Arial" w:hAnsi="Arial" w:cs="Arial"/>
          <w:b/>
          <w:bCs/>
          <w:color w:val="000000"/>
          <w:sz w:val="18"/>
          <w:szCs w:val="18"/>
          <w:shd w:val="clear" w:color="auto" w:fill="FFFFFF"/>
        </w:rPr>
        <w:t>P</w:t>
      </w:r>
      <w:r>
        <w:rPr>
          <w:rFonts w:ascii="Arial" w:hAnsi="Arial" w:cs="Arial"/>
          <w:b/>
          <w:bCs/>
          <w:color w:val="000000"/>
          <w:sz w:val="18"/>
          <w:szCs w:val="18"/>
          <w:shd w:val="clear" w:color="auto" w:fill="FFFFFF"/>
          <w:vertAlign w:val="subscript"/>
        </w:rPr>
        <w:t>e</w:t>
      </w:r>
      <w:proofErr w:type="spellEnd"/>
      <w:r>
        <w:rPr>
          <w:rFonts w:ascii="Arial" w:hAnsi="Arial" w:cs="Arial"/>
          <w:b/>
          <w:bCs/>
          <w:color w:val="000000"/>
          <w:sz w:val="18"/>
          <w:szCs w:val="18"/>
          <w:shd w:val="clear" w:color="auto" w:fill="FFFFFF"/>
        </w:rPr>
        <w:t>/P</w:t>
      </w:r>
      <w:r>
        <w:rPr>
          <w:rFonts w:ascii="Arial" w:hAnsi="Arial" w:cs="Arial"/>
          <w:b/>
          <w:bCs/>
          <w:color w:val="000000"/>
          <w:sz w:val="18"/>
          <w:szCs w:val="18"/>
          <w:shd w:val="clear" w:color="auto" w:fill="FFFFFF"/>
          <w:vertAlign w:val="subscript"/>
        </w:rPr>
        <w:t>0</w:t>
      </w:r>
      <w:r>
        <w:rPr>
          <w:rFonts w:ascii="Arial" w:hAnsi="Arial" w:cs="Arial"/>
          <w:b/>
          <w:bCs/>
          <w:color w:val="000000"/>
          <w:sz w:val="18"/>
          <w:szCs w:val="18"/>
          <w:shd w:val="clear" w:color="auto" w:fill="FFFFFF"/>
        </w:rPr>
        <w:t>) дБ</w:t>
      </w:r>
    </w:p>
    <w:p w:rsidR="008348C8" w:rsidRDefault="008348C8" w:rsidP="008348C8">
      <w:pPr>
        <w:pStyle w:val="a7"/>
        <w:shd w:val="clear" w:color="auto" w:fill="FFFFFF"/>
        <w:spacing w:before="96" w:beforeAutospacing="0" w:after="120" w:afterAutospacing="0" w:line="285" w:lineRule="atLeast"/>
        <w:rPr>
          <w:rFonts w:ascii="Arial" w:hAnsi="Arial" w:cs="Arial"/>
          <w:color w:val="000000"/>
          <w:sz w:val="20"/>
          <w:szCs w:val="20"/>
        </w:rPr>
      </w:pPr>
      <w:r>
        <w:rPr>
          <w:rFonts w:ascii="Arial" w:hAnsi="Arial" w:cs="Arial"/>
          <w:color w:val="000000"/>
          <w:sz w:val="20"/>
          <w:szCs w:val="20"/>
        </w:rPr>
        <w:t>Условное</w:t>
      </w:r>
      <w:r>
        <w:rPr>
          <w:rStyle w:val="apple-converted-space"/>
          <w:rFonts w:ascii="Arial" w:hAnsi="Arial" w:cs="Arial"/>
          <w:color w:val="000000"/>
          <w:sz w:val="20"/>
          <w:szCs w:val="20"/>
        </w:rPr>
        <w:t> </w:t>
      </w:r>
      <w:hyperlink r:id="rId323" w:tooltip="Давление" w:history="1">
        <w:r>
          <w:rPr>
            <w:rStyle w:val="a3"/>
            <w:rFonts w:ascii="Arial" w:hAnsi="Arial" w:cs="Arial"/>
            <w:color w:val="0B0080"/>
            <w:sz w:val="20"/>
            <w:szCs w:val="20"/>
          </w:rPr>
          <w:t>давление</w:t>
        </w:r>
      </w:hyperlink>
      <w:r>
        <w:rPr>
          <w:rStyle w:val="apple-converted-space"/>
          <w:rFonts w:ascii="Arial" w:hAnsi="Arial" w:cs="Arial"/>
          <w:color w:val="000000"/>
          <w:sz w:val="20"/>
          <w:szCs w:val="20"/>
        </w:rPr>
        <w:t> </w:t>
      </w:r>
      <w:r>
        <w:rPr>
          <w:rFonts w:ascii="Arial" w:hAnsi="Arial" w:cs="Arial"/>
          <w:b/>
          <w:bCs/>
          <w:color w:val="000000"/>
          <w:sz w:val="20"/>
          <w:szCs w:val="20"/>
        </w:rPr>
        <w:t>Р</w:t>
      </w:r>
      <w:proofErr w:type="gramStart"/>
      <w:r>
        <w:rPr>
          <w:rFonts w:ascii="Arial" w:hAnsi="Arial" w:cs="Arial"/>
          <w:b/>
          <w:bCs/>
          <w:color w:val="000000"/>
          <w:sz w:val="20"/>
          <w:szCs w:val="20"/>
          <w:vertAlign w:val="subscript"/>
        </w:rPr>
        <w:t>0</w:t>
      </w:r>
      <w:proofErr w:type="gramEnd"/>
      <w:r>
        <w:rPr>
          <w:rStyle w:val="apple-converted-space"/>
          <w:rFonts w:ascii="Arial" w:hAnsi="Arial" w:cs="Arial"/>
          <w:b/>
          <w:bCs/>
          <w:color w:val="000000"/>
          <w:sz w:val="20"/>
          <w:szCs w:val="20"/>
        </w:rPr>
        <w:t> </w:t>
      </w:r>
      <w:r>
        <w:rPr>
          <w:rFonts w:ascii="Arial" w:hAnsi="Arial" w:cs="Arial"/>
          <w:b/>
          <w:bCs/>
          <w:color w:val="000000"/>
          <w:sz w:val="20"/>
          <w:szCs w:val="20"/>
        </w:rPr>
        <w:t>= 2Ч10</w:t>
      </w:r>
      <w:r>
        <w:rPr>
          <w:rFonts w:ascii="Arial" w:hAnsi="Arial" w:cs="Arial"/>
          <w:b/>
          <w:bCs/>
          <w:color w:val="000000"/>
          <w:sz w:val="20"/>
          <w:szCs w:val="20"/>
          <w:vertAlign w:val="superscript"/>
        </w:rPr>
        <w:t>—5</w:t>
      </w:r>
      <w:r>
        <w:rPr>
          <w:rStyle w:val="apple-converted-space"/>
          <w:rFonts w:ascii="Arial" w:hAnsi="Arial" w:cs="Arial"/>
          <w:color w:val="000000"/>
          <w:sz w:val="20"/>
          <w:szCs w:val="20"/>
        </w:rPr>
        <w:t> </w:t>
      </w:r>
      <w:r>
        <w:rPr>
          <w:rFonts w:ascii="Arial" w:hAnsi="Arial" w:cs="Arial"/>
          <w:color w:val="000000"/>
          <w:sz w:val="20"/>
          <w:szCs w:val="20"/>
        </w:rPr>
        <w:t>Па соответствует стандартному порогу слышимости для</w:t>
      </w:r>
      <w:r>
        <w:rPr>
          <w:rStyle w:val="apple-converted-space"/>
          <w:rFonts w:ascii="Arial" w:hAnsi="Arial" w:cs="Arial"/>
          <w:color w:val="000000"/>
          <w:sz w:val="20"/>
          <w:szCs w:val="20"/>
        </w:rPr>
        <w:t> </w:t>
      </w:r>
      <w:hyperlink r:id="rId324" w:tooltip="Звук" w:history="1">
        <w:r>
          <w:rPr>
            <w:rStyle w:val="a3"/>
            <w:rFonts w:ascii="Arial" w:hAnsi="Arial" w:cs="Arial"/>
            <w:color w:val="0B0080"/>
            <w:sz w:val="20"/>
            <w:szCs w:val="20"/>
          </w:rPr>
          <w:t>звука</w:t>
        </w:r>
      </w:hyperlink>
      <w:r>
        <w:rPr>
          <w:rStyle w:val="apple-converted-space"/>
          <w:rFonts w:ascii="Arial" w:hAnsi="Arial" w:cs="Arial"/>
          <w:color w:val="000000"/>
          <w:sz w:val="20"/>
          <w:szCs w:val="20"/>
        </w:rPr>
        <w:t> </w:t>
      </w:r>
      <w:r>
        <w:rPr>
          <w:rFonts w:ascii="Arial" w:hAnsi="Arial" w:cs="Arial"/>
          <w:color w:val="000000"/>
          <w:sz w:val="20"/>
          <w:szCs w:val="20"/>
        </w:rPr>
        <w:t>с частотой 1 кГц.</w:t>
      </w:r>
      <w:r>
        <w:rPr>
          <w:rFonts w:ascii="Arial" w:hAnsi="Arial" w:cs="Arial"/>
          <w:color w:val="000000"/>
          <w:sz w:val="20"/>
          <w:szCs w:val="20"/>
        </w:rPr>
        <w:br/>
      </w:r>
      <w:r>
        <w:rPr>
          <w:rStyle w:val="a8"/>
          <w:rFonts w:ascii="Arial" w:hAnsi="Arial" w:cs="Arial"/>
          <w:color w:val="333333"/>
          <w:sz w:val="18"/>
          <w:szCs w:val="18"/>
          <w:shd w:val="clear" w:color="auto" w:fill="F2F2F2"/>
        </w:rPr>
        <w:t>Уровень громкости звука —</w:t>
      </w:r>
      <w:r>
        <w:rPr>
          <w:rStyle w:val="apple-converted-space"/>
          <w:rFonts w:ascii="Arial" w:hAnsi="Arial" w:cs="Arial"/>
          <w:b/>
          <w:bCs/>
          <w:color w:val="333333"/>
          <w:sz w:val="18"/>
          <w:szCs w:val="18"/>
          <w:shd w:val="clear" w:color="auto" w:fill="F2F2F2"/>
        </w:rPr>
        <w:t> </w:t>
      </w:r>
      <w:r>
        <w:rPr>
          <w:rFonts w:ascii="Arial" w:hAnsi="Arial" w:cs="Arial"/>
          <w:color w:val="333333"/>
          <w:sz w:val="18"/>
          <w:szCs w:val="18"/>
          <w:shd w:val="clear" w:color="auto" w:fill="F2F2F2"/>
        </w:rPr>
        <w:t>относительная величина, которая выражается в фонах и численно равна уровню звукового давления (в децибелах — дБ), создаваемого синусоидальным тоном частотой 1 кГц такой же громкости, как и измеряемый звук (</w:t>
      </w:r>
      <w:proofErr w:type="spellStart"/>
      <w:r>
        <w:rPr>
          <w:rFonts w:ascii="Arial" w:hAnsi="Arial" w:cs="Arial"/>
          <w:color w:val="333333"/>
          <w:sz w:val="18"/>
          <w:szCs w:val="18"/>
          <w:shd w:val="clear" w:color="auto" w:fill="F2F2F2"/>
        </w:rPr>
        <w:t>равногромким</w:t>
      </w:r>
      <w:proofErr w:type="spellEnd"/>
      <w:r>
        <w:rPr>
          <w:rFonts w:ascii="Arial" w:hAnsi="Arial" w:cs="Arial"/>
          <w:color w:val="333333"/>
          <w:sz w:val="18"/>
          <w:szCs w:val="18"/>
          <w:shd w:val="clear" w:color="auto" w:fill="F2F2F2"/>
        </w:rPr>
        <w:t xml:space="preserve"> данному звуку).</w:t>
      </w:r>
    </w:p>
    <w:p w:rsidR="008348C8" w:rsidRDefault="008348C8" w:rsidP="008348C8">
      <w:pPr>
        <w:spacing w:after="158" w:line="192" w:lineRule="exact"/>
        <w:ind w:left="200" w:right="20" w:firstLine="320"/>
        <w:rPr>
          <w:rFonts w:ascii="Arial" w:hAnsi="Arial" w:cs="Arial"/>
          <w:color w:val="000000"/>
          <w:sz w:val="18"/>
          <w:szCs w:val="18"/>
        </w:rPr>
      </w:pPr>
    </w:p>
    <w:p w:rsidR="008348C8" w:rsidRDefault="008348C8">
      <w:pPr>
        <w:rPr>
          <w:color w:val="000000"/>
        </w:rPr>
      </w:pPr>
      <w:r>
        <w:rPr>
          <w:color w:val="000000"/>
        </w:rPr>
        <w:br w:type="page"/>
      </w:r>
    </w:p>
    <w:p w:rsidR="008348C8" w:rsidRDefault="008348C8" w:rsidP="008348C8">
      <w:r>
        <w:lastRenderedPageBreak/>
        <w:t>3.6   Электромагнитная волна, условие и механизм ее возникновения. Скорость и длина электромагнитной волны  в вакууме и в различных средах. Показатель преломления среды. Шкала электромагнитных волн.  Характеристика электромагнитных волн различных интервалов длин волн.</w:t>
      </w:r>
    </w:p>
    <w:p w:rsidR="008348C8" w:rsidRDefault="008348C8" w:rsidP="008348C8"/>
    <w:p w:rsidR="008348C8" w:rsidRDefault="008348C8" w:rsidP="008348C8">
      <w:proofErr w:type="gramStart"/>
      <w:r>
        <w:t xml:space="preserve">Электромагнитные </w:t>
      </w:r>
      <w:proofErr w:type="spellStart"/>
      <w:r>
        <w:t>волны-это</w:t>
      </w:r>
      <w:proofErr w:type="spellEnd"/>
      <w:r>
        <w:t xml:space="preserve"> процесс распространения переменных магнитного и электрического полей.</w:t>
      </w:r>
      <w:proofErr w:type="gramEnd"/>
      <w:r>
        <w:t xml:space="preserve"> Переменное электрическое поле порождает магнитное, которое оказывается переменным.  Оно порождает электрическое. Если возбудить с помощью колеблющихся зарядов переменное электромагнитное поле, то в окружающем заряды пространстве возникнет последовательность взаимных превращений электрического и магнитного полей, распространяющихся от точки к точке. </w:t>
      </w:r>
    </w:p>
    <w:p w:rsidR="008348C8" w:rsidRDefault="008348C8" w:rsidP="008348C8">
      <w:r>
        <w:t xml:space="preserve">Скорость в вакууме: Е=М=1   </w:t>
      </w:r>
      <w:r>
        <w:rPr>
          <w:lang w:val="en-US"/>
        </w:rPr>
        <w:t>V</w:t>
      </w:r>
      <w:r>
        <w:t>=</w:t>
      </w:r>
      <w:r>
        <w:rPr>
          <w:lang w:val="en-US"/>
        </w:rPr>
        <w:t>C</w:t>
      </w:r>
      <w:r>
        <w:t>=3*10^8(м/с</w:t>
      </w:r>
      <w:proofErr w:type="gramStart"/>
      <w:r>
        <w:t xml:space="preserve"> )</w:t>
      </w:r>
      <w:proofErr w:type="gramEnd"/>
      <w:r>
        <w:t xml:space="preserve">  </w:t>
      </w:r>
      <w:r>
        <w:rPr>
          <w:lang w:val="en-US"/>
        </w:rPr>
        <w:t>V</w:t>
      </w:r>
      <w:r>
        <w:t>=</w:t>
      </w:r>
      <w:r>
        <w:rPr>
          <w:lang w:val="en-US"/>
        </w:rPr>
        <w:t>C</w:t>
      </w:r>
      <w:r>
        <w:t>/((</w:t>
      </w:r>
      <w:r>
        <w:rPr>
          <w:lang w:val="en-US"/>
        </w:rPr>
        <w:t>E</w:t>
      </w:r>
      <w:r>
        <w:t>*</w:t>
      </w:r>
      <w:r>
        <w:rPr>
          <w:lang w:val="en-US"/>
        </w:rPr>
        <w:t>M</w:t>
      </w:r>
      <w:r>
        <w:t xml:space="preserve">)^1/2), </w:t>
      </w:r>
    </w:p>
    <w:p w:rsidR="008348C8" w:rsidRDefault="008348C8" w:rsidP="008348C8">
      <w:r>
        <w:t xml:space="preserve">Где </w:t>
      </w:r>
      <w:r>
        <w:rPr>
          <w:lang w:val="en-US"/>
        </w:rPr>
        <w:t>E</w:t>
      </w:r>
      <w:r>
        <w:t xml:space="preserve">-диэлектрическая проницаемость среды, </w:t>
      </w:r>
      <w:r>
        <w:rPr>
          <w:lang w:val="en-US"/>
        </w:rPr>
        <w:t>M</w:t>
      </w:r>
      <w:r>
        <w:t>-магнитная проницаемость среды.</w:t>
      </w:r>
    </w:p>
    <w:p w:rsidR="008348C8" w:rsidRDefault="008348C8" w:rsidP="008348C8">
      <w:r>
        <w:t>Показатель преломлени</w:t>
      </w:r>
      <w:proofErr w:type="gramStart"/>
      <w:r>
        <w:t>я(</w:t>
      </w:r>
      <w:proofErr w:type="spellStart"/>
      <w:proofErr w:type="gramEnd"/>
      <w:r>
        <w:t>абс</w:t>
      </w:r>
      <w:proofErr w:type="spellEnd"/>
      <w:r>
        <w:t>.)- отношение скорости волны в вакууме к скорости в среде.</w:t>
      </w:r>
    </w:p>
    <w:p w:rsidR="008348C8" w:rsidRDefault="008348C8" w:rsidP="008348C8">
      <w:r>
        <w:rPr>
          <w:lang w:val="en-US"/>
        </w:rPr>
        <w:t>n</w:t>
      </w:r>
      <w:r>
        <w:t>=</w:t>
      </w:r>
      <w:r>
        <w:rPr>
          <w:lang w:val="en-US"/>
        </w:rPr>
        <w:t>C</w:t>
      </w:r>
      <w:r>
        <w:t>/</w:t>
      </w:r>
      <w:r>
        <w:rPr>
          <w:lang w:val="en-US"/>
        </w:rPr>
        <w:t>V</w:t>
      </w:r>
      <w:r w:rsidRPr="008348C8">
        <w:t xml:space="preserve"> </w:t>
      </w:r>
      <w:proofErr w:type="spellStart"/>
      <w:r>
        <w:t>=</w:t>
      </w:r>
      <w:proofErr w:type="gramStart"/>
      <w:r>
        <w:t>лямда</w:t>
      </w:r>
      <w:proofErr w:type="spellEnd"/>
      <w:r>
        <w:t>(</w:t>
      </w:r>
      <w:proofErr w:type="gramEnd"/>
      <w:r>
        <w:t>0)/</w:t>
      </w:r>
      <w:proofErr w:type="spellStart"/>
      <w:r>
        <w:t>лямда</w:t>
      </w:r>
      <w:proofErr w:type="spellEnd"/>
      <w:r>
        <w:t xml:space="preserve">    </w:t>
      </w:r>
      <w:proofErr w:type="spellStart"/>
      <w:r>
        <w:t>лямда</w:t>
      </w:r>
      <w:proofErr w:type="spellEnd"/>
      <w:r>
        <w:t xml:space="preserve">(0)=С/ню    </w:t>
      </w:r>
      <w:proofErr w:type="spellStart"/>
      <w:r>
        <w:t>лямда=</w:t>
      </w:r>
      <w:proofErr w:type="spellEnd"/>
      <w:r>
        <w:rPr>
          <w:lang w:val="en-US"/>
        </w:rPr>
        <w:t>V/</w:t>
      </w:r>
      <w:r>
        <w:t>ню</w:t>
      </w:r>
    </w:p>
    <w:p w:rsidR="008348C8" w:rsidRDefault="008348C8" w:rsidP="008348C8">
      <w:pPr>
        <w:rPr>
          <w:lang w:val="en-US"/>
        </w:rPr>
      </w:pPr>
      <w:r>
        <w:rPr>
          <w:noProof/>
          <w:lang w:eastAsia="ru-RU"/>
        </w:rPr>
        <w:drawing>
          <wp:inline distT="0" distB="0" distL="0" distR="0">
            <wp:extent cx="4800600" cy="2266950"/>
            <wp:effectExtent l="19050" t="0" r="0" b="0"/>
            <wp:docPr id="294" name="Рисунок 2" descr="Фото0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ото0136"/>
                    <pic:cNvPicPr>
                      <a:picLocks noChangeAspect="1" noChangeArrowheads="1"/>
                    </pic:cNvPicPr>
                  </pic:nvPicPr>
                  <pic:blipFill>
                    <a:blip r:embed="rId325" cstate="print"/>
                    <a:srcRect/>
                    <a:stretch>
                      <a:fillRect/>
                    </a:stretch>
                  </pic:blipFill>
                  <pic:spPr bwMode="auto">
                    <a:xfrm>
                      <a:off x="0" y="0"/>
                      <a:ext cx="4800600" cy="2266950"/>
                    </a:xfrm>
                    <a:prstGeom prst="rect">
                      <a:avLst/>
                    </a:prstGeom>
                    <a:noFill/>
                    <a:ln w="9525">
                      <a:noFill/>
                      <a:miter lim="800000"/>
                      <a:headEnd/>
                      <a:tailEnd/>
                    </a:ln>
                  </pic:spPr>
                </pic:pic>
              </a:graphicData>
            </a:graphic>
          </wp:inline>
        </w:drawing>
      </w:r>
    </w:p>
    <w:p w:rsidR="008348C8" w:rsidRDefault="008348C8" w:rsidP="008348C8">
      <w:r>
        <w:rPr>
          <w:noProof/>
          <w:lang w:eastAsia="ru-RU"/>
        </w:rPr>
        <w:drawing>
          <wp:inline distT="0" distB="0" distL="0" distR="0">
            <wp:extent cx="4791075" cy="2800350"/>
            <wp:effectExtent l="19050" t="0" r="9525" b="0"/>
            <wp:docPr id="295" name="Рисунок 3" descr="Фото0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Фото0137"/>
                    <pic:cNvPicPr>
                      <a:picLocks noChangeAspect="1" noChangeArrowheads="1"/>
                    </pic:cNvPicPr>
                  </pic:nvPicPr>
                  <pic:blipFill>
                    <a:blip r:embed="rId326" cstate="print"/>
                    <a:srcRect/>
                    <a:stretch>
                      <a:fillRect/>
                    </a:stretch>
                  </pic:blipFill>
                  <pic:spPr bwMode="auto">
                    <a:xfrm>
                      <a:off x="0" y="0"/>
                      <a:ext cx="4791075" cy="2800350"/>
                    </a:xfrm>
                    <a:prstGeom prst="rect">
                      <a:avLst/>
                    </a:prstGeom>
                    <a:noFill/>
                    <a:ln w="9525">
                      <a:noFill/>
                      <a:miter lim="800000"/>
                      <a:headEnd/>
                      <a:tailEnd/>
                    </a:ln>
                  </pic:spPr>
                </pic:pic>
              </a:graphicData>
            </a:graphic>
          </wp:inline>
        </w:drawing>
      </w:r>
    </w:p>
    <w:p w:rsidR="008348C8" w:rsidRDefault="008348C8" w:rsidP="008348C8">
      <w:r>
        <w:lastRenderedPageBreak/>
        <w:t>3.7   Интерференция когерентных волн. Амплитуда результирующего колебания при интерференции 2х волн, условия максимумов и минимумов амплитуды. Интерференционный спектр.</w:t>
      </w:r>
    </w:p>
    <w:p w:rsidR="008348C8" w:rsidRDefault="008348C8" w:rsidP="008348C8"/>
    <w:p w:rsidR="008348C8" w:rsidRDefault="008348C8" w:rsidP="008348C8">
      <w:r>
        <w:t>Интерференци</w:t>
      </w:r>
      <w:proofErr w:type="gramStart"/>
      <w:r>
        <w:t>я-</w:t>
      </w:r>
      <w:proofErr w:type="gramEnd"/>
      <w:r>
        <w:t xml:space="preserve"> такое положение когерентных волн, при которой имеет место перераспределение энергии волн в пространстве и устойчивое во времени и пространстве усиление колебаний в одних местах и ослабление в других.</w:t>
      </w:r>
    </w:p>
    <w:p w:rsidR="008348C8" w:rsidRDefault="008348C8" w:rsidP="008348C8">
      <w:r>
        <w:t>Когерентные волны- волны одинаковой частоты, разность фаз которых не зависит от времени.</w:t>
      </w:r>
    </w:p>
    <w:p w:rsidR="008348C8" w:rsidRDefault="008348C8" w:rsidP="008348C8">
      <w:r>
        <w:rPr>
          <w:noProof/>
          <w:lang w:eastAsia="ru-RU"/>
        </w:rPr>
        <w:drawing>
          <wp:inline distT="0" distB="0" distL="0" distR="0">
            <wp:extent cx="4876800" cy="3657600"/>
            <wp:effectExtent l="19050" t="0" r="0" b="0"/>
            <wp:docPr id="296" name="Рисунок 1" descr="Фото0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Фото0139"/>
                    <pic:cNvPicPr>
                      <a:picLocks noChangeAspect="1" noChangeArrowheads="1"/>
                    </pic:cNvPicPr>
                  </pic:nvPicPr>
                  <pic:blipFill>
                    <a:blip r:embed="rId327" cstate="print"/>
                    <a:srcRect/>
                    <a:stretch>
                      <a:fillRect/>
                    </a:stretch>
                  </pic:blipFill>
                  <pic:spPr bwMode="auto">
                    <a:xfrm>
                      <a:off x="0" y="0"/>
                      <a:ext cx="4876800" cy="3657600"/>
                    </a:xfrm>
                    <a:prstGeom prst="rect">
                      <a:avLst/>
                    </a:prstGeom>
                    <a:noFill/>
                    <a:ln w="9525">
                      <a:noFill/>
                      <a:miter lim="800000"/>
                      <a:headEnd/>
                      <a:tailEnd/>
                    </a:ln>
                  </pic:spPr>
                </pic:pic>
              </a:graphicData>
            </a:graphic>
          </wp:inline>
        </w:drawing>
      </w:r>
    </w:p>
    <w:p w:rsidR="008348C8" w:rsidRDefault="008348C8" w:rsidP="008348C8">
      <w:r>
        <w:t xml:space="preserve">Если источник света </w:t>
      </w:r>
      <w:proofErr w:type="spellStart"/>
      <w:r>
        <w:t>монохромотичный</w:t>
      </w:r>
      <w:proofErr w:type="spellEnd"/>
      <w:r>
        <w:t xml:space="preserve"> (одного цвета</w:t>
      </w:r>
      <w:proofErr w:type="gramStart"/>
      <w:r>
        <w:t>)-</w:t>
      </w:r>
      <w:proofErr w:type="gramEnd"/>
      <w:r>
        <w:t>то на интерференционной картине полосы черные и цвета соответствуют источнику. Если источник излучает белый (сложный) свет, то интерференционная картина представляет собой чередующиеся  спектры цветов (</w:t>
      </w:r>
      <w:proofErr w:type="gramStart"/>
      <w:r>
        <w:t>от</w:t>
      </w:r>
      <w:proofErr w:type="gramEnd"/>
      <w:r>
        <w:t xml:space="preserve"> фиолетового до красного)=&gt; максимумы разлагаются в спектры.</w:t>
      </w:r>
    </w:p>
    <w:p w:rsidR="008348C8" w:rsidRDefault="008348C8" w:rsidP="008348C8"/>
    <w:p w:rsidR="008348C8" w:rsidRDefault="008348C8" w:rsidP="008348C8"/>
    <w:p w:rsidR="008348C8" w:rsidRDefault="008348C8" w:rsidP="008348C8"/>
    <w:p w:rsidR="008348C8" w:rsidRDefault="008348C8" w:rsidP="008348C8"/>
    <w:p w:rsidR="008348C8" w:rsidRDefault="008348C8" w:rsidP="008348C8"/>
    <w:p w:rsidR="008348C8" w:rsidRDefault="008348C8" w:rsidP="008348C8"/>
    <w:p w:rsidR="008348C8" w:rsidRDefault="008348C8" w:rsidP="008348C8"/>
    <w:p w:rsidR="008348C8" w:rsidRDefault="008348C8" w:rsidP="008348C8"/>
    <w:p w:rsidR="008348C8" w:rsidRDefault="008348C8" w:rsidP="008348C8">
      <w:r>
        <w:lastRenderedPageBreak/>
        <w:t>3.8.  Осуществление интерференции света с помощью тонкой пленки. Интерференционные полосы равной толщины и равного наклона.</w:t>
      </w:r>
    </w:p>
    <w:p w:rsidR="008348C8" w:rsidRDefault="008348C8" w:rsidP="008348C8">
      <w:r>
        <w:t>Кольца Ньютона (пример полос равной толщины) При отражении от соприкосновения  плоскопараллельной толстой стеклянной пластины и плосковыпуклой линзы с большим радиусом кривизны. Радиус темных колец в отраженном  и светлых в проходящем</w:t>
      </w:r>
      <w:proofErr w:type="gramStart"/>
      <w:r>
        <w:t xml:space="preserve"> :</w:t>
      </w:r>
      <w:proofErr w:type="gramEnd"/>
      <w:r>
        <w:t xml:space="preserve"> </w:t>
      </w:r>
      <w:r>
        <w:rPr>
          <w:lang w:val="en-US"/>
        </w:rPr>
        <w:t>r</w:t>
      </w:r>
      <w:r>
        <w:t>=(</w:t>
      </w:r>
      <w:proofErr w:type="spellStart"/>
      <w:r>
        <w:rPr>
          <w:lang w:val="en-US"/>
        </w:rPr>
        <w:t>nRh</w:t>
      </w:r>
      <w:proofErr w:type="spellEnd"/>
      <w:r>
        <w:t>)^1/2</w:t>
      </w:r>
    </w:p>
    <w:p w:rsidR="008348C8" w:rsidRDefault="008348C8" w:rsidP="008348C8">
      <w:r>
        <w:t xml:space="preserve">Где </w:t>
      </w:r>
      <w:r>
        <w:rPr>
          <w:lang w:val="en-US"/>
        </w:rPr>
        <w:t>h</w:t>
      </w:r>
      <w:r>
        <w:t>(</w:t>
      </w:r>
      <w:proofErr w:type="spellStart"/>
      <w:r>
        <w:t>лямда</w:t>
      </w:r>
      <w:proofErr w:type="spellEnd"/>
      <w:proofErr w:type="gramStart"/>
      <w:r>
        <w:t>)-</w:t>
      </w:r>
      <w:proofErr w:type="gramEnd"/>
      <w:r>
        <w:t>длина волны,</w:t>
      </w:r>
      <w:r>
        <w:rPr>
          <w:lang w:val="en-US"/>
        </w:rPr>
        <w:t>R</w:t>
      </w:r>
      <w:r>
        <w:t>- радиус кривизны линзы.</w:t>
      </w:r>
    </w:p>
    <w:p w:rsidR="008348C8" w:rsidRDefault="008348C8" w:rsidP="008348C8">
      <w:r>
        <w:t xml:space="preserve">Радиус светлых колец в </w:t>
      </w:r>
      <w:proofErr w:type="gramStart"/>
      <w:r>
        <w:t>отраженном</w:t>
      </w:r>
      <w:proofErr w:type="gramEnd"/>
      <w:r>
        <w:t xml:space="preserve"> и темных в проходящем:</w:t>
      </w:r>
      <w:r>
        <w:rPr>
          <w:lang w:val="en-US"/>
        </w:rPr>
        <w:t>r</w:t>
      </w:r>
      <w:r>
        <w:t>=((</w:t>
      </w:r>
      <w:r>
        <w:rPr>
          <w:lang w:val="en-US"/>
        </w:rPr>
        <w:t>n</w:t>
      </w:r>
      <w:r>
        <w:t>-1/2)</w:t>
      </w:r>
      <w:proofErr w:type="spellStart"/>
      <w:r>
        <w:rPr>
          <w:lang w:val="en-US"/>
        </w:rPr>
        <w:t>Rh</w:t>
      </w:r>
      <w:proofErr w:type="spellEnd"/>
      <w:r>
        <w:t>)^1/2</w:t>
      </w:r>
    </w:p>
    <w:p w:rsidR="008348C8" w:rsidRDefault="008348C8" w:rsidP="008348C8">
      <w:r>
        <w:rPr>
          <w:noProof/>
          <w:lang w:eastAsia="ru-RU"/>
        </w:rPr>
        <w:drawing>
          <wp:inline distT="0" distB="0" distL="0" distR="0">
            <wp:extent cx="4162425" cy="3305175"/>
            <wp:effectExtent l="19050" t="0" r="9525" b="0"/>
            <wp:docPr id="297" name="Рисунок 6" descr="3.8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3.8а"/>
                    <pic:cNvPicPr>
                      <a:picLocks noChangeAspect="1" noChangeArrowheads="1"/>
                    </pic:cNvPicPr>
                  </pic:nvPicPr>
                  <pic:blipFill>
                    <a:blip r:embed="rId328" cstate="print"/>
                    <a:srcRect/>
                    <a:stretch>
                      <a:fillRect/>
                    </a:stretch>
                  </pic:blipFill>
                  <pic:spPr bwMode="auto">
                    <a:xfrm>
                      <a:off x="0" y="0"/>
                      <a:ext cx="4162425" cy="3305175"/>
                    </a:xfrm>
                    <a:prstGeom prst="rect">
                      <a:avLst/>
                    </a:prstGeom>
                    <a:noFill/>
                    <a:ln w="9525">
                      <a:noFill/>
                      <a:miter lim="800000"/>
                      <a:headEnd/>
                      <a:tailEnd/>
                    </a:ln>
                  </pic:spPr>
                </pic:pic>
              </a:graphicData>
            </a:graphic>
          </wp:inline>
        </w:drawing>
      </w:r>
    </w:p>
    <w:p w:rsidR="008348C8" w:rsidRDefault="008348C8" w:rsidP="008348C8">
      <w:r>
        <w:rPr>
          <w:noProof/>
          <w:lang w:eastAsia="ru-RU"/>
        </w:rPr>
        <w:drawing>
          <wp:inline distT="0" distB="0" distL="0" distR="0">
            <wp:extent cx="3933825" cy="3800475"/>
            <wp:effectExtent l="19050" t="0" r="9525" b="0"/>
            <wp:docPr id="298" name="Рисунок 7" descr="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3.8."/>
                    <pic:cNvPicPr>
                      <a:picLocks noChangeAspect="1" noChangeArrowheads="1"/>
                    </pic:cNvPicPr>
                  </pic:nvPicPr>
                  <pic:blipFill>
                    <a:blip r:embed="rId329" cstate="print"/>
                    <a:srcRect/>
                    <a:stretch>
                      <a:fillRect/>
                    </a:stretch>
                  </pic:blipFill>
                  <pic:spPr bwMode="auto">
                    <a:xfrm>
                      <a:off x="0" y="0"/>
                      <a:ext cx="3933825" cy="3800475"/>
                    </a:xfrm>
                    <a:prstGeom prst="rect">
                      <a:avLst/>
                    </a:prstGeom>
                    <a:noFill/>
                    <a:ln w="9525">
                      <a:noFill/>
                      <a:miter lim="800000"/>
                      <a:headEnd/>
                      <a:tailEnd/>
                    </a:ln>
                  </pic:spPr>
                </pic:pic>
              </a:graphicData>
            </a:graphic>
          </wp:inline>
        </w:drawing>
      </w:r>
    </w:p>
    <w:p w:rsidR="008348C8" w:rsidRDefault="008348C8" w:rsidP="008348C8">
      <w:r>
        <w:lastRenderedPageBreak/>
        <w:t>3.9. Стоячая волна как частный случай интерференции. Уравнение плоской стоячей волны. Амплитуда, узлы и пучности стоячей волны. Превращения энергии в стоячей волне. Образование стоячей волны в сплошной ограниченной среде. Условия возникновения волны в стержне, в столбе воздуха, в натянутой струне. Стоячая волна в сплошной ограниченной среде как резонансное колебание.</w:t>
      </w:r>
    </w:p>
    <w:p w:rsidR="008348C8" w:rsidRDefault="008348C8" w:rsidP="008348C8"/>
    <w:p w:rsidR="008348C8" w:rsidRDefault="008348C8" w:rsidP="008348C8">
      <w:r>
        <w:rPr>
          <w:noProof/>
          <w:lang w:eastAsia="ru-RU"/>
        </w:rPr>
        <w:drawing>
          <wp:inline distT="0" distB="0" distL="0" distR="0">
            <wp:extent cx="5000625" cy="2724150"/>
            <wp:effectExtent l="19050" t="0" r="9525" b="0"/>
            <wp:docPr id="299" name="Рисунок 8" descr="3.9 - коп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3.9 - копия"/>
                    <pic:cNvPicPr>
                      <a:picLocks noChangeAspect="1" noChangeArrowheads="1"/>
                    </pic:cNvPicPr>
                  </pic:nvPicPr>
                  <pic:blipFill>
                    <a:blip r:embed="rId330" cstate="print"/>
                    <a:srcRect/>
                    <a:stretch>
                      <a:fillRect/>
                    </a:stretch>
                  </pic:blipFill>
                  <pic:spPr bwMode="auto">
                    <a:xfrm>
                      <a:off x="0" y="0"/>
                      <a:ext cx="5000625" cy="2724150"/>
                    </a:xfrm>
                    <a:prstGeom prst="rect">
                      <a:avLst/>
                    </a:prstGeom>
                    <a:noFill/>
                    <a:ln w="9525">
                      <a:noFill/>
                      <a:miter lim="800000"/>
                      <a:headEnd/>
                      <a:tailEnd/>
                    </a:ln>
                  </pic:spPr>
                </pic:pic>
              </a:graphicData>
            </a:graphic>
          </wp:inline>
        </w:drawing>
      </w:r>
    </w:p>
    <w:p w:rsidR="008348C8" w:rsidRDefault="008348C8" w:rsidP="008348C8">
      <w:r>
        <w:rPr>
          <w:noProof/>
          <w:lang w:eastAsia="ru-RU"/>
        </w:rPr>
        <w:drawing>
          <wp:inline distT="0" distB="0" distL="0" distR="0">
            <wp:extent cx="5591175" cy="2028825"/>
            <wp:effectExtent l="19050" t="0" r="9525" b="0"/>
            <wp:docPr id="300" name="Рисунок 9" descr="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3.9"/>
                    <pic:cNvPicPr>
                      <a:picLocks noChangeAspect="1" noChangeArrowheads="1"/>
                    </pic:cNvPicPr>
                  </pic:nvPicPr>
                  <pic:blipFill>
                    <a:blip r:embed="rId331" cstate="print"/>
                    <a:srcRect/>
                    <a:stretch>
                      <a:fillRect/>
                    </a:stretch>
                  </pic:blipFill>
                  <pic:spPr bwMode="auto">
                    <a:xfrm>
                      <a:off x="0" y="0"/>
                      <a:ext cx="5591175" cy="2028825"/>
                    </a:xfrm>
                    <a:prstGeom prst="rect">
                      <a:avLst/>
                    </a:prstGeom>
                    <a:noFill/>
                    <a:ln w="9525">
                      <a:noFill/>
                      <a:miter lim="800000"/>
                      <a:headEnd/>
                      <a:tailEnd/>
                    </a:ln>
                  </pic:spPr>
                </pic:pic>
              </a:graphicData>
            </a:graphic>
          </wp:inline>
        </w:drawing>
      </w:r>
    </w:p>
    <w:p w:rsidR="008348C8" w:rsidRDefault="008348C8" w:rsidP="008348C8">
      <w:r>
        <w:rPr>
          <w:noProof/>
          <w:lang w:eastAsia="ru-RU"/>
        </w:rPr>
        <w:lastRenderedPageBreak/>
        <w:drawing>
          <wp:inline distT="0" distB="0" distL="0" distR="0">
            <wp:extent cx="4819650" cy="5895975"/>
            <wp:effectExtent l="19050" t="0" r="0" b="0"/>
            <wp:docPr id="301" name="Рисунок 10" descr="3.11 коп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3.11 копи"/>
                    <pic:cNvPicPr>
                      <a:picLocks noChangeAspect="1" noChangeArrowheads="1"/>
                    </pic:cNvPicPr>
                  </pic:nvPicPr>
                  <pic:blipFill>
                    <a:blip r:embed="rId332" cstate="print"/>
                    <a:srcRect/>
                    <a:stretch>
                      <a:fillRect/>
                    </a:stretch>
                  </pic:blipFill>
                  <pic:spPr bwMode="auto">
                    <a:xfrm>
                      <a:off x="0" y="0"/>
                      <a:ext cx="4819650" cy="5895975"/>
                    </a:xfrm>
                    <a:prstGeom prst="rect">
                      <a:avLst/>
                    </a:prstGeom>
                    <a:noFill/>
                    <a:ln w="9525">
                      <a:noFill/>
                      <a:miter lim="800000"/>
                      <a:headEnd/>
                      <a:tailEnd/>
                    </a:ln>
                  </pic:spPr>
                </pic:pic>
              </a:graphicData>
            </a:graphic>
          </wp:inline>
        </w:drawing>
      </w:r>
    </w:p>
    <w:p w:rsidR="008348C8" w:rsidRDefault="008348C8" w:rsidP="008348C8"/>
    <w:p w:rsidR="008348C8" w:rsidRDefault="008348C8" w:rsidP="008348C8"/>
    <w:p w:rsidR="008348C8" w:rsidRDefault="008348C8" w:rsidP="008348C8"/>
    <w:p w:rsidR="008348C8" w:rsidRDefault="008348C8" w:rsidP="008348C8"/>
    <w:p w:rsidR="008348C8" w:rsidRDefault="008348C8" w:rsidP="008348C8"/>
    <w:p w:rsidR="008348C8" w:rsidRDefault="008348C8" w:rsidP="008348C8"/>
    <w:p w:rsidR="008348C8" w:rsidRDefault="008348C8" w:rsidP="008348C8"/>
    <w:p w:rsidR="008348C8" w:rsidRDefault="008348C8" w:rsidP="008348C8"/>
    <w:p w:rsidR="008348C8" w:rsidRDefault="008348C8" w:rsidP="008348C8"/>
    <w:p w:rsidR="008348C8" w:rsidRDefault="008348C8" w:rsidP="008348C8"/>
    <w:p w:rsidR="008348C8" w:rsidRDefault="008348C8" w:rsidP="008348C8">
      <w:r>
        <w:lastRenderedPageBreak/>
        <w:t>3.10.  Дифракция волн. Объяснение дифракции волн на основе принципа Гюйгенса-Френеля. Дифракция Фраунгофера на одной щели и на дифракционной решетке. Дифракционный спектр.</w:t>
      </w:r>
    </w:p>
    <w:p w:rsidR="008348C8" w:rsidRDefault="008348C8" w:rsidP="008348C8">
      <w:r>
        <w:rPr>
          <w:noProof/>
          <w:lang w:eastAsia="ru-RU"/>
        </w:rPr>
        <w:drawing>
          <wp:inline distT="0" distB="0" distL="0" distR="0">
            <wp:extent cx="5676900" cy="2324100"/>
            <wp:effectExtent l="19050" t="0" r="0" b="0"/>
            <wp:docPr id="302" name="Рисунок 12" descr="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3.12"/>
                    <pic:cNvPicPr>
                      <a:picLocks noChangeAspect="1" noChangeArrowheads="1"/>
                    </pic:cNvPicPr>
                  </pic:nvPicPr>
                  <pic:blipFill>
                    <a:blip r:embed="rId333" cstate="print"/>
                    <a:srcRect/>
                    <a:stretch>
                      <a:fillRect/>
                    </a:stretch>
                  </pic:blipFill>
                  <pic:spPr bwMode="auto">
                    <a:xfrm>
                      <a:off x="0" y="0"/>
                      <a:ext cx="5676900" cy="2324100"/>
                    </a:xfrm>
                    <a:prstGeom prst="rect">
                      <a:avLst/>
                    </a:prstGeom>
                    <a:noFill/>
                    <a:ln w="9525">
                      <a:noFill/>
                      <a:miter lim="800000"/>
                      <a:headEnd/>
                      <a:tailEnd/>
                    </a:ln>
                  </pic:spPr>
                </pic:pic>
              </a:graphicData>
            </a:graphic>
          </wp:inline>
        </w:drawing>
      </w:r>
    </w:p>
    <w:p w:rsidR="008348C8" w:rsidRDefault="008348C8" w:rsidP="008348C8">
      <w:bookmarkStart w:id="14" w:name="_GoBack"/>
      <w:r>
        <w:rPr>
          <w:noProof/>
          <w:lang w:eastAsia="ru-RU"/>
        </w:rPr>
        <w:drawing>
          <wp:inline distT="0" distB="0" distL="0" distR="0">
            <wp:extent cx="5153025" cy="5867400"/>
            <wp:effectExtent l="19050" t="0" r="9525" b="0"/>
            <wp:docPr id="303" name="Рисунок 13" descr="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3.10"/>
                    <pic:cNvPicPr>
                      <a:picLocks noChangeAspect="1" noChangeArrowheads="1"/>
                    </pic:cNvPicPr>
                  </pic:nvPicPr>
                  <pic:blipFill>
                    <a:blip r:embed="rId334" cstate="print"/>
                    <a:srcRect/>
                    <a:stretch>
                      <a:fillRect/>
                    </a:stretch>
                  </pic:blipFill>
                  <pic:spPr bwMode="auto">
                    <a:xfrm>
                      <a:off x="0" y="0"/>
                      <a:ext cx="5153025" cy="5867400"/>
                    </a:xfrm>
                    <a:prstGeom prst="rect">
                      <a:avLst/>
                    </a:prstGeom>
                    <a:noFill/>
                    <a:ln w="9525">
                      <a:noFill/>
                      <a:miter lim="800000"/>
                      <a:headEnd/>
                      <a:tailEnd/>
                    </a:ln>
                  </pic:spPr>
                </pic:pic>
              </a:graphicData>
            </a:graphic>
          </wp:inline>
        </w:drawing>
      </w:r>
      <w:bookmarkEnd w:id="14"/>
    </w:p>
    <w:p w:rsidR="008348C8" w:rsidRDefault="008348C8" w:rsidP="008348C8"/>
    <w:p w:rsidR="008348C8" w:rsidRDefault="008348C8" w:rsidP="008348C8">
      <w:pPr>
        <w:rPr>
          <w:rFonts w:ascii="Times New Roman" w:hAnsi="Times New Roman" w:cs="Times New Roman"/>
          <w:color w:val="FF0000"/>
          <w:sz w:val="28"/>
          <w:szCs w:val="28"/>
        </w:rPr>
      </w:pPr>
      <w:r>
        <w:rPr>
          <w:rFonts w:ascii="Times New Roman" w:hAnsi="Times New Roman" w:cs="Times New Roman"/>
          <w:color w:val="FF0000"/>
          <w:sz w:val="28"/>
          <w:szCs w:val="28"/>
        </w:rPr>
        <w:lastRenderedPageBreak/>
        <w:t>4.1 Тепловое Излучение, его энергетические характеристики. Закон Кирхгофа, Стефана-Больцмана, Вина. Постулат Планка.</w:t>
      </w:r>
    </w:p>
    <w:p w:rsidR="008348C8" w:rsidRDefault="008348C8" w:rsidP="008348C8">
      <w:pPr>
        <w:rPr>
          <w:rFonts w:ascii="Times New Roman" w:hAnsi="Times New Roman" w:cs="Times New Roman"/>
        </w:rPr>
      </w:pPr>
      <w:r>
        <w:rPr>
          <w:rFonts w:ascii="Times New Roman" w:hAnsi="Times New Roman" w:cs="Times New Roman"/>
          <w:highlight w:val="yellow"/>
        </w:rPr>
        <w:t>Тепловое излучение</w:t>
      </w:r>
      <w:r>
        <w:rPr>
          <w:rFonts w:ascii="Times New Roman" w:hAnsi="Times New Roman" w:cs="Times New Roman"/>
        </w:rPr>
        <w:t xml:space="preserve"> — электромагнитное излучение, испускаемое нагретыми телами за счёт их тепловой энергии.</w:t>
      </w:r>
      <w:r>
        <w:rPr>
          <w:rFonts w:ascii="Times New Roman" w:hAnsi="Times New Roman" w:cs="Times New Roman"/>
        </w:rPr>
        <w:br/>
        <w:t>Примером теплового излучения является свет от лампы накаливания.</w:t>
      </w:r>
    </w:p>
    <w:p w:rsidR="008348C8" w:rsidRDefault="008348C8" w:rsidP="008348C8">
      <w:pPr>
        <w:rPr>
          <w:rFonts w:ascii="Times New Roman" w:hAnsi="Times New Roman" w:cs="Times New Roman"/>
        </w:rPr>
      </w:pPr>
      <w:r>
        <w:rPr>
          <w:rFonts w:ascii="Times New Roman" w:hAnsi="Times New Roman" w:cs="Times New Roman"/>
          <w:highlight w:val="yellow"/>
        </w:rPr>
        <w:t>Энергетические характеристики:</w:t>
      </w:r>
    </w:p>
    <w:p w:rsidR="008348C8" w:rsidRDefault="008348C8" w:rsidP="008348C8">
      <w:pPr>
        <w:pStyle w:val="a9"/>
        <w:numPr>
          <w:ilvl w:val="0"/>
          <w:numId w:val="7"/>
        </w:numPr>
        <w:ind w:left="284"/>
        <w:rPr>
          <w:rFonts w:ascii="Times New Roman" w:hAnsi="Times New Roman" w:cs="Times New Roman"/>
        </w:rPr>
      </w:pPr>
      <w:r>
        <w:rPr>
          <w:rFonts w:ascii="Times New Roman" w:hAnsi="Times New Roman" w:cs="Times New Roman"/>
        </w:rPr>
        <w:t>Энергетическая светимость тела.</w:t>
      </w:r>
      <w:r>
        <w:rPr>
          <w:rFonts w:ascii="Times New Roman" w:hAnsi="Times New Roman" w:cs="Times New Roman"/>
        </w:rPr>
        <w:br/>
        <w:t>Энергетическая светимость тел</w:t>
      </w:r>
      <w:proofErr w:type="gramStart"/>
      <w:r>
        <w:rPr>
          <w:rFonts w:ascii="Times New Roman" w:hAnsi="Times New Roman" w:cs="Times New Roman"/>
        </w:rPr>
        <w:t>а-</w:t>
      </w:r>
      <w:proofErr w:type="gramEnd"/>
      <w:r>
        <w:rPr>
          <w:rFonts w:ascii="Times New Roman" w:hAnsi="Times New Roman" w:cs="Times New Roman"/>
        </w:rPr>
        <w:t xml:space="preserve"> физическая величина, являющаяся функцией температуры и численно равная энергии, испускаемой телом в единицу времени с единицы площади поверхности по всем направлениям и по всему спектру частот.</w:t>
      </w:r>
      <w:r>
        <w:rPr>
          <w:rFonts w:ascii="Times New Roman" w:hAnsi="Times New Roman" w:cs="Times New Roman"/>
        </w:rPr>
        <w:br/>
        <w:t>Или (по лекции):</w:t>
      </w:r>
      <w:r>
        <w:rPr>
          <w:rFonts w:ascii="Times New Roman" w:hAnsi="Times New Roman" w:cs="Times New Roman"/>
        </w:rPr>
        <w:br/>
        <w:t>Это физическая величина, численно равная мощности излучения единицы поверхности нагретого тела по всему диапазону длин волн.</w:t>
      </w:r>
      <w:r>
        <w:rPr>
          <w:rFonts w:ascii="Times New Roman" w:hAnsi="Times New Roman" w:cs="Times New Roman"/>
          <w:position w:val="-4"/>
        </w:rPr>
        <w:object w:dxaOrig="180" w:dyaOrig="2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pt;height:13.5pt" o:ole="">
            <v:imagedata r:id="rId335" o:title=""/>
          </v:shape>
          <o:OLEObject Type="Embed" ProgID="Equation.DSMT4" ShapeID="_x0000_i1025" DrawAspect="Content" ObjectID="_1401554682" r:id="rId336"/>
        </w:object>
      </w:r>
      <w:r>
        <w:rPr>
          <w:rFonts w:ascii="Times New Roman" w:hAnsi="Times New Roman" w:cs="Times New Roman"/>
        </w:rPr>
        <w:br/>
      </w:r>
      <w:r>
        <w:rPr>
          <w:rFonts w:ascii="Times New Roman" w:hAnsi="Times New Roman" w:cs="Times New Roman"/>
          <w:noProof/>
          <w:lang w:eastAsia="ru-RU"/>
        </w:rPr>
        <w:drawing>
          <wp:inline distT="0" distB="0" distL="0" distR="0">
            <wp:extent cx="876300" cy="552450"/>
            <wp:effectExtent l="19050" t="0" r="0" b="0"/>
            <wp:docPr id="52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337" cstate="print"/>
                    <a:srcRect/>
                    <a:stretch>
                      <a:fillRect/>
                    </a:stretch>
                  </pic:blipFill>
                  <pic:spPr bwMode="auto">
                    <a:xfrm>
                      <a:off x="0" y="0"/>
                      <a:ext cx="876300" cy="552450"/>
                    </a:xfrm>
                    <a:prstGeom prst="rect">
                      <a:avLst/>
                    </a:prstGeom>
                    <a:noFill/>
                    <a:ln w="9525">
                      <a:noFill/>
                      <a:miter lim="800000"/>
                      <a:headEnd/>
                      <a:tailEnd/>
                    </a:ln>
                  </pic:spPr>
                </pic:pic>
              </a:graphicData>
            </a:graphic>
          </wp:inline>
        </w:drawing>
      </w:r>
      <w:proofErr w:type="gramStart"/>
      <w:r>
        <w:rPr>
          <w:rFonts w:ascii="Times New Roman" w:hAnsi="Times New Roman" w:cs="Times New Roman"/>
        </w:rPr>
        <w:t xml:space="preserve">  ,</w:t>
      </w:r>
      <w:proofErr w:type="gramEnd"/>
      <w:r>
        <w:rPr>
          <w:rFonts w:ascii="Times New Roman" w:hAnsi="Times New Roman" w:cs="Times New Roman"/>
        </w:rPr>
        <w:t xml:space="preserve"> </w:t>
      </w:r>
      <w:r>
        <w:rPr>
          <w:rFonts w:ascii="Times New Roman" w:hAnsi="Times New Roman" w:cs="Times New Roman"/>
          <w:noProof/>
          <w:lang w:eastAsia="ru-RU"/>
        </w:rPr>
        <w:drawing>
          <wp:inline distT="0" distB="0" distL="0" distR="0">
            <wp:extent cx="1219200" cy="628650"/>
            <wp:effectExtent l="19050" t="0" r="0" b="0"/>
            <wp:docPr id="526"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338" cstate="print"/>
                    <a:srcRect/>
                    <a:stretch>
                      <a:fillRect/>
                    </a:stretch>
                  </pic:blipFill>
                  <pic:spPr bwMode="auto">
                    <a:xfrm>
                      <a:off x="0" y="0"/>
                      <a:ext cx="1219200" cy="628650"/>
                    </a:xfrm>
                    <a:prstGeom prst="rect">
                      <a:avLst/>
                    </a:prstGeom>
                    <a:noFill/>
                    <a:ln w="9525">
                      <a:noFill/>
                      <a:miter lim="800000"/>
                      <a:headEnd/>
                      <a:tailEnd/>
                    </a:ln>
                  </pic:spPr>
                </pic:pic>
              </a:graphicData>
            </a:graphic>
          </wp:inline>
        </w:drawing>
      </w:r>
      <w:r>
        <w:rPr>
          <w:rFonts w:ascii="Times New Roman" w:hAnsi="Times New Roman" w:cs="Times New Roman"/>
        </w:rPr>
        <w:t xml:space="preserve">   </w:t>
      </w:r>
      <w:r>
        <w:rPr>
          <w:rFonts w:ascii="Times New Roman" w:hAnsi="Times New Roman" w:cs="Times New Roman"/>
          <w:sz w:val="32"/>
          <w:szCs w:val="32"/>
        </w:rPr>
        <w:t>Дж/с·</w:t>
      </w:r>
      <w:proofErr w:type="spellStart"/>
      <w:r>
        <w:rPr>
          <w:rFonts w:ascii="Times New Roman" w:hAnsi="Times New Roman" w:cs="Times New Roman"/>
          <w:sz w:val="32"/>
          <w:szCs w:val="32"/>
        </w:rPr>
        <w:t>м²=Вт</w:t>
      </w:r>
      <w:proofErr w:type="spellEnd"/>
      <w:r>
        <w:rPr>
          <w:rFonts w:ascii="Times New Roman" w:hAnsi="Times New Roman" w:cs="Times New Roman"/>
          <w:sz w:val="32"/>
          <w:szCs w:val="32"/>
        </w:rPr>
        <w:t xml:space="preserve">/м² </w:t>
      </w:r>
    </w:p>
    <w:p w:rsidR="008348C8" w:rsidRDefault="008348C8" w:rsidP="008348C8">
      <w:pPr>
        <w:pStyle w:val="a9"/>
        <w:numPr>
          <w:ilvl w:val="0"/>
          <w:numId w:val="7"/>
        </w:numPr>
        <w:ind w:left="284"/>
        <w:rPr>
          <w:rFonts w:ascii="Times New Roman" w:hAnsi="Times New Roman" w:cs="Times New Roman"/>
        </w:rPr>
      </w:pPr>
      <w:r>
        <w:rPr>
          <w:rFonts w:ascii="Times New Roman" w:hAnsi="Times New Roman" w:cs="Times New Roman"/>
        </w:rPr>
        <w:t>Спектральная плотность энергетической светимости.</w:t>
      </w:r>
      <w:r>
        <w:rPr>
          <w:rFonts w:ascii="Times New Roman" w:hAnsi="Times New Roman" w:cs="Times New Roman"/>
        </w:rPr>
        <w:br/>
        <w:t>Спектральная плотность энергетической светимости — функция частоты и температуры характеризующая распределение энергии излучения по всему спектру частот (или длин волн).</w:t>
      </w:r>
      <w:r>
        <w:rPr>
          <w:rFonts w:ascii="Times New Roman" w:hAnsi="Times New Roman" w:cs="Times New Roman"/>
        </w:rPr>
        <w:br/>
        <w:t>Или (по лекции):</w:t>
      </w:r>
      <w:r>
        <w:rPr>
          <w:rFonts w:ascii="Times New Roman" w:hAnsi="Times New Roman" w:cs="Times New Roman"/>
        </w:rPr>
        <w:br/>
        <w:t>Это физическая величина, численно равная энергии, излучаемой телом с единицы поверхности в единицу времени в единичном диапазоне длин волн.</w:t>
      </w:r>
    </w:p>
    <w:p w:rsidR="008348C8" w:rsidRDefault="008348C8" w:rsidP="008348C8">
      <w:pPr>
        <w:pStyle w:val="a9"/>
        <w:ind w:left="284"/>
        <w:rPr>
          <w:rFonts w:ascii="Times New Roman" w:hAnsi="Times New Roman" w:cs="Times New Roman"/>
        </w:rPr>
      </w:pPr>
      <w:r>
        <w:rPr>
          <w:rFonts w:ascii="Times New Roman" w:hAnsi="Times New Roman" w:cs="Times New Roman"/>
          <w:position w:val="-4"/>
        </w:rPr>
        <w:object w:dxaOrig="180" w:dyaOrig="280">
          <v:shape id="_x0000_i1026" type="#_x0000_t75" style="width:9pt;height:13.5pt" o:ole="">
            <v:imagedata r:id="rId335" o:title=""/>
          </v:shape>
          <o:OLEObject Type="Embed" ProgID="Equation.DSMT4" ShapeID="_x0000_i1026" DrawAspect="Content" ObjectID="_1401554683" r:id="rId339"/>
        </w:object>
      </w:r>
      <w:r>
        <w:rPr>
          <w:rFonts w:ascii="Times New Roman" w:hAnsi="Times New Roman" w:cs="Times New Roman"/>
          <w:position w:val="-14"/>
        </w:rPr>
        <w:object w:dxaOrig="360" w:dyaOrig="380">
          <v:shape id="_x0000_i1027" type="#_x0000_t75" style="width:50.25pt;height:38.25pt" o:ole="">
            <v:imagedata r:id="rId340" o:title=""/>
          </v:shape>
          <o:OLEObject Type="Embed" ProgID="Equation.DSMT4" ShapeID="_x0000_i1027" DrawAspect="Content" ObjectID="_1401554684" r:id="rId341"/>
        </w:object>
      </w:r>
    </w:p>
    <w:p w:rsidR="008348C8" w:rsidRDefault="008348C8" w:rsidP="008348C8">
      <w:pPr>
        <w:pStyle w:val="a9"/>
        <w:numPr>
          <w:ilvl w:val="0"/>
          <w:numId w:val="7"/>
        </w:numPr>
        <w:ind w:left="284"/>
        <w:rPr>
          <w:rFonts w:ascii="Times New Roman" w:hAnsi="Times New Roman" w:cs="Times New Roman"/>
        </w:rPr>
      </w:pPr>
      <w:r>
        <w:rPr>
          <w:rFonts w:ascii="Times New Roman" w:hAnsi="Times New Roman" w:cs="Times New Roman"/>
        </w:rPr>
        <w:t>Поглощающая способность тела.</w:t>
      </w:r>
      <w:r>
        <w:rPr>
          <w:rFonts w:ascii="Times New Roman" w:hAnsi="Times New Roman" w:cs="Times New Roman"/>
        </w:rPr>
        <w:br/>
        <w:t>Поглощающая способность тела - функция частоты и температуры, показывающая, какая часть энергии электромагнитного излучения, падающего на тело, поглощается телом в области частот  вблизи.</w:t>
      </w:r>
      <w:r>
        <w:rPr>
          <w:rFonts w:ascii="Times New Roman" w:hAnsi="Times New Roman" w:cs="Times New Roman"/>
        </w:rPr>
        <w:br/>
      </w:r>
      <w:r>
        <w:rPr>
          <w:rFonts w:ascii="Times New Roman" w:hAnsi="Times New Roman" w:cs="Times New Roman"/>
          <w:position w:val="-30"/>
        </w:rPr>
        <w:object w:dxaOrig="1680" w:dyaOrig="680">
          <v:shape id="_x0000_i1028" type="#_x0000_t75" style="width:123pt;height:49.5pt" o:ole="">
            <v:imagedata r:id="rId342" o:title=""/>
          </v:shape>
          <o:OLEObject Type="Embed" ProgID="Equation.DSMT4" ShapeID="_x0000_i1028" DrawAspect="Content" ObjectID="_1401554685" r:id="rId343"/>
        </w:object>
      </w:r>
      <w:r>
        <w:rPr>
          <w:rFonts w:ascii="Times New Roman" w:hAnsi="Times New Roman" w:cs="Times New Roman"/>
        </w:rPr>
        <w:br/>
      </w:r>
      <w:r>
        <w:rPr>
          <w:rFonts w:ascii="Times New Roman" w:hAnsi="Times New Roman" w:cs="Times New Roman"/>
          <w:color w:val="FF0000"/>
        </w:rPr>
        <w:t>То, что не было в лекции:</w:t>
      </w:r>
    </w:p>
    <w:p w:rsidR="008348C8" w:rsidRDefault="008348C8" w:rsidP="008348C8">
      <w:pPr>
        <w:pStyle w:val="a9"/>
        <w:numPr>
          <w:ilvl w:val="0"/>
          <w:numId w:val="7"/>
        </w:numPr>
        <w:ind w:left="284"/>
        <w:rPr>
          <w:rFonts w:ascii="Times New Roman" w:hAnsi="Times New Roman" w:cs="Times New Roman"/>
          <w:color w:val="A6A6A6" w:themeColor="background1" w:themeShade="A6"/>
        </w:rPr>
      </w:pPr>
      <w:r>
        <w:rPr>
          <w:rFonts w:ascii="Times New Roman" w:hAnsi="Times New Roman" w:cs="Times New Roman"/>
          <w:color w:val="A6A6A6" w:themeColor="background1" w:themeShade="A6"/>
        </w:rPr>
        <w:t>Отражающая способность тела.</w:t>
      </w:r>
      <w:r>
        <w:rPr>
          <w:rFonts w:ascii="Times New Roman" w:hAnsi="Times New Roman" w:cs="Times New Roman"/>
          <w:color w:val="A6A6A6" w:themeColor="background1" w:themeShade="A6"/>
        </w:rPr>
        <w:br/>
        <w:t>Отражающая способность тела - функция частоты и температуры, показывающая какая часть энергии электромагнитного излучения, падающего на тело, отражается от него в области частот  вблизи.</w:t>
      </w:r>
    </w:p>
    <w:p w:rsidR="008348C8" w:rsidRDefault="008348C8" w:rsidP="008348C8">
      <w:pPr>
        <w:pStyle w:val="a9"/>
        <w:numPr>
          <w:ilvl w:val="0"/>
          <w:numId w:val="7"/>
        </w:numPr>
        <w:ind w:left="284"/>
        <w:rPr>
          <w:rFonts w:ascii="Times New Roman" w:hAnsi="Times New Roman" w:cs="Times New Roman"/>
          <w:color w:val="A6A6A6" w:themeColor="background1" w:themeShade="A6"/>
        </w:rPr>
      </w:pPr>
      <w:r>
        <w:rPr>
          <w:rFonts w:ascii="Times New Roman" w:hAnsi="Times New Roman" w:cs="Times New Roman"/>
          <w:color w:val="A6A6A6" w:themeColor="background1" w:themeShade="A6"/>
        </w:rPr>
        <w:t>Объемная плотность энергии излучения.</w:t>
      </w:r>
      <w:r>
        <w:rPr>
          <w:rFonts w:ascii="Times New Roman" w:hAnsi="Times New Roman" w:cs="Times New Roman"/>
          <w:color w:val="A6A6A6" w:themeColor="background1" w:themeShade="A6"/>
        </w:rPr>
        <w:br/>
        <w:t>Объемная плотность энергии излучения - функция температуры, численно равная энергии электромагнитного излучения в единицу объема по всему спектру частот</w:t>
      </w:r>
    </w:p>
    <w:p w:rsidR="008348C8" w:rsidRDefault="008348C8" w:rsidP="008348C8">
      <w:pPr>
        <w:pStyle w:val="a9"/>
        <w:numPr>
          <w:ilvl w:val="0"/>
          <w:numId w:val="7"/>
        </w:numPr>
        <w:ind w:left="284"/>
        <w:rPr>
          <w:rFonts w:ascii="Times New Roman" w:hAnsi="Times New Roman" w:cs="Times New Roman"/>
          <w:color w:val="A6A6A6" w:themeColor="background1" w:themeShade="A6"/>
        </w:rPr>
      </w:pPr>
      <w:r>
        <w:rPr>
          <w:rFonts w:ascii="Times New Roman" w:hAnsi="Times New Roman" w:cs="Times New Roman"/>
          <w:color w:val="A6A6A6" w:themeColor="background1" w:themeShade="A6"/>
        </w:rPr>
        <w:t>Спектральная плотность энергии.</w:t>
      </w:r>
      <w:r>
        <w:rPr>
          <w:rFonts w:ascii="Times New Roman" w:hAnsi="Times New Roman" w:cs="Times New Roman"/>
          <w:color w:val="A6A6A6" w:themeColor="background1" w:themeShade="A6"/>
        </w:rPr>
        <w:br/>
        <w:t>Спектральная плотность энергии - функция частоты и температуры, связанная с объемной плотностью излучения формулой.</w:t>
      </w:r>
    </w:p>
    <w:p w:rsidR="008348C8" w:rsidRDefault="008348C8" w:rsidP="008348C8">
      <w:pPr>
        <w:rPr>
          <w:rFonts w:ascii="Times New Roman" w:hAnsi="Times New Roman" w:cs="Times New Roman"/>
        </w:rPr>
      </w:pPr>
      <w:r>
        <w:rPr>
          <w:rFonts w:ascii="Times New Roman" w:hAnsi="Times New Roman" w:cs="Times New Roman"/>
          <w:highlight w:val="yellow"/>
        </w:rPr>
        <w:t>Закон излучения Кирхгофа</w:t>
      </w:r>
      <w:r>
        <w:rPr>
          <w:rFonts w:ascii="Times New Roman" w:hAnsi="Times New Roman" w:cs="Times New Roman"/>
        </w:rPr>
        <w:t xml:space="preserve"> — физический закон, установленный немецким физиком Кирхгофом в 1859 году. В современной формулировке закон звучит следующим образом:</w:t>
      </w:r>
      <w:r>
        <w:rPr>
          <w:rFonts w:ascii="Times New Roman" w:hAnsi="Times New Roman" w:cs="Times New Roman"/>
        </w:rPr>
        <w:br/>
      </w:r>
      <w:r>
        <w:rPr>
          <w:rFonts w:ascii="Times New Roman" w:hAnsi="Times New Roman" w:cs="Times New Roman"/>
        </w:rPr>
        <w:lastRenderedPageBreak/>
        <w:t>Отношение излучательной способности любого тела к его поглощательной способности одинаково для всех тел при данной температуре для данной частоты и не зависит от их формы и химической природы.</w:t>
      </w:r>
      <w:r>
        <w:rPr>
          <w:rFonts w:ascii="Times New Roman" w:hAnsi="Times New Roman" w:cs="Times New Roman"/>
        </w:rPr>
        <w:br/>
        <w:t>Или (по лекции):</w:t>
      </w:r>
      <w:r>
        <w:rPr>
          <w:rFonts w:ascii="Times New Roman" w:hAnsi="Times New Roman" w:cs="Times New Roman"/>
        </w:rPr>
        <w:br/>
        <w:t xml:space="preserve">Для всех тел, нагретых до одинаковой температуры, отношение спектральная плотности энергетической светимости </w:t>
      </w:r>
      <w:r>
        <w:rPr>
          <w:rFonts w:ascii="Times New Roman" w:hAnsi="Times New Roman" w:cs="Times New Roman"/>
          <w:position w:val="-14"/>
        </w:rPr>
        <w:object w:dxaOrig="360" w:dyaOrig="380">
          <v:shape id="_x0000_i1029" type="#_x0000_t75" style="width:29.25pt;height:30.75pt" o:ole="">
            <v:imagedata r:id="rId344" o:title=""/>
          </v:shape>
          <o:OLEObject Type="Embed" ProgID="Equation.DSMT4" ShapeID="_x0000_i1029" DrawAspect="Content" ObjectID="_1401554686" r:id="rId345"/>
        </w:object>
      </w:r>
      <w:r>
        <w:rPr>
          <w:rFonts w:ascii="Times New Roman" w:hAnsi="Times New Roman" w:cs="Times New Roman"/>
        </w:rPr>
        <w:t xml:space="preserve"> к  Поглощающей способности тела </w:t>
      </w:r>
      <w:r>
        <w:rPr>
          <w:rFonts w:ascii="Times New Roman" w:hAnsi="Times New Roman" w:cs="Times New Roman"/>
          <w:position w:val="-14"/>
        </w:rPr>
        <w:object w:dxaOrig="420" w:dyaOrig="380">
          <v:shape id="_x0000_i1030" type="#_x0000_t75" style="width:39pt;height:34.5pt" o:ole="">
            <v:imagedata r:id="rId346" o:title=""/>
          </v:shape>
          <o:OLEObject Type="Embed" ProgID="Equation.DSMT4" ShapeID="_x0000_i1030" DrawAspect="Content" ObjectID="_1401554687" r:id="rId347"/>
        </w:object>
      </w:r>
      <w:r>
        <w:rPr>
          <w:rFonts w:ascii="Times New Roman" w:hAnsi="Times New Roman" w:cs="Times New Roman"/>
        </w:rPr>
        <w:t xml:space="preserve"> есть величина постоянная.</w:t>
      </w:r>
      <w:r>
        <w:rPr>
          <w:rFonts w:ascii="Times New Roman" w:hAnsi="Times New Roman" w:cs="Times New Roman"/>
        </w:rPr>
        <w:br/>
      </w:r>
      <w:r>
        <w:rPr>
          <w:rFonts w:ascii="Times New Roman" w:hAnsi="Times New Roman" w:cs="Times New Roman"/>
          <w:position w:val="-4"/>
        </w:rPr>
        <w:object w:dxaOrig="180" w:dyaOrig="280">
          <v:shape id="_x0000_i1031" type="#_x0000_t75" style="width:9pt;height:13.5pt" o:ole="">
            <v:imagedata r:id="rId335" o:title=""/>
          </v:shape>
          <o:OLEObject Type="Embed" ProgID="Equation.DSMT4" ShapeID="_x0000_i1031" DrawAspect="Content" ObjectID="_1401554688" r:id="rId348"/>
        </w:object>
      </w:r>
      <w:r>
        <w:rPr>
          <w:rFonts w:ascii="Times New Roman" w:hAnsi="Times New Roman" w:cs="Times New Roman"/>
          <w:position w:val="-32"/>
        </w:rPr>
        <w:object w:dxaOrig="2200" w:dyaOrig="720">
          <v:shape id="_x0000_i1032" type="#_x0000_t75" style="width:162.75pt;height:53.25pt" o:ole="">
            <v:imagedata r:id="rId349" o:title=""/>
          </v:shape>
          <o:OLEObject Type="Embed" ProgID="Equation.DSMT4" ShapeID="_x0000_i1032" DrawAspect="Content" ObjectID="_1401554689" r:id="rId350"/>
        </w:object>
      </w:r>
    </w:p>
    <w:p w:rsidR="008348C8" w:rsidRDefault="008348C8" w:rsidP="008348C8">
      <w:pPr>
        <w:rPr>
          <w:rFonts w:ascii="Times New Roman" w:hAnsi="Times New Roman" w:cs="Times New Roman"/>
        </w:rPr>
      </w:pPr>
      <w:r>
        <w:rPr>
          <w:rFonts w:ascii="Times New Roman" w:hAnsi="Times New Roman" w:cs="Times New Roman"/>
        </w:rPr>
        <w:t xml:space="preserve"> </w:t>
      </w:r>
      <w:r>
        <w:rPr>
          <w:rFonts w:ascii="Times New Roman" w:hAnsi="Times New Roman" w:cs="Times New Roman"/>
          <w:position w:val="-4"/>
        </w:rPr>
        <w:object w:dxaOrig="180" w:dyaOrig="280">
          <v:shape id="_x0000_i1033" type="#_x0000_t75" style="width:9pt;height:13.5pt" o:ole="">
            <v:imagedata r:id="rId335" o:title=""/>
          </v:shape>
          <o:OLEObject Type="Embed" ProgID="Equation.DSMT4" ShapeID="_x0000_i1033" DrawAspect="Content" ObjectID="_1401554690" r:id="rId351"/>
        </w:object>
      </w:r>
    </w:p>
    <w:p w:rsidR="008348C8" w:rsidRDefault="008348C8" w:rsidP="008348C8">
      <w:pPr>
        <w:rPr>
          <w:rFonts w:ascii="Times New Roman" w:hAnsi="Times New Roman" w:cs="Times New Roman"/>
        </w:rPr>
      </w:pPr>
      <w:r>
        <w:rPr>
          <w:rFonts w:ascii="Times New Roman" w:hAnsi="Times New Roman" w:cs="Times New Roman"/>
          <w:highlight w:val="yellow"/>
        </w:rPr>
        <w:t>Закон Стефана-Больцмана</w:t>
      </w:r>
      <w:r>
        <w:rPr>
          <w:rFonts w:ascii="Times New Roman" w:hAnsi="Times New Roman" w:cs="Times New Roman"/>
        </w:rPr>
        <w:t xml:space="preserve"> — закон излучения абсолютно чёрного тела. Определяет зависимость мощности излучения абсолютно чёрного тела от его температуры. Формулировка закона:</w:t>
      </w:r>
      <w:r>
        <w:rPr>
          <w:rFonts w:ascii="Times New Roman" w:hAnsi="Times New Roman" w:cs="Times New Roman"/>
        </w:rPr>
        <w:br/>
        <w:t>Мощность излучения абсолютно чёрного тела прямо пропорциональна четвёртой степени температуры тела.</w:t>
      </w:r>
      <w:r>
        <w:rPr>
          <w:rFonts w:ascii="Times New Roman" w:hAnsi="Times New Roman" w:cs="Times New Roman"/>
        </w:rPr>
        <w:br/>
      </w:r>
      <w:r>
        <w:rPr>
          <w:rFonts w:ascii="Times New Roman" w:hAnsi="Times New Roman" w:cs="Times New Roman"/>
          <w:position w:val="-6"/>
        </w:rPr>
        <w:object w:dxaOrig="859" w:dyaOrig="320">
          <v:shape id="_x0000_i1034" type="#_x0000_t75" style="width:82.5pt;height:30.75pt" o:ole="">
            <v:imagedata r:id="rId352" o:title=""/>
          </v:shape>
          <o:OLEObject Type="Embed" ProgID="Equation.DSMT4" ShapeID="_x0000_i1034" DrawAspect="Content" ObjectID="_1401554691" r:id="rId353"/>
        </w:object>
      </w:r>
      <w:r>
        <w:rPr>
          <w:rFonts w:ascii="Times New Roman" w:hAnsi="Times New Roman" w:cs="Times New Roman"/>
        </w:rPr>
        <w:t xml:space="preserve">  </w:t>
      </w:r>
      <w:r>
        <w:rPr>
          <w:rFonts w:ascii="Times New Roman" w:hAnsi="Times New Roman" w:cs="Times New Roman"/>
          <w:noProof/>
          <w:lang w:eastAsia="ru-RU"/>
        </w:rPr>
        <w:drawing>
          <wp:inline distT="0" distB="0" distL="0" distR="0">
            <wp:extent cx="2019300" cy="276225"/>
            <wp:effectExtent l="19050" t="0" r="0" b="0"/>
            <wp:docPr id="536"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354" cstate="print"/>
                    <a:srcRect/>
                    <a:stretch>
                      <a:fillRect/>
                    </a:stretch>
                  </pic:blipFill>
                  <pic:spPr bwMode="auto">
                    <a:xfrm>
                      <a:off x="0" y="0"/>
                      <a:ext cx="2019300" cy="276225"/>
                    </a:xfrm>
                    <a:prstGeom prst="rect">
                      <a:avLst/>
                    </a:prstGeom>
                    <a:noFill/>
                    <a:ln w="9525">
                      <a:noFill/>
                      <a:miter lim="800000"/>
                      <a:headEnd/>
                      <a:tailEnd/>
                    </a:ln>
                  </pic:spPr>
                </pic:pic>
              </a:graphicData>
            </a:graphic>
          </wp:inline>
        </w:drawing>
      </w:r>
      <w:r>
        <w:rPr>
          <w:rFonts w:ascii="Times New Roman" w:hAnsi="Times New Roman" w:cs="Times New Roman"/>
          <w:sz w:val="32"/>
          <w:szCs w:val="32"/>
        </w:rPr>
        <w:t>Дж·с</w:t>
      </w:r>
      <w:r>
        <w:rPr>
          <w:rFonts w:ascii="Times New Roman" w:hAnsi="Times New Roman" w:cs="Times New Roman"/>
          <w:sz w:val="32"/>
          <w:szCs w:val="32"/>
          <w:vertAlign w:val="superscript"/>
        </w:rPr>
        <w:t>−1</w:t>
      </w:r>
      <w:r>
        <w:rPr>
          <w:rFonts w:ascii="Times New Roman" w:hAnsi="Times New Roman" w:cs="Times New Roman"/>
          <w:sz w:val="32"/>
          <w:szCs w:val="32"/>
        </w:rPr>
        <w:t>·м</w:t>
      </w:r>
      <w:r>
        <w:rPr>
          <w:rFonts w:ascii="Times New Roman" w:hAnsi="Times New Roman" w:cs="Times New Roman"/>
          <w:sz w:val="32"/>
          <w:szCs w:val="32"/>
          <w:vertAlign w:val="superscript"/>
        </w:rPr>
        <w:t>−2</w:t>
      </w:r>
      <w:proofErr w:type="gramStart"/>
      <w:r>
        <w:rPr>
          <w:rFonts w:ascii="Times New Roman" w:hAnsi="Times New Roman" w:cs="Times New Roman"/>
          <w:sz w:val="32"/>
          <w:szCs w:val="32"/>
        </w:rPr>
        <w:t xml:space="preserve"> · К</w:t>
      </w:r>
      <w:proofErr w:type="gramEnd"/>
      <w:r>
        <w:rPr>
          <w:rFonts w:ascii="Times New Roman" w:hAnsi="Times New Roman" w:cs="Times New Roman"/>
          <w:sz w:val="32"/>
          <w:szCs w:val="32"/>
          <w:vertAlign w:val="superscript"/>
        </w:rPr>
        <w:t>−4.</w:t>
      </w:r>
    </w:p>
    <w:p w:rsidR="008348C8" w:rsidRDefault="008348C8" w:rsidP="008348C8">
      <w:pPr>
        <w:rPr>
          <w:rFonts w:ascii="Times New Roman" w:hAnsi="Times New Roman" w:cs="Times New Roman"/>
        </w:rPr>
      </w:pPr>
      <w:r>
        <w:rPr>
          <w:rFonts w:ascii="Times New Roman" w:hAnsi="Times New Roman" w:cs="Times New Roman"/>
          <w:highlight w:val="yellow"/>
        </w:rPr>
        <w:t>Закон смещения Вина</w:t>
      </w:r>
      <w:r>
        <w:rPr>
          <w:rFonts w:ascii="Times New Roman" w:hAnsi="Times New Roman" w:cs="Times New Roman"/>
        </w:rPr>
        <w:t xml:space="preserve"> даёт зависимость длины волны, на которой поток излучения энергии чёрного тела достигает своего максимума, от температуры чёрного тела.</w:t>
      </w:r>
      <w:r>
        <w:rPr>
          <w:rFonts w:ascii="Times New Roman" w:hAnsi="Times New Roman" w:cs="Times New Roman"/>
        </w:rPr>
        <w:br/>
        <w:t>Или (по лекции):</w:t>
      </w:r>
      <w:r>
        <w:rPr>
          <w:rFonts w:ascii="Times New Roman" w:hAnsi="Times New Roman" w:cs="Times New Roman"/>
        </w:rPr>
        <w:br/>
      </w:r>
      <w:r>
        <w:rPr>
          <w:rFonts w:ascii="Times New Roman" w:hAnsi="Times New Roman" w:cs="Times New Roman"/>
          <w:position w:val="-4"/>
        </w:rPr>
        <w:object w:dxaOrig="180" w:dyaOrig="280">
          <v:shape id="_x0000_i1035" type="#_x0000_t75" style="width:9pt;height:13.5pt" o:ole="">
            <v:imagedata r:id="rId335" o:title=""/>
          </v:shape>
          <o:OLEObject Type="Embed" ProgID="Equation.DSMT4" ShapeID="_x0000_i1035" DrawAspect="Content" ObjectID="_1401554692" r:id="rId355"/>
        </w:object>
      </w:r>
      <w:r>
        <w:rPr>
          <w:rFonts w:ascii="Times New Roman" w:hAnsi="Times New Roman" w:cs="Times New Roman"/>
          <w:position w:val="-12"/>
        </w:rPr>
        <w:object w:dxaOrig="440" w:dyaOrig="360">
          <v:shape id="_x0000_i1036" type="#_x0000_t75" style="width:36pt;height:29.25pt" o:ole="">
            <v:imagedata r:id="rId356" o:title=""/>
          </v:shape>
          <o:OLEObject Type="Embed" ProgID="Equation.DSMT4" ShapeID="_x0000_i1036" DrawAspect="Content" ObjectID="_1401554693" r:id="rId357"/>
        </w:object>
      </w:r>
      <w:r>
        <w:rPr>
          <w:rFonts w:ascii="Times New Roman" w:hAnsi="Times New Roman" w:cs="Times New Roman"/>
        </w:rPr>
        <w:t xml:space="preserve">обратно </w:t>
      </w:r>
      <w:proofErr w:type="gramStart"/>
      <w:r>
        <w:rPr>
          <w:rFonts w:ascii="Times New Roman" w:hAnsi="Times New Roman" w:cs="Times New Roman"/>
        </w:rPr>
        <w:t>пропорциональна</w:t>
      </w:r>
      <w:proofErr w:type="gramEnd"/>
      <w:r>
        <w:rPr>
          <w:rFonts w:ascii="Times New Roman" w:hAnsi="Times New Roman" w:cs="Times New Roman"/>
        </w:rPr>
        <w:t xml:space="preserve"> термодинамической температуре.</w:t>
      </w:r>
      <w:r>
        <w:rPr>
          <w:rFonts w:ascii="Times New Roman" w:hAnsi="Times New Roman" w:cs="Times New Roman"/>
        </w:rPr>
        <w:br/>
      </w:r>
      <w:r>
        <w:rPr>
          <w:rFonts w:ascii="Times New Roman" w:hAnsi="Times New Roman" w:cs="Times New Roman"/>
          <w:noProof/>
          <w:lang w:eastAsia="ru-RU"/>
        </w:rPr>
        <w:drawing>
          <wp:inline distT="0" distB="0" distL="0" distR="0">
            <wp:extent cx="1752600" cy="390525"/>
            <wp:effectExtent l="19050" t="0" r="0" b="0"/>
            <wp:docPr id="53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358" cstate="print"/>
                    <a:srcRect/>
                    <a:stretch>
                      <a:fillRect/>
                    </a:stretch>
                  </pic:blipFill>
                  <pic:spPr bwMode="auto">
                    <a:xfrm>
                      <a:off x="0" y="0"/>
                      <a:ext cx="1752600" cy="390525"/>
                    </a:xfrm>
                    <a:prstGeom prst="rect">
                      <a:avLst/>
                    </a:prstGeom>
                    <a:noFill/>
                    <a:ln w="9525">
                      <a:noFill/>
                      <a:miter lim="800000"/>
                      <a:headEnd/>
                      <a:tailEnd/>
                    </a:ln>
                  </pic:spPr>
                </pic:pic>
              </a:graphicData>
            </a:graphic>
          </wp:inline>
        </w:drawing>
      </w:r>
    </w:p>
    <w:p w:rsidR="008348C8" w:rsidRDefault="008348C8" w:rsidP="008348C8">
      <w:pPr>
        <w:rPr>
          <w:rFonts w:ascii="Times New Roman" w:hAnsi="Times New Roman" w:cs="Times New Roman"/>
          <w:sz w:val="24"/>
          <w:szCs w:val="24"/>
        </w:rPr>
      </w:pPr>
      <w:r>
        <w:rPr>
          <w:rFonts w:ascii="Times New Roman" w:hAnsi="Times New Roman" w:cs="Times New Roman"/>
          <w:highlight w:val="yellow"/>
        </w:rPr>
        <w:t>Постулат Планка:</w:t>
      </w:r>
      <w:r>
        <w:rPr>
          <w:rFonts w:ascii="Times New Roman" w:hAnsi="Times New Roman" w:cs="Times New Roman"/>
        </w:rPr>
        <w:br/>
        <w:t>Тела излучают энергию не непрерывно, а порциями. Энергия такой порци</w:t>
      </w:r>
      <w:proofErr w:type="gramStart"/>
      <w:r>
        <w:rPr>
          <w:rFonts w:ascii="Times New Roman" w:hAnsi="Times New Roman" w:cs="Times New Roman"/>
        </w:rPr>
        <w:t>и(</w:t>
      </w:r>
      <w:proofErr w:type="gramEnd"/>
      <w:r>
        <w:rPr>
          <w:rFonts w:ascii="Times New Roman" w:hAnsi="Times New Roman" w:cs="Times New Roman"/>
        </w:rPr>
        <w:t>кванта) равна:</w:t>
      </w:r>
      <w:r>
        <w:rPr>
          <w:rFonts w:ascii="Times New Roman" w:hAnsi="Times New Roman" w:cs="Times New Roman"/>
        </w:rPr>
        <w:br/>
      </w:r>
      <w:r>
        <w:rPr>
          <w:rFonts w:ascii="Times New Roman" w:hAnsi="Times New Roman" w:cs="Times New Roman"/>
          <w:position w:val="-6"/>
        </w:rPr>
        <w:object w:dxaOrig="740" w:dyaOrig="280">
          <v:shape id="_x0000_i1037" type="#_x0000_t75" style="width:77.25pt;height:29.25pt" o:ole="">
            <v:imagedata r:id="rId359" o:title=""/>
          </v:shape>
          <o:OLEObject Type="Embed" ProgID="Equation.DSMT4" ShapeID="_x0000_i1037" DrawAspect="Content" ObjectID="_1401554694" r:id="rId360"/>
        </w:object>
      </w:r>
      <w:r>
        <w:rPr>
          <w:rFonts w:ascii="Times New Roman" w:hAnsi="Times New Roman" w:cs="Times New Roman"/>
        </w:rPr>
        <w:t xml:space="preserve">    </w:t>
      </w:r>
      <w:r>
        <w:rPr>
          <w:rFonts w:ascii="Times New Roman" w:hAnsi="Times New Roman" w:cs="Times New Roman"/>
          <w:sz w:val="24"/>
          <w:szCs w:val="24"/>
          <w:lang w:val="en-US"/>
        </w:rPr>
        <w:t>h</w:t>
      </w:r>
      <w:r>
        <w:rPr>
          <w:rFonts w:ascii="Times New Roman" w:hAnsi="Times New Roman" w:cs="Times New Roman"/>
          <w:sz w:val="24"/>
          <w:szCs w:val="24"/>
        </w:rPr>
        <w:t xml:space="preserve"> – постоянная Планка(6.63*10</w:t>
      </w:r>
      <w:r>
        <w:rPr>
          <w:rFonts w:ascii="Times New Roman" w:hAnsi="Times New Roman" w:cs="Times New Roman"/>
          <w:sz w:val="24"/>
          <w:szCs w:val="24"/>
          <w:vertAlign w:val="superscript"/>
        </w:rPr>
        <w:t>-34</w:t>
      </w:r>
      <w:r>
        <w:rPr>
          <w:rFonts w:ascii="Times New Roman" w:hAnsi="Times New Roman" w:cs="Times New Roman"/>
          <w:sz w:val="24"/>
          <w:szCs w:val="24"/>
        </w:rPr>
        <w:t xml:space="preserve">Дж*с),  </w:t>
      </w:r>
      <w:r>
        <w:rPr>
          <w:rFonts w:ascii="Times New Roman" w:hAnsi="Times New Roman" w:cs="Times New Roman"/>
          <w:position w:val="-6"/>
          <w:sz w:val="24"/>
          <w:szCs w:val="24"/>
        </w:rPr>
        <w:object w:dxaOrig="200" w:dyaOrig="220">
          <v:shape id="_x0000_i1038" type="#_x0000_t75" style="width:9.75pt;height:10.5pt" o:ole="">
            <v:imagedata r:id="rId361" o:title=""/>
          </v:shape>
          <o:OLEObject Type="Embed" ProgID="Equation.DSMT4" ShapeID="_x0000_i1038" DrawAspect="Content" ObjectID="_1401554695" r:id="rId362"/>
        </w:object>
      </w:r>
      <w:r>
        <w:rPr>
          <w:rFonts w:ascii="Times New Roman" w:hAnsi="Times New Roman" w:cs="Times New Roman"/>
          <w:sz w:val="24"/>
          <w:szCs w:val="24"/>
        </w:rPr>
        <w:t>- частота излучения</w:t>
      </w:r>
    </w:p>
    <w:p w:rsidR="008348C8" w:rsidRDefault="008348C8" w:rsidP="008348C8">
      <w:pPr>
        <w:rPr>
          <w:rFonts w:ascii="Times New Roman" w:hAnsi="Times New Roman" w:cs="Times New Roman"/>
          <w:sz w:val="24"/>
          <w:szCs w:val="24"/>
        </w:rPr>
      </w:pPr>
    </w:p>
    <w:p w:rsidR="008348C8" w:rsidRDefault="008348C8" w:rsidP="008348C8">
      <w:pPr>
        <w:rPr>
          <w:rFonts w:ascii="Times New Roman" w:hAnsi="Times New Roman" w:cs="Times New Roman"/>
          <w:sz w:val="24"/>
          <w:szCs w:val="24"/>
        </w:rPr>
      </w:pPr>
    </w:p>
    <w:p w:rsidR="008348C8" w:rsidRDefault="008348C8" w:rsidP="008348C8">
      <w:pPr>
        <w:rPr>
          <w:rFonts w:ascii="Times New Roman" w:hAnsi="Times New Roman" w:cs="Times New Roman"/>
          <w:sz w:val="24"/>
          <w:szCs w:val="24"/>
        </w:rPr>
      </w:pPr>
    </w:p>
    <w:p w:rsidR="008348C8" w:rsidRDefault="008348C8" w:rsidP="008348C8">
      <w:pPr>
        <w:rPr>
          <w:rFonts w:ascii="Times New Roman" w:hAnsi="Times New Roman" w:cs="Times New Roman"/>
          <w:color w:val="FF0000"/>
          <w:sz w:val="28"/>
          <w:szCs w:val="28"/>
        </w:rPr>
      </w:pPr>
      <w:r>
        <w:rPr>
          <w:rFonts w:ascii="Times New Roman" w:hAnsi="Times New Roman" w:cs="Times New Roman"/>
          <w:sz w:val="24"/>
          <w:szCs w:val="24"/>
        </w:rPr>
        <w:br w:type="page"/>
      </w:r>
      <w:r>
        <w:rPr>
          <w:rFonts w:ascii="Times New Roman" w:hAnsi="Times New Roman" w:cs="Times New Roman"/>
          <w:color w:val="FF0000"/>
          <w:sz w:val="28"/>
          <w:szCs w:val="28"/>
        </w:rPr>
        <w:lastRenderedPageBreak/>
        <w:t>4.2 Фотоэлектрический эффект. Вольт-амперная характеристика фототока. Опытные закономерности фотоэффекта. Уравнение Эйнштейна для фотоэффекта.</w:t>
      </w:r>
    </w:p>
    <w:p w:rsidR="008348C8" w:rsidRDefault="008348C8" w:rsidP="008348C8">
      <w:pPr>
        <w:rPr>
          <w:rFonts w:ascii="Times New Roman" w:hAnsi="Times New Roman" w:cs="Times New Roman"/>
        </w:rPr>
      </w:pPr>
      <w:r>
        <w:rPr>
          <w:rFonts w:ascii="Times New Roman" w:hAnsi="Times New Roman" w:cs="Times New Roman"/>
          <w:highlight w:val="yellow"/>
        </w:rPr>
        <w:t>Фотоэффект</w:t>
      </w:r>
      <w:r>
        <w:rPr>
          <w:rFonts w:ascii="Times New Roman" w:hAnsi="Times New Roman" w:cs="Times New Roman"/>
        </w:rPr>
        <w:t xml:space="preserve"> - это испускание электронов веществом под действием света (и, вообще говоря, любого электромагнитного излучения).</w:t>
      </w:r>
      <w:r>
        <w:rPr>
          <w:rFonts w:ascii="Times New Roman" w:hAnsi="Times New Roman" w:cs="Times New Roman"/>
        </w:rPr>
        <w:br/>
        <w:t>Или (по лекции):</w:t>
      </w:r>
      <w:r>
        <w:rPr>
          <w:rFonts w:ascii="Times New Roman" w:hAnsi="Times New Roman" w:cs="Times New Roman"/>
        </w:rPr>
        <w:br/>
        <w:t>Явление вырывания электронов с поверхности металлов под действием света.</w:t>
      </w:r>
      <w:r>
        <w:rPr>
          <w:rFonts w:ascii="Times New Roman" w:hAnsi="Times New Roman" w:cs="Times New Roman"/>
        </w:rPr>
        <w:br/>
      </w:r>
      <w:r>
        <w:rPr>
          <w:rFonts w:ascii="Times New Roman" w:hAnsi="Times New Roman" w:cs="Times New Roman"/>
          <w:highlight w:val="yellow"/>
        </w:rPr>
        <w:t>Вольт-амперная характеристика</w:t>
      </w:r>
      <w:r>
        <w:rPr>
          <w:rFonts w:ascii="Times New Roman" w:hAnsi="Times New Roman" w:cs="Times New Roman"/>
        </w:rPr>
        <w:t xml:space="preserve"> (ВАХ) — график зависимости тока от напряжения.</w:t>
      </w:r>
      <w:r>
        <w:rPr>
          <w:rFonts w:ascii="Times New Roman" w:hAnsi="Times New Roman" w:cs="Times New Roman"/>
        </w:rPr>
        <w:br/>
      </w:r>
      <w:r>
        <w:rPr>
          <w:rFonts w:ascii="Times New Roman" w:hAnsi="Times New Roman" w:cs="Times New Roman"/>
          <w:noProof/>
          <w:lang w:eastAsia="ru-RU"/>
        </w:rPr>
        <w:drawing>
          <wp:inline distT="0" distB="0" distL="0" distR="0">
            <wp:extent cx="3867150" cy="1543050"/>
            <wp:effectExtent l="19050" t="0" r="0" b="0"/>
            <wp:docPr id="542" name="Рисунок 149" descr="сканирование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9" descr="сканирование0025"/>
                    <pic:cNvPicPr>
                      <a:picLocks noChangeAspect="1" noChangeArrowheads="1"/>
                    </pic:cNvPicPr>
                  </pic:nvPicPr>
                  <pic:blipFill>
                    <a:blip r:embed="rId363" cstate="print"/>
                    <a:srcRect/>
                    <a:stretch>
                      <a:fillRect/>
                    </a:stretch>
                  </pic:blipFill>
                  <pic:spPr bwMode="auto">
                    <a:xfrm>
                      <a:off x="0" y="0"/>
                      <a:ext cx="3867150" cy="1543050"/>
                    </a:xfrm>
                    <a:prstGeom prst="rect">
                      <a:avLst/>
                    </a:prstGeom>
                    <a:noFill/>
                    <a:ln w="9525">
                      <a:noFill/>
                      <a:miter lim="800000"/>
                      <a:headEnd/>
                      <a:tailEnd/>
                    </a:ln>
                  </pic:spPr>
                </pic:pic>
              </a:graphicData>
            </a:graphic>
          </wp:inline>
        </w:drawing>
      </w:r>
    </w:p>
    <w:p w:rsidR="008348C8" w:rsidRDefault="008348C8" w:rsidP="008348C8">
      <w:pPr>
        <w:rPr>
          <w:rFonts w:ascii="Times New Roman" w:hAnsi="Times New Roman" w:cs="Times New Roman"/>
          <w:sz w:val="24"/>
          <w:szCs w:val="24"/>
        </w:rPr>
      </w:pPr>
      <w:r>
        <w:rPr>
          <w:rFonts w:ascii="Times New Roman" w:hAnsi="Times New Roman" w:cs="Times New Roman"/>
          <w:highlight w:val="yellow"/>
        </w:rPr>
        <w:t>Опытные закономерности фотоэффекта</w:t>
      </w:r>
      <w:r>
        <w:rPr>
          <w:rFonts w:ascii="Times New Roman" w:hAnsi="Times New Roman" w:cs="Times New Roman"/>
        </w:rPr>
        <w:t xml:space="preserve">  или законы Столетова:</w:t>
      </w:r>
      <w:r>
        <w:rPr>
          <w:rFonts w:ascii="Times New Roman" w:hAnsi="Times New Roman" w:cs="Times New Roman"/>
        </w:rPr>
        <w:br/>
        <w:t>1) при неизменном спектральном составе электромагнитных излучений, падающих на фотокатод, фототок насыщения пропорционален энергетической освещенности катода.</w:t>
      </w:r>
      <w:r>
        <w:rPr>
          <w:rFonts w:ascii="Times New Roman" w:hAnsi="Times New Roman" w:cs="Times New Roman"/>
        </w:rPr>
        <w:br/>
        <w:t>Или по методичке</w:t>
      </w:r>
      <w:proofErr w:type="gramStart"/>
      <w:r>
        <w:rPr>
          <w:rFonts w:ascii="Times New Roman" w:hAnsi="Times New Roman" w:cs="Times New Roman"/>
        </w:rPr>
        <w:t xml:space="preserve"> :</w:t>
      </w:r>
      <w:proofErr w:type="gramEnd"/>
      <w:r>
        <w:rPr>
          <w:rFonts w:ascii="Times New Roman" w:hAnsi="Times New Roman" w:cs="Times New Roman"/>
        </w:rPr>
        <w:br/>
        <w:t xml:space="preserve">Сила фототока насыщения </w:t>
      </w:r>
      <w:proofErr w:type="gramStart"/>
      <w:r>
        <w:rPr>
          <w:rFonts w:ascii="Times New Roman" w:hAnsi="Times New Roman" w:cs="Times New Roman"/>
          <w:lang w:val="en-US"/>
        </w:rPr>
        <w:t>I</w:t>
      </w:r>
      <w:proofErr w:type="spellStart"/>
      <w:proofErr w:type="gramEnd"/>
      <w:r>
        <w:rPr>
          <w:rFonts w:ascii="Times New Roman" w:hAnsi="Times New Roman" w:cs="Times New Roman"/>
          <w:vertAlign w:val="subscript"/>
        </w:rPr>
        <w:t>н</w:t>
      </w:r>
      <w:proofErr w:type="spellEnd"/>
      <w:r>
        <w:rPr>
          <w:rFonts w:ascii="Times New Roman" w:hAnsi="Times New Roman" w:cs="Times New Roman"/>
          <w:vertAlign w:val="subscript"/>
        </w:rPr>
        <w:t xml:space="preserve"> </w:t>
      </w:r>
      <w:r>
        <w:rPr>
          <w:rFonts w:ascii="Times New Roman" w:hAnsi="Times New Roman" w:cs="Times New Roman"/>
        </w:rPr>
        <w:t>прямо пропорциональна световому потоку Ф – средней по времени энергии, подающей на поверхность катода за единицу времени.</w:t>
      </w:r>
      <w:r>
        <w:rPr>
          <w:rFonts w:ascii="Times New Roman" w:hAnsi="Times New Roman" w:cs="Times New Roman"/>
        </w:rPr>
        <w:br/>
      </w:r>
      <w:r>
        <w:rPr>
          <w:rFonts w:ascii="Times New Roman" w:hAnsi="Times New Roman" w:cs="Times New Roman"/>
          <w:position w:val="-12"/>
          <w:lang w:val="en-US"/>
        </w:rPr>
        <w:object w:dxaOrig="1000" w:dyaOrig="360">
          <v:shape id="_x0000_i1039" type="#_x0000_t75" style="width:126pt;height:45pt" o:ole="">
            <v:imagedata r:id="rId364" o:title=""/>
          </v:shape>
          <o:OLEObject Type="Embed" ProgID="Equation.DSMT4" ShapeID="_x0000_i1039" DrawAspect="Content" ObjectID="_1401554696" r:id="rId365"/>
        </w:object>
      </w:r>
      <w:r>
        <w:rPr>
          <w:rFonts w:ascii="Times New Roman" w:hAnsi="Times New Roman" w:cs="Times New Roman"/>
        </w:rPr>
        <w:t>,</w:t>
      </w:r>
      <w:r>
        <w:rPr>
          <w:rFonts w:ascii="Times New Roman" w:hAnsi="Times New Roman" w:cs="Times New Roman"/>
          <w:position w:val="-10"/>
          <w:lang w:val="en-US"/>
        </w:rPr>
        <w:object w:dxaOrig="200" w:dyaOrig="260">
          <v:shape id="_x0000_i1040" type="#_x0000_t75" style="width:19.5pt;height:25.5pt" o:ole="">
            <v:imagedata r:id="rId366" o:title=""/>
          </v:shape>
          <o:OLEObject Type="Embed" ProgID="Equation.DSMT4" ShapeID="_x0000_i1040" DrawAspect="Content" ObjectID="_1401554697" r:id="rId367"/>
        </w:object>
      </w:r>
      <w:r>
        <w:rPr>
          <w:rFonts w:ascii="Times New Roman" w:hAnsi="Times New Roman" w:cs="Times New Roman"/>
          <w:sz w:val="24"/>
          <w:szCs w:val="24"/>
        </w:rPr>
        <w:t>- Коэффициент пропорциональности, называемый фоточувствительностью вещества.</w:t>
      </w:r>
    </w:p>
    <w:p w:rsidR="008348C8" w:rsidRDefault="008348C8" w:rsidP="008348C8">
      <w:pPr>
        <w:rPr>
          <w:rFonts w:ascii="Times New Roman" w:hAnsi="Times New Roman" w:cs="Times New Roman"/>
        </w:rPr>
      </w:pPr>
      <w:r>
        <w:rPr>
          <w:rFonts w:ascii="Times New Roman" w:hAnsi="Times New Roman" w:cs="Times New Roman"/>
        </w:rPr>
        <w:t xml:space="preserve">Также:  </w:t>
      </w:r>
    </w:p>
    <w:p w:rsidR="008348C8" w:rsidRDefault="008348C8" w:rsidP="008348C8">
      <w:pPr>
        <w:rPr>
          <w:rFonts w:ascii="Times New Roman" w:hAnsi="Times New Roman" w:cs="Times New Roman"/>
          <w:sz w:val="24"/>
        </w:rPr>
      </w:pPr>
      <w:r>
        <w:rPr>
          <w:rFonts w:ascii="Times New Roman" w:hAnsi="Times New Roman" w:cs="Times New Roman"/>
          <w:position w:val="-12"/>
        </w:rPr>
        <w:object w:dxaOrig="1000" w:dyaOrig="360">
          <v:shape id="_x0000_i1041" type="#_x0000_t75" style="width:119.25pt;height:43.5pt" o:ole="">
            <v:imagedata r:id="rId368" o:title=""/>
          </v:shape>
          <o:OLEObject Type="Embed" ProgID="Equation.DSMT4" ShapeID="_x0000_i1041" DrawAspect="Content" ObjectID="_1401554698" r:id="rId369"/>
        </w:object>
      </w:r>
      <w:r>
        <w:rPr>
          <w:rFonts w:ascii="Times New Roman" w:hAnsi="Times New Roman" w:cs="Times New Roman"/>
        </w:rPr>
        <w:t xml:space="preserve">, </w:t>
      </w:r>
      <w:r>
        <w:rPr>
          <w:rFonts w:ascii="Times New Roman" w:hAnsi="Times New Roman" w:cs="Times New Roman"/>
          <w:position w:val="-12"/>
        </w:rPr>
        <w:object w:dxaOrig="260" w:dyaOrig="360">
          <v:shape id="_x0000_i1042" type="#_x0000_t75" style="width:22.5pt;height:30.75pt" o:ole="">
            <v:imagedata r:id="rId370" o:title=""/>
          </v:shape>
          <o:OLEObject Type="Embed" ProgID="Equation.DSMT4" ShapeID="_x0000_i1042" DrawAspect="Content" ObjectID="_1401554699" r:id="rId371"/>
        </w:object>
      </w:r>
      <w:r>
        <w:rPr>
          <w:rFonts w:ascii="Times New Roman" w:hAnsi="Times New Roman" w:cs="Times New Roman"/>
        </w:rPr>
        <w:t xml:space="preserve">- </w:t>
      </w:r>
      <w:r>
        <w:rPr>
          <w:rFonts w:ascii="Times New Roman" w:hAnsi="Times New Roman" w:cs="Times New Roman"/>
          <w:sz w:val="24"/>
        </w:rPr>
        <w:t>Количество электронов, покидающих катод за 1 секунду.</w:t>
      </w:r>
    </w:p>
    <w:p w:rsidR="008348C8" w:rsidRDefault="008348C8" w:rsidP="008348C8">
      <w:pPr>
        <w:rPr>
          <w:rFonts w:ascii="Times New Roman" w:hAnsi="Times New Roman" w:cs="Times New Roman"/>
        </w:rPr>
      </w:pPr>
      <w:r>
        <w:rPr>
          <w:rFonts w:ascii="Times New Roman" w:hAnsi="Times New Roman" w:cs="Times New Roman"/>
        </w:rPr>
        <w:t>2) Максимальная начальная скорость фотоэлектронов не зависит от интенсивности падающего света, а определяется только его частотой.</w:t>
      </w:r>
    </w:p>
    <w:p w:rsidR="008348C8" w:rsidRDefault="008348C8" w:rsidP="008348C8">
      <w:pPr>
        <w:rPr>
          <w:rFonts w:ascii="Times New Roman" w:hAnsi="Times New Roman" w:cs="Times New Roman"/>
        </w:rPr>
      </w:pPr>
      <w:r>
        <w:rPr>
          <w:rFonts w:ascii="Times New Roman" w:hAnsi="Times New Roman" w:cs="Times New Roman"/>
        </w:rPr>
        <w:t>3) Для каждого вещества существует красная граница фотоэффекта, то есть минимальная частота ν</w:t>
      </w:r>
      <w:r>
        <w:rPr>
          <w:rFonts w:ascii="Times New Roman" w:hAnsi="Times New Roman" w:cs="Times New Roman"/>
          <w:vertAlign w:val="subscript"/>
        </w:rPr>
        <w:t>0</w:t>
      </w:r>
      <w:r>
        <w:rPr>
          <w:rFonts w:ascii="Times New Roman" w:hAnsi="Times New Roman" w:cs="Times New Roman"/>
        </w:rPr>
        <w:t xml:space="preserve"> света (зависящая от химической природы вещества и состояния поверхности), ниже которой фотоэффект невозможен.</w:t>
      </w:r>
    </w:p>
    <w:p w:rsidR="008348C8" w:rsidRDefault="008348C8" w:rsidP="008348C8">
      <w:pPr>
        <w:rPr>
          <w:rFonts w:ascii="Times New Roman" w:hAnsi="Times New Roman" w:cs="Times New Roman"/>
        </w:rPr>
      </w:pPr>
      <w:r>
        <w:rPr>
          <w:rFonts w:ascii="Times New Roman" w:hAnsi="Times New Roman" w:cs="Times New Roman"/>
          <w:highlight w:val="yellow"/>
        </w:rPr>
        <w:t>Уравнение Эйнштейна для фотоэффекта.</w:t>
      </w:r>
    </w:p>
    <w:p w:rsidR="008348C8" w:rsidRDefault="008348C8" w:rsidP="008348C8">
      <w:pPr>
        <w:rPr>
          <w:rFonts w:ascii="Times New Roman" w:hAnsi="Times New Roman" w:cs="Times New Roman"/>
          <w:sz w:val="24"/>
        </w:rPr>
      </w:pPr>
      <w:r>
        <w:rPr>
          <w:rFonts w:ascii="Times New Roman" w:hAnsi="Times New Roman" w:cs="Times New Roman"/>
          <w:position w:val="-14"/>
          <w:sz w:val="24"/>
        </w:rPr>
        <w:object w:dxaOrig="2400" w:dyaOrig="380">
          <v:shape id="_x0000_i1043" type="#_x0000_t75" style="width:240pt;height:37.5pt" o:ole="">
            <v:imagedata r:id="rId372" o:title=""/>
          </v:shape>
          <o:OLEObject Type="Embed" ProgID="Equation.DSMT4" ShapeID="_x0000_i1043" DrawAspect="Content" ObjectID="_1401554700" r:id="rId373"/>
        </w:object>
      </w:r>
    </w:p>
    <w:p w:rsidR="008348C8" w:rsidRDefault="008348C8" w:rsidP="008348C8">
      <w:pPr>
        <w:rPr>
          <w:rFonts w:ascii="Times New Roman" w:hAnsi="Times New Roman" w:cs="Times New Roman"/>
          <w:sz w:val="24"/>
        </w:rPr>
      </w:pPr>
      <w:r>
        <w:rPr>
          <w:rFonts w:ascii="Times New Roman" w:hAnsi="Times New Roman" w:cs="Times New Roman"/>
          <w:sz w:val="24"/>
        </w:rPr>
        <w:t>Есть ещё много разновидностей этой формулы.</w:t>
      </w:r>
    </w:p>
    <w:p w:rsidR="008348C8" w:rsidRDefault="008348C8" w:rsidP="008348C8">
      <w:pPr>
        <w:rPr>
          <w:rFonts w:ascii="Times New Roman" w:hAnsi="Times New Roman" w:cs="Times New Roman"/>
          <w:color w:val="FF0000"/>
          <w:sz w:val="28"/>
          <w:szCs w:val="28"/>
        </w:rPr>
      </w:pPr>
      <w:r>
        <w:rPr>
          <w:rFonts w:ascii="Times New Roman" w:hAnsi="Times New Roman" w:cs="Times New Roman"/>
          <w:color w:val="FF0000"/>
          <w:sz w:val="28"/>
          <w:szCs w:val="28"/>
        </w:rPr>
        <w:t>4.3 Фотоны. Корпускулярно-волновая природа света и частиц.</w:t>
      </w:r>
    </w:p>
    <w:p w:rsidR="008348C8" w:rsidRDefault="008348C8" w:rsidP="008348C8">
      <w:pPr>
        <w:rPr>
          <w:rFonts w:ascii="Times New Roman" w:hAnsi="Times New Roman" w:cs="Times New Roman"/>
        </w:rPr>
      </w:pPr>
      <w:r>
        <w:rPr>
          <w:rFonts w:ascii="Times New Roman" w:hAnsi="Times New Roman" w:cs="Times New Roman"/>
          <w:highlight w:val="yellow"/>
        </w:rPr>
        <w:lastRenderedPageBreak/>
        <w:t>Фотоны.</w:t>
      </w:r>
    </w:p>
    <w:p w:rsidR="008348C8" w:rsidRDefault="008348C8" w:rsidP="008348C8">
      <w:pPr>
        <w:rPr>
          <w:rFonts w:ascii="Times New Roman" w:hAnsi="Times New Roman" w:cs="Times New Roman"/>
        </w:rPr>
      </w:pPr>
      <w:r>
        <w:rPr>
          <w:rFonts w:ascii="Times New Roman" w:hAnsi="Times New Roman" w:cs="Times New Roman"/>
        </w:rPr>
        <w:t>Фотон (от др. греч</w:t>
      </w:r>
      <w:proofErr w:type="gramStart"/>
      <w:r>
        <w:rPr>
          <w:rFonts w:ascii="Times New Roman" w:hAnsi="Times New Roman" w:cs="Times New Roman"/>
        </w:rPr>
        <w:t>.</w:t>
      </w:r>
      <w:proofErr w:type="gramEnd"/>
      <w:r>
        <w:rPr>
          <w:rFonts w:ascii="Times New Roman" w:hAnsi="Times New Roman" w:cs="Times New Roman"/>
        </w:rPr>
        <w:t xml:space="preserve"> φ</w:t>
      </w:r>
      <w:r>
        <w:rPr>
          <w:rFonts w:ascii="Times New Roman" w:hAnsi="Tahoma" w:cs="Times New Roman"/>
        </w:rPr>
        <w:t>ῶ</w:t>
      </w:r>
      <w:r>
        <w:rPr>
          <w:rFonts w:ascii="Times New Roman" w:hAnsi="Times New Roman" w:cs="Times New Roman"/>
        </w:rPr>
        <w:t xml:space="preserve">ς, </w:t>
      </w:r>
      <w:proofErr w:type="gramStart"/>
      <w:r>
        <w:rPr>
          <w:rFonts w:ascii="Times New Roman" w:hAnsi="Times New Roman" w:cs="Times New Roman"/>
        </w:rPr>
        <w:t>р</w:t>
      </w:r>
      <w:proofErr w:type="gramEnd"/>
      <w:r>
        <w:rPr>
          <w:rFonts w:ascii="Times New Roman" w:hAnsi="Times New Roman" w:cs="Times New Roman"/>
        </w:rPr>
        <w:t xml:space="preserve">од. Пад.  φωτός, «свет») — элементарная частица, квант электромагнитного излучения (в узком смысле — света). Это безмассовая частица, способная </w:t>
      </w:r>
      <w:proofErr w:type="gramStart"/>
      <w:r>
        <w:rPr>
          <w:rFonts w:ascii="Times New Roman" w:hAnsi="Times New Roman" w:cs="Times New Roman"/>
        </w:rPr>
        <w:t>существовать</w:t>
      </w:r>
      <w:proofErr w:type="gramEnd"/>
      <w:r>
        <w:rPr>
          <w:rFonts w:ascii="Times New Roman" w:hAnsi="Times New Roman" w:cs="Times New Roman"/>
        </w:rPr>
        <w:t xml:space="preserve"> только двигаясь со скоростью света. Электрический заряд фотона также равен нулю.</w:t>
      </w:r>
      <w:r>
        <w:rPr>
          <w:rFonts w:ascii="Times New Roman" w:hAnsi="Times New Roman" w:cs="Times New Roman"/>
        </w:rPr>
        <w:br/>
        <w:t>Спин фотона равен 1 (частица является бозоном), но из-за нулевой массы покоя более подходящей характеристикой является спиральность, проекция спина частицы на направление движения. Фотон может находиться только в двух спиновых состояниях со спиральностью, равной</w:t>
      </w:r>
      <w:proofErr w:type="gramStart"/>
      <w:r>
        <w:rPr>
          <w:rFonts w:ascii="Times New Roman" w:hAnsi="Times New Roman" w:cs="Times New Roman"/>
        </w:rPr>
        <w:t xml:space="preserve"> .</w:t>
      </w:r>
      <w:proofErr w:type="gramEnd"/>
      <w:r>
        <w:rPr>
          <w:rFonts w:ascii="Times New Roman" w:hAnsi="Times New Roman" w:cs="Times New Roman"/>
        </w:rPr>
        <w:t xml:space="preserve"> Этому свойству в классической электродинамике соответствует поперечность электромагнитной волны.</w:t>
      </w:r>
    </w:p>
    <w:p w:rsidR="008348C8" w:rsidRDefault="008348C8" w:rsidP="008348C8">
      <w:pPr>
        <w:rPr>
          <w:rFonts w:ascii="Times New Roman" w:hAnsi="Times New Roman" w:cs="Times New Roman"/>
        </w:rPr>
      </w:pPr>
      <w:r>
        <w:rPr>
          <w:rFonts w:ascii="Times New Roman" w:hAnsi="Times New Roman" w:cs="Times New Roman"/>
          <w:szCs w:val="28"/>
          <w:highlight w:val="yellow"/>
        </w:rPr>
        <w:t>Корпускулярно-волновая природа света и частиц.</w:t>
      </w:r>
      <w:r>
        <w:rPr>
          <w:rFonts w:ascii="Times New Roman" w:hAnsi="Times New Roman" w:cs="Times New Roman"/>
          <w:szCs w:val="28"/>
        </w:rPr>
        <w:br/>
      </w:r>
      <w:r>
        <w:rPr>
          <w:rFonts w:ascii="Times New Roman" w:hAnsi="Times New Roman" w:cs="Times New Roman"/>
        </w:rPr>
        <w:t>Корпускулярно-волновой дуализм — принцип, согласно которому любой объект может проявлять как волновые, так и корпускулярные свойства.</w:t>
      </w:r>
    </w:p>
    <w:p w:rsidR="008348C8" w:rsidRDefault="008348C8" w:rsidP="008348C8">
      <w:pPr>
        <w:rPr>
          <w:rFonts w:ascii="Times New Roman" w:hAnsi="Times New Roman" w:cs="Times New Roman"/>
          <w:color w:val="FF0000"/>
          <w:sz w:val="28"/>
          <w:szCs w:val="28"/>
        </w:rPr>
      </w:pPr>
      <w:r>
        <w:rPr>
          <w:rFonts w:ascii="Times New Roman" w:hAnsi="Times New Roman" w:cs="Times New Roman"/>
          <w:color w:val="FF0000"/>
          <w:sz w:val="28"/>
          <w:szCs w:val="28"/>
        </w:rPr>
        <w:t>4.4 Ядерная модель атома.</w:t>
      </w:r>
    </w:p>
    <w:p w:rsidR="008348C8" w:rsidRDefault="008348C8" w:rsidP="008348C8">
      <w:pPr>
        <w:rPr>
          <w:rFonts w:ascii="Times New Roman" w:hAnsi="Times New Roman" w:cs="Times New Roman"/>
        </w:rPr>
      </w:pPr>
      <w:r>
        <w:rPr>
          <w:rFonts w:ascii="Times New Roman" w:hAnsi="Times New Roman" w:cs="Times New Roman"/>
        </w:rPr>
        <w:t>Первая попытка создания модели атома на основе накопленных экспериментальных данных (1903 г.) принадлежит Дж. Томсону. Он считал, что атом представляет собой электронейтральную систему шарообразной формы радиусом, примерно равным 10–10 м. Положительный заряд атома равномерно распределен по всему объему шара, а отрицательно заряженные электроны находятся внутри него. Для объяснения линейчатых спектров испускания атомов Томсон пытался определить расположение электронов в атоме и рассчитать частоты их колебаний около положений равновесия. Однако эти попытки не увенчались успехом. Через несколько лет в опытах великого английского физика Э. Резерфорда было доказано, что модель Томсона неверна.</w:t>
      </w:r>
    </w:p>
    <w:p w:rsidR="008348C8" w:rsidRDefault="008348C8" w:rsidP="008348C8">
      <w:pPr>
        <w:rPr>
          <w:rFonts w:ascii="Times New Roman" w:hAnsi="Times New Roman" w:cs="Times New Roman"/>
        </w:rPr>
      </w:pPr>
      <w:r>
        <w:rPr>
          <w:rFonts w:ascii="Times New Roman" w:hAnsi="Times New Roman" w:cs="Times New Roman"/>
        </w:rPr>
        <w:t xml:space="preserve">                                                                  </w:t>
      </w:r>
      <w:r>
        <w:rPr>
          <w:rFonts w:ascii="Times New Roman" w:hAnsi="Times New Roman" w:cs="Times New Roman"/>
          <w:noProof/>
          <w:lang w:eastAsia="ru-RU"/>
        </w:rPr>
        <w:drawing>
          <wp:inline distT="0" distB="0" distL="0" distR="0">
            <wp:extent cx="1390650" cy="1390650"/>
            <wp:effectExtent l="19050" t="0" r="0" b="0"/>
            <wp:docPr id="548"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374" cstate="print"/>
                    <a:srcRect/>
                    <a:stretch>
                      <a:fillRect/>
                    </a:stretch>
                  </pic:blipFill>
                  <pic:spPr bwMode="auto">
                    <a:xfrm>
                      <a:off x="0" y="0"/>
                      <a:ext cx="1390650" cy="1390650"/>
                    </a:xfrm>
                    <a:prstGeom prst="rect">
                      <a:avLst/>
                    </a:prstGeom>
                    <a:noFill/>
                    <a:ln w="9525">
                      <a:noFill/>
                      <a:miter lim="800000"/>
                      <a:headEnd/>
                      <a:tailEnd/>
                    </a:ln>
                  </pic:spPr>
                </pic:pic>
              </a:graphicData>
            </a:graphic>
          </wp:inline>
        </w:drawing>
      </w:r>
    </w:p>
    <w:p w:rsidR="008348C8" w:rsidRDefault="008348C8" w:rsidP="008348C8">
      <w:pPr>
        <w:rPr>
          <w:rFonts w:ascii="Times New Roman" w:hAnsi="Times New Roman" w:cs="Times New Roman"/>
        </w:rPr>
      </w:pPr>
      <w:r>
        <w:rPr>
          <w:rFonts w:ascii="Times New Roman" w:hAnsi="Times New Roman" w:cs="Times New Roman"/>
        </w:rPr>
        <w:t xml:space="preserve">Первые прямые эксперименты по исследованию внутренней структуры атомов были выполнены Э. Резерфордом и его сотрудниками Э. </w:t>
      </w:r>
      <w:proofErr w:type="spellStart"/>
      <w:r>
        <w:rPr>
          <w:rFonts w:ascii="Times New Roman" w:hAnsi="Times New Roman" w:cs="Times New Roman"/>
        </w:rPr>
        <w:t>Марсденом</w:t>
      </w:r>
      <w:proofErr w:type="spellEnd"/>
      <w:r>
        <w:rPr>
          <w:rFonts w:ascii="Times New Roman" w:hAnsi="Times New Roman" w:cs="Times New Roman"/>
        </w:rPr>
        <w:t xml:space="preserve"> и Х. Гейгером в 1909–1911 годах. Резерфорд предложил применить зондирование атома с помощью </w:t>
      </w:r>
      <w:proofErr w:type="gramStart"/>
      <w:r>
        <w:rPr>
          <w:rFonts w:ascii="Times New Roman" w:hAnsi="Times New Roman" w:cs="Times New Roman"/>
        </w:rPr>
        <w:t>α-</w:t>
      </w:r>
      <w:proofErr w:type="gramEnd"/>
      <w:r>
        <w:rPr>
          <w:rFonts w:ascii="Times New Roman" w:hAnsi="Times New Roman" w:cs="Times New Roman"/>
        </w:rPr>
        <w:t xml:space="preserve">частиц. От радиоактивного источника, заключенного в свинцовый контейнер, </w:t>
      </w:r>
      <w:proofErr w:type="gramStart"/>
      <w:r>
        <w:rPr>
          <w:rFonts w:ascii="Times New Roman" w:hAnsi="Times New Roman" w:cs="Times New Roman"/>
        </w:rPr>
        <w:t>α-</w:t>
      </w:r>
      <w:proofErr w:type="gramEnd"/>
      <w:r>
        <w:rPr>
          <w:rFonts w:ascii="Times New Roman" w:hAnsi="Times New Roman" w:cs="Times New Roman"/>
        </w:rPr>
        <w:t xml:space="preserve">частицы направлялись на тонкую металлическую фольгу. Рассеянные частицы попадали на экран, покрытый слоем кристаллов сульфида цинка, способных светиться под ударами быстрых заряженных частиц. Сцинтилляции (вспышки) на экране наблюдались глазом с помощью микроскопа. Наблюдения рассеянных </w:t>
      </w:r>
      <w:proofErr w:type="gramStart"/>
      <w:r>
        <w:rPr>
          <w:rFonts w:ascii="Times New Roman" w:hAnsi="Times New Roman" w:cs="Times New Roman"/>
        </w:rPr>
        <w:t>α-</w:t>
      </w:r>
      <w:proofErr w:type="gramEnd"/>
      <w:r>
        <w:rPr>
          <w:rFonts w:ascii="Times New Roman" w:hAnsi="Times New Roman" w:cs="Times New Roman"/>
        </w:rPr>
        <w:t xml:space="preserve">частиц в опыте Резерфорда можно было проводить под различными углами φ к первоначальному направлению пучка. Было обнаружено, что большинство </w:t>
      </w:r>
      <w:proofErr w:type="gramStart"/>
      <w:r>
        <w:rPr>
          <w:rFonts w:ascii="Times New Roman" w:hAnsi="Times New Roman" w:cs="Times New Roman"/>
        </w:rPr>
        <w:t>α-</w:t>
      </w:r>
      <w:proofErr w:type="gramEnd"/>
      <w:r>
        <w:rPr>
          <w:rFonts w:ascii="Times New Roman" w:hAnsi="Times New Roman" w:cs="Times New Roman"/>
        </w:rPr>
        <w:t xml:space="preserve">частиц проходит через тонкий слой металла, практически не испытывая отклонения. Однако небольшая часть частиц отклоняется на значительные углы, превышающие 30°. Очень редкие </w:t>
      </w:r>
      <w:proofErr w:type="gramStart"/>
      <w:r>
        <w:rPr>
          <w:rFonts w:ascii="Times New Roman" w:hAnsi="Times New Roman" w:cs="Times New Roman"/>
        </w:rPr>
        <w:t>α-</w:t>
      </w:r>
      <w:proofErr w:type="gramEnd"/>
      <w:r>
        <w:rPr>
          <w:rFonts w:ascii="Times New Roman" w:hAnsi="Times New Roman" w:cs="Times New Roman"/>
        </w:rPr>
        <w:t>частицы (приблизительно одна на десять тысяч) испытывали отклонение на углы, близкие к 180°.</w:t>
      </w:r>
      <w:r>
        <w:rPr>
          <w:rFonts w:ascii="Times New Roman" w:hAnsi="Times New Roman" w:cs="Times New Roman"/>
        </w:rPr>
        <w:br/>
        <w:t xml:space="preserve">Этот результат был совершенно неожиданным даже для Резерфорда. Его представления находил в резком противоречии с моделью атома Томсона, согласно которой положительный заряд распределен по всему объему атома. При таком распределении положительный заряд не может создать сильное электрическое поле, способное отбросить </w:t>
      </w:r>
      <w:proofErr w:type="gramStart"/>
      <w:r>
        <w:rPr>
          <w:rFonts w:ascii="Times New Roman" w:hAnsi="Times New Roman" w:cs="Times New Roman"/>
        </w:rPr>
        <w:t>α-</w:t>
      </w:r>
      <w:proofErr w:type="gramEnd"/>
      <w:r>
        <w:rPr>
          <w:rFonts w:ascii="Times New Roman" w:hAnsi="Times New Roman" w:cs="Times New Roman"/>
        </w:rPr>
        <w:t xml:space="preserve">частицы назад. Электрическое поле однородного заряженного шара максимально на его поверхности и убывает до нуля по мере приближения к центру шара. Если бы радиус шара, в котором сосредоточен весь положительный </w:t>
      </w:r>
      <w:r>
        <w:rPr>
          <w:rFonts w:ascii="Times New Roman" w:hAnsi="Times New Roman" w:cs="Times New Roman"/>
        </w:rPr>
        <w:lastRenderedPageBreak/>
        <w:t xml:space="preserve">заряд атома, уменьшился в </w:t>
      </w:r>
      <w:proofErr w:type="spellStart"/>
      <w:r>
        <w:rPr>
          <w:rFonts w:ascii="Times New Roman" w:hAnsi="Times New Roman" w:cs="Times New Roman"/>
        </w:rPr>
        <w:t>n</w:t>
      </w:r>
      <w:proofErr w:type="spellEnd"/>
      <w:r>
        <w:rPr>
          <w:rFonts w:ascii="Times New Roman" w:hAnsi="Times New Roman" w:cs="Times New Roman"/>
        </w:rPr>
        <w:t xml:space="preserve"> раз, то максимальная сила отталкивания, действующая на </w:t>
      </w:r>
      <w:proofErr w:type="gramStart"/>
      <w:r>
        <w:rPr>
          <w:rFonts w:ascii="Times New Roman" w:hAnsi="Times New Roman" w:cs="Times New Roman"/>
        </w:rPr>
        <w:t>α-</w:t>
      </w:r>
      <w:proofErr w:type="gramEnd"/>
      <w:r>
        <w:rPr>
          <w:rFonts w:ascii="Times New Roman" w:hAnsi="Times New Roman" w:cs="Times New Roman"/>
        </w:rPr>
        <w:t xml:space="preserve">частицу, по закону Кулона возросла бы в n2 раз. Следовательно, при достаточно большом значении </w:t>
      </w:r>
      <w:proofErr w:type="spellStart"/>
      <w:r>
        <w:rPr>
          <w:rFonts w:ascii="Times New Roman" w:hAnsi="Times New Roman" w:cs="Times New Roman"/>
        </w:rPr>
        <w:t>n</w:t>
      </w:r>
      <w:proofErr w:type="spellEnd"/>
      <w:r>
        <w:rPr>
          <w:rFonts w:ascii="Times New Roman" w:hAnsi="Times New Roman" w:cs="Times New Roman"/>
        </w:rPr>
        <w:t xml:space="preserve"> α-частицы могли бы испытать рассеяние на большие углы вплоть до 180°. Эти соображения привели Резерфорда к выводу, что атом почти пустой, и весь его положительный заряд сосредоточен в малом объеме. Эту часть атома Резерфорд назвал атомным ядром. Так возникла ядерная модель атома. </w:t>
      </w:r>
      <w:r>
        <w:rPr>
          <w:rFonts w:ascii="Times New Roman" w:hAnsi="Times New Roman" w:cs="Times New Roman"/>
        </w:rPr>
        <w:br/>
        <w:t>Радикальные выводы о строении атома, следовавшие из опытов Резерфорда, заставляли многих ученых сомневаться в их справедливости. Опираясь на классические представления о движении микрочастиц, Резерфорд предложил планетарную модель атома. Согласно этой модели, в центре атома располагается положительно заряженное ядро, в котором сосредоточена почти вся масса атома. Атом в целом нейтрален. Вокруг ядра, подобно планетам, под действием кулоновских сил со стороны ядра вращаются электроны. Находиться в состоянии покоя электроны не могут, так как они упали бы на ядро.</w:t>
      </w:r>
    </w:p>
    <w:p w:rsidR="008348C8" w:rsidRDefault="008348C8" w:rsidP="008348C8">
      <w:pPr>
        <w:rPr>
          <w:rFonts w:ascii="Times New Roman" w:hAnsi="Times New Roman" w:cs="Times New Roman"/>
        </w:rPr>
      </w:pPr>
      <w:r>
        <w:rPr>
          <w:rFonts w:ascii="Times New Roman" w:hAnsi="Times New Roman" w:cs="Times New Roman"/>
        </w:rPr>
        <w:t xml:space="preserve">                                                      </w:t>
      </w:r>
      <w:r>
        <w:rPr>
          <w:rFonts w:ascii="Times New Roman" w:hAnsi="Times New Roman" w:cs="Times New Roman"/>
          <w:noProof/>
          <w:lang w:eastAsia="ru-RU"/>
        </w:rPr>
        <w:drawing>
          <wp:inline distT="0" distB="0" distL="0" distR="0">
            <wp:extent cx="2247900" cy="2943225"/>
            <wp:effectExtent l="19050" t="0" r="0" b="0"/>
            <wp:docPr id="549"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375" cstate="print"/>
                    <a:srcRect/>
                    <a:stretch>
                      <a:fillRect/>
                    </a:stretch>
                  </pic:blipFill>
                  <pic:spPr bwMode="auto">
                    <a:xfrm>
                      <a:off x="0" y="0"/>
                      <a:ext cx="2247900" cy="2943225"/>
                    </a:xfrm>
                    <a:prstGeom prst="rect">
                      <a:avLst/>
                    </a:prstGeom>
                    <a:noFill/>
                    <a:ln w="9525">
                      <a:noFill/>
                      <a:miter lim="800000"/>
                      <a:headEnd/>
                      <a:tailEnd/>
                    </a:ln>
                  </pic:spPr>
                </pic:pic>
              </a:graphicData>
            </a:graphic>
          </wp:inline>
        </w:drawing>
      </w:r>
    </w:p>
    <w:p w:rsidR="008348C8" w:rsidRDefault="008348C8" w:rsidP="008348C8">
      <w:pPr>
        <w:rPr>
          <w:rFonts w:ascii="Times New Roman" w:hAnsi="Times New Roman" w:cs="Times New Roman"/>
        </w:rPr>
      </w:pPr>
      <w:r>
        <w:rPr>
          <w:rFonts w:ascii="Times New Roman" w:hAnsi="Times New Roman" w:cs="Times New Roman"/>
        </w:rPr>
        <w:t xml:space="preserve">Планетарная модель атома, предложенная Резерфордом, </w:t>
      </w:r>
      <w:proofErr w:type="gramStart"/>
      <w:r>
        <w:rPr>
          <w:rFonts w:ascii="Times New Roman" w:hAnsi="Times New Roman" w:cs="Times New Roman"/>
        </w:rPr>
        <w:t>несомненно</w:t>
      </w:r>
      <w:proofErr w:type="gramEnd"/>
      <w:r>
        <w:rPr>
          <w:rFonts w:ascii="Times New Roman" w:hAnsi="Times New Roman" w:cs="Times New Roman"/>
        </w:rPr>
        <w:t xml:space="preserve"> явилась крупным шагом вперед в развитии знаний о строении атома. Она была совершенно необходимой для объяснения опытов по рассеянию </w:t>
      </w:r>
      <w:proofErr w:type="gramStart"/>
      <w:r>
        <w:rPr>
          <w:rFonts w:ascii="Times New Roman" w:hAnsi="Times New Roman" w:cs="Times New Roman"/>
        </w:rPr>
        <w:t>α-</w:t>
      </w:r>
      <w:proofErr w:type="gramEnd"/>
      <w:r>
        <w:rPr>
          <w:rFonts w:ascii="Times New Roman" w:hAnsi="Times New Roman" w:cs="Times New Roman"/>
        </w:rPr>
        <w:t>частиц, однако оказалась неспособной объяснить сам факт длительного существования атома, т. е. его устойчивость. По законам классической электродинамики, движущийся с ускорением заряд должен излучать электромагнитные волны, уносящие энергию. За короткое время (порядка 10</w:t>
      </w:r>
      <w:r>
        <w:rPr>
          <w:rFonts w:ascii="Times New Roman" w:hAnsi="Times New Roman" w:cs="Times New Roman"/>
          <w:vertAlign w:val="superscript"/>
        </w:rPr>
        <w:t>–8</w:t>
      </w:r>
      <w:r>
        <w:rPr>
          <w:rFonts w:ascii="Times New Roman" w:hAnsi="Times New Roman" w:cs="Times New Roman"/>
        </w:rPr>
        <w:t xml:space="preserve"> с) все электроны в атоме Резерфорда должны растратить всю свою энергию и упасть на ядро. То, что этого не происходит в устойчивых состояниях атома, показывает, что внутренние процессы в атоме не подчиняются классическим законам.</w:t>
      </w:r>
    </w:p>
    <w:p w:rsidR="008348C8" w:rsidRDefault="008348C8" w:rsidP="008348C8">
      <w:pPr>
        <w:rPr>
          <w:rFonts w:ascii="Times New Roman" w:hAnsi="Times New Roman" w:cs="Times New Roman"/>
          <w:color w:val="FF0000"/>
          <w:sz w:val="32"/>
          <w:szCs w:val="32"/>
        </w:rPr>
      </w:pPr>
      <w:r>
        <w:rPr>
          <w:rFonts w:ascii="Times New Roman" w:hAnsi="Times New Roman" w:cs="Times New Roman"/>
          <w:color w:val="FF0000"/>
          <w:sz w:val="32"/>
          <w:szCs w:val="32"/>
        </w:rPr>
        <w:t>4.5 Состав ядер атомов. Радиоактивность ядер. Реакции деления и синтез ядер.</w:t>
      </w:r>
    </w:p>
    <w:p w:rsidR="008348C8" w:rsidRDefault="008348C8" w:rsidP="008348C8">
      <w:pPr>
        <w:rPr>
          <w:rFonts w:ascii="Times New Roman" w:hAnsi="Times New Roman" w:cs="Times New Roman"/>
          <w:color w:val="000000" w:themeColor="text1"/>
          <w:szCs w:val="32"/>
        </w:rPr>
      </w:pPr>
      <w:r>
        <w:rPr>
          <w:rFonts w:ascii="Times New Roman" w:hAnsi="Times New Roman" w:cs="Times New Roman"/>
          <w:color w:val="000000" w:themeColor="text1"/>
          <w:szCs w:val="32"/>
          <w:highlight w:val="yellow"/>
        </w:rPr>
        <w:t>Состав ядер атомов.</w:t>
      </w:r>
    </w:p>
    <w:p w:rsidR="008348C8" w:rsidRDefault="008348C8" w:rsidP="008348C8">
      <w:pPr>
        <w:rPr>
          <w:rFonts w:ascii="Times New Roman" w:hAnsi="Times New Roman" w:cs="Times New Roman"/>
          <w:color w:val="000000" w:themeColor="text1"/>
          <w:szCs w:val="32"/>
        </w:rPr>
      </w:pPr>
      <w:r>
        <w:rPr>
          <w:rFonts w:ascii="Times New Roman" w:hAnsi="Times New Roman" w:cs="Times New Roman"/>
          <w:color w:val="000000" w:themeColor="text1"/>
          <w:szCs w:val="32"/>
        </w:rPr>
        <w:t>Физики Д. Д. Иваненко и В. Гейзенберг в 1932 г. выдвинули протонно-нейтронную модель атомного ядра. Согласно этой модели, ядро атома любого вещества состоит из протонов и нейтронов. (Общее название протонов и нейтронов — нуклоны.) Число протонов равно заряду ядра и совпадает с номером элемента в таблице Менделеева. Сумма числа протонов и нейтронов равна массовому числу.</w:t>
      </w:r>
    </w:p>
    <w:p w:rsidR="008348C8" w:rsidRDefault="008348C8" w:rsidP="008348C8">
      <w:pPr>
        <w:rPr>
          <w:rFonts w:ascii="Times New Roman" w:hAnsi="Times New Roman" w:cs="Times New Roman"/>
          <w:color w:val="000000" w:themeColor="text1"/>
          <w:szCs w:val="32"/>
        </w:rPr>
      </w:pPr>
      <w:r>
        <w:rPr>
          <w:rFonts w:ascii="Times New Roman" w:hAnsi="Times New Roman" w:cs="Times New Roman"/>
          <w:color w:val="000000" w:themeColor="text1"/>
          <w:szCs w:val="32"/>
        </w:rPr>
        <w:lastRenderedPageBreak/>
        <w:t>Химические вещества, занимающие одно и то же место в таблице Менделеева, но имеющие разную атомную массу, называются изотопами. Ядра изотопов отличаются числом нейтронов. Например, водород имеет три изотопа: протии — ядро состоит из одного протона, дейтерий — ядро состоит из одного протона и одного нейтрона, тритий — ядро состоит из одного протона и двух нейтронов.</w:t>
      </w:r>
    </w:p>
    <w:p w:rsidR="008348C8" w:rsidRDefault="008348C8" w:rsidP="008348C8">
      <w:pPr>
        <w:rPr>
          <w:rFonts w:ascii="Times New Roman" w:hAnsi="Times New Roman" w:cs="Times New Roman"/>
          <w:color w:val="000000" w:themeColor="text1"/>
          <w:szCs w:val="32"/>
        </w:rPr>
      </w:pPr>
      <w:r>
        <w:rPr>
          <w:rFonts w:ascii="Times New Roman" w:hAnsi="Times New Roman" w:cs="Times New Roman"/>
          <w:color w:val="000000" w:themeColor="text1"/>
          <w:szCs w:val="32"/>
          <w:highlight w:val="yellow"/>
        </w:rPr>
        <w:t>Радиоактивность ядер.</w:t>
      </w:r>
    </w:p>
    <w:p w:rsidR="008348C8" w:rsidRDefault="008348C8" w:rsidP="008348C8">
      <w:pPr>
        <w:rPr>
          <w:rFonts w:ascii="Times New Roman" w:hAnsi="Times New Roman" w:cs="Times New Roman"/>
          <w:color w:val="000000" w:themeColor="text1"/>
        </w:rPr>
      </w:pPr>
      <w:r>
        <w:rPr>
          <w:rFonts w:ascii="Times New Roman" w:hAnsi="Times New Roman" w:cs="Times New Roman"/>
          <w:color w:val="000000" w:themeColor="text1"/>
        </w:rPr>
        <w:t>Лишь небольшая часть нуклидов являются стабильными. В большинстве случаев ядерные силы оказываются неспособны обеспечить их постоянную целостность, и ядра рано или поздно распадаются. Это явление получило название радиоактивности.</w:t>
      </w:r>
      <w:r>
        <w:rPr>
          <w:rFonts w:ascii="Times New Roman" w:hAnsi="Times New Roman" w:cs="Times New Roman"/>
          <w:color w:val="000000" w:themeColor="text1"/>
        </w:rPr>
        <w:br/>
        <w:t>Установлено, что радиоактивны все химические элементы с порядковым номером, большим 82.</w:t>
      </w:r>
      <w:r>
        <w:rPr>
          <w:rFonts w:ascii="Times New Roman" w:hAnsi="Times New Roman" w:cs="Times New Roman"/>
          <w:color w:val="000000" w:themeColor="text1"/>
        </w:rPr>
        <w:br/>
        <w:t xml:space="preserve">α-распадом называют самопроизвольный распад атомного ядра на дочернее ядро и </w:t>
      </w:r>
      <w:proofErr w:type="gramStart"/>
      <w:r>
        <w:rPr>
          <w:rFonts w:ascii="Times New Roman" w:hAnsi="Times New Roman" w:cs="Times New Roman"/>
          <w:color w:val="000000" w:themeColor="text1"/>
        </w:rPr>
        <w:t>α-</w:t>
      </w:r>
      <w:proofErr w:type="gramEnd"/>
      <w:r>
        <w:rPr>
          <w:rFonts w:ascii="Times New Roman" w:hAnsi="Times New Roman" w:cs="Times New Roman"/>
          <w:color w:val="000000" w:themeColor="text1"/>
        </w:rPr>
        <w:t xml:space="preserve">частицу (ядро атома </w:t>
      </w:r>
      <w:r>
        <w:rPr>
          <w:rFonts w:ascii="Times New Roman" w:hAnsi="Times New Roman" w:cs="Times New Roman"/>
          <w:color w:val="000000" w:themeColor="text1"/>
          <w:vertAlign w:val="superscript"/>
        </w:rPr>
        <w:t>4</w:t>
      </w:r>
      <w:r>
        <w:rPr>
          <w:rFonts w:ascii="Times New Roman" w:hAnsi="Times New Roman" w:cs="Times New Roman"/>
          <w:color w:val="000000" w:themeColor="text1"/>
        </w:rPr>
        <w:t>He).</w:t>
      </w:r>
      <w:r>
        <w:rPr>
          <w:rFonts w:ascii="Times New Roman" w:hAnsi="Times New Roman" w:cs="Times New Roman"/>
          <w:color w:val="000000" w:themeColor="text1"/>
        </w:rPr>
        <w:br/>
        <w:t>β-распад (точнее, бета-минус-распад, -распад) — это радиоактивный распад, сопровождающийся испусканием из ядра электрона и антинейтрино.</w:t>
      </w:r>
      <w:r>
        <w:rPr>
          <w:rFonts w:ascii="Times New Roman" w:hAnsi="Times New Roman" w:cs="Times New Roman"/>
          <w:color w:val="000000" w:themeColor="text1"/>
        </w:rPr>
        <w:br/>
        <w:t xml:space="preserve">β-распад является внутринуклонным процессом. Он происходит </w:t>
      </w:r>
      <w:proofErr w:type="gramStart"/>
      <w:r>
        <w:rPr>
          <w:rFonts w:ascii="Times New Roman" w:hAnsi="Times New Roman" w:cs="Times New Roman"/>
          <w:color w:val="000000" w:themeColor="text1"/>
        </w:rPr>
        <w:t>вследствие превращения одного из d-кварков в одном из нейтронов ядра в u-кварк</w:t>
      </w:r>
      <w:proofErr w:type="gramEnd"/>
      <w:r>
        <w:rPr>
          <w:rFonts w:ascii="Times New Roman" w:hAnsi="Times New Roman" w:cs="Times New Roman"/>
          <w:color w:val="000000" w:themeColor="text1"/>
        </w:rPr>
        <w:t>; при этом происходит превращение нейтрона в протон с испусканием электрона и антинейтрино:</w:t>
      </w:r>
    </w:p>
    <w:p w:rsidR="008348C8" w:rsidRDefault="008348C8" w:rsidP="008348C8">
      <w:pPr>
        <w:rPr>
          <w:rFonts w:ascii="Times New Roman" w:hAnsi="Times New Roman" w:cs="Times New Roman"/>
          <w:color w:val="000000" w:themeColor="text1"/>
        </w:rPr>
      </w:pPr>
      <w:r>
        <w:rPr>
          <w:rFonts w:ascii="Times New Roman" w:hAnsi="Times New Roman" w:cs="Times New Roman"/>
          <w:noProof/>
          <w:color w:val="000000" w:themeColor="text1"/>
          <w:lang w:eastAsia="ru-RU"/>
        </w:rPr>
        <w:drawing>
          <wp:inline distT="0" distB="0" distL="0" distR="0">
            <wp:extent cx="2295525" cy="342900"/>
            <wp:effectExtent l="19050" t="0" r="9525" b="0"/>
            <wp:docPr id="550"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376" cstate="print"/>
                    <a:srcRect/>
                    <a:stretch>
                      <a:fillRect/>
                    </a:stretch>
                  </pic:blipFill>
                  <pic:spPr bwMode="auto">
                    <a:xfrm>
                      <a:off x="0" y="0"/>
                      <a:ext cx="2295525" cy="342900"/>
                    </a:xfrm>
                    <a:prstGeom prst="rect">
                      <a:avLst/>
                    </a:prstGeom>
                    <a:noFill/>
                    <a:ln w="9525">
                      <a:noFill/>
                      <a:miter lim="800000"/>
                      <a:headEnd/>
                      <a:tailEnd/>
                    </a:ln>
                  </pic:spPr>
                </pic:pic>
              </a:graphicData>
            </a:graphic>
          </wp:inline>
        </w:drawing>
      </w:r>
    </w:p>
    <w:p w:rsidR="008348C8" w:rsidRDefault="008348C8" w:rsidP="008348C8">
      <w:pPr>
        <w:rPr>
          <w:rFonts w:ascii="Times New Roman" w:hAnsi="Times New Roman" w:cs="Times New Roman"/>
          <w:color w:val="000000" w:themeColor="text1"/>
        </w:rPr>
      </w:pPr>
      <w:r>
        <w:rPr>
          <w:rFonts w:ascii="Times New Roman" w:hAnsi="Times New Roman" w:cs="Times New Roman"/>
          <w:color w:val="000000" w:themeColor="text1"/>
        </w:rPr>
        <w:t>Термин «гамма-распад» применяется редко; испускание ядром гамма-квантов называют обычно изомерным переходом. Гамма-излучение часто сопровождает другие типы распада.</w:t>
      </w:r>
    </w:p>
    <w:p w:rsidR="008348C8" w:rsidRDefault="008348C8" w:rsidP="008348C8">
      <w:pPr>
        <w:rPr>
          <w:rFonts w:ascii="Times New Roman" w:hAnsi="Times New Roman" w:cs="Times New Roman"/>
          <w:color w:val="000000" w:themeColor="text1"/>
          <w:szCs w:val="32"/>
        </w:rPr>
      </w:pPr>
      <w:r>
        <w:rPr>
          <w:rFonts w:ascii="Times New Roman" w:hAnsi="Times New Roman" w:cs="Times New Roman"/>
          <w:color w:val="000000" w:themeColor="text1"/>
          <w:szCs w:val="32"/>
          <w:highlight w:val="yellow"/>
        </w:rPr>
        <w:t>Реакции деления и синтез ядер.</w:t>
      </w:r>
    </w:p>
    <w:p w:rsidR="008348C8" w:rsidRDefault="008348C8" w:rsidP="008348C8">
      <w:pPr>
        <w:rPr>
          <w:rFonts w:ascii="Times New Roman" w:hAnsi="Times New Roman" w:cs="Times New Roman"/>
          <w:color w:val="000000" w:themeColor="text1"/>
          <w:szCs w:val="32"/>
        </w:rPr>
      </w:pPr>
      <w:r>
        <w:rPr>
          <w:rFonts w:ascii="Times New Roman" w:hAnsi="Times New Roman" w:cs="Times New Roman"/>
          <w:color w:val="000000" w:themeColor="text1"/>
          <w:szCs w:val="32"/>
        </w:rPr>
        <w:t>Деление представляет собой распад (расщепление) атомного ядра на две приближённо равные части (осколки), сопровождающийся выделением энергии и, в отд. случаях, испусканием одной или нескольких частиц, например, нейтронов. Некоторые тяжелые ядра могут делиться самопроизвольно (спонтанно), более легкие - в случае соударения с другими ядрами, обладающими большой энергией. Кроме того, тяжелые ядра, например, атомов урана, способны делиться под воздействием бомбардировки нейтронами, а поскольку при этом испускаются новые нейтроны, процесс может стать самоподдерживающимся, т.е. возникает цепная реакция. В ходе такой реакции деления происходит высвобождение большого количества энергии. Синтезом называется слияние ядер двух легких атомов с образованием нового ядра, соответствующего более тяжелому атому. Если это новое ядро стабильно, то при синтезе выделяется энергия, поскольку связи в нем оказываются более прочными, чем в исходных ядрах. От химических реакций ядерный синтез отличается участием в нем не только электронов атомов, но и их ядер</w:t>
      </w:r>
      <w:proofErr w:type="gramStart"/>
      <w:r>
        <w:rPr>
          <w:rFonts w:ascii="Times New Roman" w:hAnsi="Times New Roman" w:cs="Times New Roman"/>
          <w:color w:val="000000" w:themeColor="text1"/>
          <w:szCs w:val="32"/>
        </w:rPr>
        <w:t>.</w:t>
      </w:r>
      <w:proofErr w:type="gramEnd"/>
      <w:r>
        <w:rPr>
          <w:rFonts w:ascii="Times New Roman" w:hAnsi="Times New Roman" w:cs="Times New Roman"/>
          <w:color w:val="000000" w:themeColor="text1"/>
          <w:szCs w:val="32"/>
        </w:rPr>
        <w:t xml:space="preserve"> </w:t>
      </w:r>
      <w:proofErr w:type="gramStart"/>
      <w:r>
        <w:rPr>
          <w:rFonts w:ascii="Times New Roman" w:hAnsi="Times New Roman" w:cs="Times New Roman"/>
          <w:color w:val="000000" w:themeColor="text1"/>
          <w:szCs w:val="32"/>
        </w:rPr>
        <w:t>э</w:t>
      </w:r>
      <w:proofErr w:type="gramEnd"/>
      <w:r>
        <w:rPr>
          <w:rFonts w:ascii="Times New Roman" w:hAnsi="Times New Roman" w:cs="Times New Roman"/>
          <w:color w:val="000000" w:themeColor="text1"/>
          <w:szCs w:val="32"/>
        </w:rPr>
        <w:t>нергии, чем в реакциях деления. Синтез ядер идет в центр, области Солнца и других звезд, являясь источником их энергии.</w:t>
      </w:r>
    </w:p>
    <w:p w:rsidR="008348C8" w:rsidRDefault="008348C8" w:rsidP="008348C8">
      <w:pPr>
        <w:rPr>
          <w:rFonts w:ascii="Times New Roman" w:hAnsi="Times New Roman" w:cs="Times New Roman"/>
          <w:color w:val="FF0000"/>
          <w:sz w:val="32"/>
          <w:szCs w:val="32"/>
        </w:rPr>
      </w:pPr>
      <w:r>
        <w:rPr>
          <w:rFonts w:ascii="Times New Roman" w:hAnsi="Times New Roman" w:cs="Times New Roman"/>
          <w:color w:val="FF0000"/>
          <w:sz w:val="32"/>
          <w:szCs w:val="32"/>
        </w:rPr>
        <w:t>4.6 Элементарные и фундаментальные частицы. Обменный механизм взаимодействия.</w:t>
      </w:r>
    </w:p>
    <w:p w:rsidR="008348C8" w:rsidRDefault="008348C8" w:rsidP="008348C8">
      <w:pPr>
        <w:rPr>
          <w:rFonts w:ascii="Times New Roman" w:hAnsi="Times New Roman" w:cs="Times New Roman"/>
          <w:szCs w:val="32"/>
        </w:rPr>
      </w:pPr>
      <w:r>
        <w:rPr>
          <w:rFonts w:ascii="Times New Roman" w:hAnsi="Times New Roman" w:cs="Times New Roman"/>
          <w:szCs w:val="32"/>
          <w:highlight w:val="yellow"/>
        </w:rPr>
        <w:t>Элементарная частица</w:t>
      </w:r>
      <w:r>
        <w:rPr>
          <w:rFonts w:ascii="Times New Roman" w:hAnsi="Times New Roman" w:cs="Times New Roman"/>
          <w:szCs w:val="32"/>
        </w:rPr>
        <w:t xml:space="preserve"> — собирательный термин, относящийся к микрообъектам в субъядерном масштабе, которые невозможно расщепить на составные части.</w:t>
      </w:r>
      <w:r>
        <w:rPr>
          <w:rFonts w:ascii="Times New Roman" w:hAnsi="Times New Roman" w:cs="Times New Roman"/>
          <w:szCs w:val="32"/>
        </w:rPr>
        <w:br/>
        <w:t>Следует иметь в виду, что некоторые элементарные частицы (электрон, фотон, кварки и т. д.) на данный момент считаются бесструктурными и рассматриваются как первичные фундаментальные частицы.</w:t>
      </w:r>
      <w:r>
        <w:rPr>
          <w:rFonts w:ascii="Times New Roman" w:hAnsi="Times New Roman" w:cs="Times New Roman"/>
          <w:szCs w:val="32"/>
        </w:rPr>
        <w:br/>
      </w:r>
      <w:r>
        <w:rPr>
          <w:rFonts w:ascii="Times New Roman" w:hAnsi="Times New Roman" w:cs="Times New Roman"/>
          <w:szCs w:val="32"/>
        </w:rPr>
        <w:lastRenderedPageBreak/>
        <w:t>Строение и поведение элементарных частиц изучается физикой элементарных частиц.</w:t>
      </w:r>
      <w:r>
        <w:rPr>
          <w:rFonts w:ascii="Times New Roman" w:hAnsi="Times New Roman" w:cs="Times New Roman"/>
          <w:szCs w:val="32"/>
        </w:rPr>
        <w:br/>
        <w:t>Все элементарные частицы делятся на два класса:</w:t>
      </w:r>
    </w:p>
    <w:p w:rsidR="008348C8" w:rsidRDefault="008348C8" w:rsidP="008348C8">
      <w:pPr>
        <w:pStyle w:val="a9"/>
        <w:numPr>
          <w:ilvl w:val="0"/>
          <w:numId w:val="8"/>
        </w:numPr>
        <w:rPr>
          <w:rFonts w:ascii="Times New Roman" w:hAnsi="Times New Roman" w:cs="Times New Roman"/>
          <w:szCs w:val="32"/>
        </w:rPr>
      </w:pPr>
      <w:r>
        <w:rPr>
          <w:rFonts w:ascii="Times New Roman" w:hAnsi="Times New Roman" w:cs="Times New Roman"/>
          <w:szCs w:val="32"/>
        </w:rPr>
        <w:t>бозоны — частицы с целым спином (например, фотон, глюон, мезоны).</w:t>
      </w:r>
    </w:p>
    <w:p w:rsidR="008348C8" w:rsidRDefault="008348C8" w:rsidP="008348C8">
      <w:pPr>
        <w:pStyle w:val="a9"/>
        <w:numPr>
          <w:ilvl w:val="0"/>
          <w:numId w:val="8"/>
        </w:numPr>
        <w:rPr>
          <w:rFonts w:ascii="Times New Roman" w:hAnsi="Times New Roman" w:cs="Times New Roman"/>
          <w:szCs w:val="32"/>
        </w:rPr>
      </w:pPr>
      <w:proofErr w:type="gramStart"/>
      <w:r>
        <w:rPr>
          <w:rFonts w:ascii="Times New Roman" w:hAnsi="Times New Roman" w:cs="Times New Roman"/>
          <w:szCs w:val="32"/>
        </w:rPr>
        <w:t>ф</w:t>
      </w:r>
      <w:proofErr w:type="gramEnd"/>
      <w:r>
        <w:rPr>
          <w:rFonts w:ascii="Times New Roman" w:hAnsi="Times New Roman" w:cs="Times New Roman"/>
          <w:szCs w:val="32"/>
        </w:rPr>
        <w:t>ермионы — частицы с полуцелым спином (например, электрон, протон, нейтрон, нейтрино).</w:t>
      </w:r>
    </w:p>
    <w:p w:rsidR="008348C8" w:rsidRDefault="008348C8" w:rsidP="008348C8">
      <w:pPr>
        <w:rPr>
          <w:rFonts w:ascii="Times New Roman" w:hAnsi="Times New Roman" w:cs="Times New Roman"/>
          <w:szCs w:val="32"/>
        </w:rPr>
      </w:pPr>
      <w:r>
        <w:rPr>
          <w:rFonts w:ascii="Times New Roman" w:hAnsi="Times New Roman" w:cs="Times New Roman"/>
          <w:szCs w:val="32"/>
        </w:rPr>
        <w:t>Составные частицы:</w:t>
      </w:r>
      <w:r>
        <w:rPr>
          <w:rFonts w:ascii="Times New Roman" w:hAnsi="Times New Roman" w:cs="Times New Roman"/>
          <w:szCs w:val="32"/>
        </w:rPr>
        <w:br/>
        <w:t xml:space="preserve">адроны — частицы, участвующие во всех видах фундаментальных взаимодействий. Они состоят из кварков и подразделяются, в свою очередь, на: </w:t>
      </w:r>
      <w:r>
        <w:rPr>
          <w:rFonts w:ascii="Times New Roman" w:hAnsi="Times New Roman" w:cs="Times New Roman"/>
          <w:szCs w:val="32"/>
        </w:rPr>
        <w:br/>
        <w:t>мезоны — адроны с целым спином, то есть являющиеся бозонами;</w:t>
      </w:r>
      <w:r>
        <w:rPr>
          <w:rFonts w:ascii="Times New Roman" w:hAnsi="Times New Roman" w:cs="Times New Roman"/>
          <w:szCs w:val="32"/>
        </w:rPr>
        <w:br/>
        <w:t>барионы — адроны с полуцелым спином, то есть фермионы. К ним, в частности, относятся частицы, составляющие ядро атома, — протон и нейтрон.</w:t>
      </w:r>
      <w:r>
        <w:rPr>
          <w:rFonts w:ascii="Times New Roman" w:hAnsi="Times New Roman" w:cs="Times New Roman"/>
          <w:szCs w:val="32"/>
        </w:rPr>
        <w:br/>
        <w:t>Фундаментальные (бесструктурные) частицы:</w:t>
      </w:r>
      <w:r>
        <w:rPr>
          <w:rFonts w:ascii="Times New Roman" w:hAnsi="Times New Roman" w:cs="Times New Roman"/>
          <w:szCs w:val="32"/>
        </w:rPr>
        <w:br/>
        <w:t xml:space="preserve">лептоны — фермионы, которые имеют вид точечных частиц (т. е. не состоящих </w:t>
      </w:r>
      <w:proofErr w:type="gramStart"/>
      <w:r>
        <w:rPr>
          <w:rFonts w:ascii="Times New Roman" w:hAnsi="Times New Roman" w:cs="Times New Roman"/>
          <w:szCs w:val="32"/>
        </w:rPr>
        <w:t>ни из чего</w:t>
      </w:r>
      <w:proofErr w:type="gramEnd"/>
      <w:r>
        <w:rPr>
          <w:rFonts w:ascii="Times New Roman" w:hAnsi="Times New Roman" w:cs="Times New Roman"/>
          <w:szCs w:val="32"/>
        </w:rPr>
        <w:t>) вплоть до масштабов порядка 10</w:t>
      </w:r>
      <w:r>
        <w:rPr>
          <w:rFonts w:ascii="Times New Roman" w:hAnsi="Times New Roman" w:cs="Times New Roman"/>
          <w:szCs w:val="32"/>
          <w:vertAlign w:val="superscript"/>
        </w:rPr>
        <w:t>−18</w:t>
      </w:r>
      <w:r>
        <w:rPr>
          <w:rFonts w:ascii="Times New Roman" w:hAnsi="Times New Roman" w:cs="Times New Roman"/>
          <w:szCs w:val="32"/>
        </w:rPr>
        <w:t xml:space="preserve"> м. Не участвуют в сильных взаимодействиях. Участие в электромагнитных взаимодействиях экспериментально наблюдалось только для заряженных лептонов (электроны, мюоны, тау-лептоны) и не наблюдалось для нейтрино. Известны 6 типов лептонов</w:t>
      </w:r>
      <w:proofErr w:type="gramStart"/>
      <w:r>
        <w:rPr>
          <w:rFonts w:ascii="Times New Roman" w:hAnsi="Times New Roman" w:cs="Times New Roman"/>
          <w:szCs w:val="32"/>
        </w:rPr>
        <w:t>.</w:t>
      </w:r>
      <w:proofErr w:type="gramEnd"/>
      <w:r>
        <w:rPr>
          <w:rFonts w:ascii="Times New Roman" w:hAnsi="Times New Roman" w:cs="Times New Roman"/>
          <w:szCs w:val="32"/>
        </w:rPr>
        <w:br/>
      </w:r>
      <w:proofErr w:type="gramStart"/>
      <w:r>
        <w:rPr>
          <w:rFonts w:ascii="Times New Roman" w:hAnsi="Times New Roman" w:cs="Times New Roman"/>
          <w:szCs w:val="32"/>
        </w:rPr>
        <w:t>к</w:t>
      </w:r>
      <w:proofErr w:type="gramEnd"/>
      <w:r>
        <w:rPr>
          <w:rFonts w:ascii="Times New Roman" w:hAnsi="Times New Roman" w:cs="Times New Roman"/>
          <w:szCs w:val="32"/>
        </w:rPr>
        <w:t>варки — дробнозаряженные частицы, входящие в состав адронов. В свободном состоянии не наблюдались (для объяснения отсутствия таких наблюдений предложен механизм конфайнмента). Как и лептоны, делятся на 6 типов и считаются бесструктурными, однако, в отличие от лептонов, участвуют в сильном взаимодействии</w:t>
      </w:r>
      <w:proofErr w:type="gramStart"/>
      <w:r>
        <w:rPr>
          <w:rFonts w:ascii="Times New Roman" w:hAnsi="Times New Roman" w:cs="Times New Roman"/>
          <w:szCs w:val="32"/>
        </w:rPr>
        <w:t>.</w:t>
      </w:r>
      <w:proofErr w:type="gramEnd"/>
      <w:r>
        <w:rPr>
          <w:rFonts w:ascii="Times New Roman" w:hAnsi="Times New Roman" w:cs="Times New Roman"/>
          <w:szCs w:val="32"/>
        </w:rPr>
        <w:br/>
      </w:r>
      <w:proofErr w:type="gramStart"/>
      <w:r>
        <w:rPr>
          <w:rFonts w:ascii="Times New Roman" w:hAnsi="Times New Roman" w:cs="Times New Roman"/>
          <w:szCs w:val="32"/>
        </w:rPr>
        <w:t>к</w:t>
      </w:r>
      <w:proofErr w:type="gramEnd"/>
      <w:r>
        <w:rPr>
          <w:rFonts w:ascii="Times New Roman" w:hAnsi="Times New Roman" w:cs="Times New Roman"/>
          <w:szCs w:val="32"/>
        </w:rPr>
        <w:t>алибровочные бозоны — частицы, посредством обмена которыми осуществляются взаимодействия:</w:t>
      </w:r>
      <w:r>
        <w:rPr>
          <w:rFonts w:ascii="Times New Roman" w:hAnsi="Times New Roman" w:cs="Times New Roman"/>
          <w:szCs w:val="32"/>
        </w:rPr>
        <w:br/>
        <w:t>фотон — частица, переносящая электромагнитное взаимодействие;</w:t>
      </w:r>
      <w:r>
        <w:rPr>
          <w:rFonts w:ascii="Times New Roman" w:hAnsi="Times New Roman" w:cs="Times New Roman"/>
          <w:szCs w:val="32"/>
        </w:rPr>
        <w:br/>
        <w:t>восемь глюонов — частиц, переносящих сильное взаимодействие;</w:t>
      </w:r>
      <w:r>
        <w:rPr>
          <w:rFonts w:ascii="Times New Roman" w:hAnsi="Times New Roman" w:cs="Times New Roman"/>
          <w:szCs w:val="32"/>
        </w:rPr>
        <w:br/>
        <w:t>три промежуточных векторных бозона W</w:t>
      </w:r>
      <w:r>
        <w:rPr>
          <w:rFonts w:ascii="Times New Roman" w:hAnsi="Times New Roman" w:cs="Times New Roman"/>
          <w:szCs w:val="32"/>
          <w:vertAlign w:val="superscript"/>
        </w:rPr>
        <w:t>+</w:t>
      </w:r>
      <w:r>
        <w:rPr>
          <w:rFonts w:ascii="Times New Roman" w:hAnsi="Times New Roman" w:cs="Times New Roman"/>
          <w:szCs w:val="32"/>
        </w:rPr>
        <w:t>, W</w:t>
      </w:r>
      <w:r>
        <w:rPr>
          <w:rFonts w:ascii="Times New Roman" w:hAnsi="Times New Roman" w:cs="Times New Roman"/>
          <w:szCs w:val="32"/>
          <w:vertAlign w:val="superscript"/>
        </w:rPr>
        <w:t>−</w:t>
      </w:r>
      <w:r>
        <w:rPr>
          <w:rFonts w:ascii="Times New Roman" w:hAnsi="Times New Roman" w:cs="Times New Roman"/>
          <w:szCs w:val="32"/>
        </w:rPr>
        <w:t xml:space="preserve"> и Z</w:t>
      </w:r>
      <w:r>
        <w:rPr>
          <w:rFonts w:ascii="Times New Roman" w:hAnsi="Times New Roman" w:cs="Times New Roman"/>
          <w:szCs w:val="32"/>
          <w:vertAlign w:val="superscript"/>
        </w:rPr>
        <w:t>0</w:t>
      </w:r>
      <w:r>
        <w:rPr>
          <w:rFonts w:ascii="Times New Roman" w:hAnsi="Times New Roman" w:cs="Times New Roman"/>
          <w:szCs w:val="32"/>
        </w:rPr>
        <w:t>, переносящие слабое взаимодействие;</w:t>
      </w:r>
      <w:r>
        <w:rPr>
          <w:rFonts w:ascii="Times New Roman" w:hAnsi="Times New Roman" w:cs="Times New Roman"/>
          <w:szCs w:val="32"/>
        </w:rPr>
        <w:br/>
        <w:t>гравитон — гипотетическая частица, переносящая гравитационное взаимодействие. Существование гравитонов, хотя пока не доказано экспериментально в связи со слабостью гравитационного взаимодействия, считается вполне вероятным; однако гравитон не входит в Стандартную модель элементарных частиц.</w:t>
      </w:r>
      <w:r>
        <w:rPr>
          <w:rFonts w:ascii="Times New Roman" w:hAnsi="Times New Roman" w:cs="Times New Roman"/>
          <w:szCs w:val="32"/>
        </w:rPr>
        <w:br/>
        <w:t>Адроны и лептоны образуют вещество. Калибровочные бозоны — это кванты разных типов взаимодействий.</w:t>
      </w:r>
    </w:p>
    <w:p w:rsidR="008348C8" w:rsidRDefault="008348C8" w:rsidP="008348C8">
      <w:pPr>
        <w:rPr>
          <w:rFonts w:ascii="Times New Roman" w:hAnsi="Times New Roman" w:cs="Times New Roman"/>
          <w:szCs w:val="32"/>
        </w:rPr>
      </w:pPr>
      <w:r>
        <w:rPr>
          <w:rFonts w:ascii="Times New Roman" w:hAnsi="Times New Roman" w:cs="Times New Roman"/>
          <w:szCs w:val="32"/>
          <w:highlight w:val="yellow"/>
        </w:rPr>
        <w:t>Фундаментальная частица</w:t>
      </w:r>
      <w:r>
        <w:rPr>
          <w:rFonts w:ascii="Times New Roman" w:hAnsi="Times New Roman" w:cs="Times New Roman"/>
          <w:szCs w:val="32"/>
        </w:rPr>
        <w:t xml:space="preserve"> — бесструктурная элементарная частица, которую до настоящего времени не удалось описать как составную. В настоящее время термин применяется преимущественно для лептонов и кварков (по 6 частиц каждого рода, вместе с античастицами, составляют набор из 24 фундаментальных частиц) в совокупности с калибровочными бозонами (частицами-переносчиками фундаментальных взаимодействий).</w:t>
      </w:r>
    </w:p>
    <w:p w:rsidR="008348C8" w:rsidRDefault="008348C8" w:rsidP="008348C8">
      <w:pPr>
        <w:rPr>
          <w:rFonts w:ascii="Times New Roman" w:hAnsi="Times New Roman" w:cs="Times New Roman"/>
          <w:szCs w:val="32"/>
        </w:rPr>
      </w:pPr>
      <w:r>
        <w:rPr>
          <w:rFonts w:ascii="Times New Roman" w:hAnsi="Times New Roman" w:cs="Times New Roman"/>
          <w:szCs w:val="32"/>
          <w:highlight w:val="yellow"/>
        </w:rPr>
        <w:t>Обменный механизм взаимодействия.</w:t>
      </w:r>
    </w:p>
    <w:p w:rsidR="008348C8" w:rsidRDefault="008348C8" w:rsidP="008348C8">
      <w:pPr>
        <w:autoSpaceDE w:val="0"/>
        <w:autoSpaceDN w:val="0"/>
        <w:adjustRightInd w:val="0"/>
        <w:spacing w:after="0" w:line="240" w:lineRule="auto"/>
        <w:rPr>
          <w:rFonts w:ascii="Times New Roman" w:hAnsi="Times New Roman" w:cs="Times New Roman"/>
        </w:rPr>
      </w:pPr>
      <w:r>
        <w:rPr>
          <w:rFonts w:ascii="Times New Roman" w:hAnsi="Times New Roman" w:cs="Times New Roman"/>
          <w:color w:val="FF0000"/>
          <w:sz w:val="28"/>
          <w:szCs w:val="28"/>
        </w:rPr>
        <w:t>4.7 Молекулярно-кинетические представления о строении вещества в различных агрегатных состояниях. Статический метод описания состояния и поведения системы многих частиц. Функция распределения частиц по состояниям.</w:t>
      </w:r>
      <w:r>
        <w:rPr>
          <w:rFonts w:ascii="Times New Roman" w:hAnsi="Times New Roman" w:cs="Times New Roman"/>
          <w:color w:val="FF0000"/>
          <w:sz w:val="28"/>
          <w:szCs w:val="28"/>
        </w:rPr>
        <w:br/>
      </w:r>
      <w:r>
        <w:rPr>
          <w:rFonts w:ascii="Times New Roman" w:hAnsi="Times New Roman" w:cs="Times New Roman"/>
          <w:szCs w:val="28"/>
          <w:highlight w:val="yellow"/>
        </w:rPr>
        <w:t>Молекулярно-кинетическая теория</w:t>
      </w:r>
      <w:r>
        <w:rPr>
          <w:rFonts w:ascii="Times New Roman" w:hAnsi="Times New Roman" w:cs="Times New Roman"/>
          <w:szCs w:val="28"/>
        </w:rPr>
        <w:t xml:space="preserve"> строения вещества дает стройное объяснение существованию трех агрегатных состояний - твердого, жидкого и газообразного, а также перехода вещества из одного состояния в другое, основываясь на различных силах притяжения и отталкивания, действующих между молекулами.</w:t>
      </w:r>
      <w:r>
        <w:rPr>
          <w:rFonts w:ascii="Times New Roman" w:hAnsi="Times New Roman" w:cs="Times New Roman"/>
          <w:szCs w:val="28"/>
        </w:rPr>
        <w:br/>
      </w:r>
      <w:r>
        <w:rPr>
          <w:rFonts w:ascii="Times New Roman" w:hAnsi="Times New Roman" w:cs="Times New Roman"/>
          <w:szCs w:val="28"/>
        </w:rPr>
        <w:lastRenderedPageBreak/>
        <w:t>Основное положение молекулярно-кинетической теории строения вещества, вытекающее из опытных фактов, заключается в том, что атомы и молекулы, из которых состоят все макроскопические тела, находятся в состоянии непрерывного хаотического теплового движения.</w:t>
      </w:r>
      <w:r>
        <w:rPr>
          <w:rFonts w:ascii="Times New Roman" w:hAnsi="Times New Roman" w:cs="Times New Roman"/>
          <w:szCs w:val="28"/>
        </w:rPr>
        <w:br/>
      </w:r>
      <w:r>
        <w:rPr>
          <w:rFonts w:ascii="Times New Roman" w:hAnsi="Times New Roman" w:cs="Times New Roman"/>
          <w:bCs/>
          <w:iCs/>
          <w:highlight w:val="yellow"/>
        </w:rPr>
        <w:t xml:space="preserve">Статический </w:t>
      </w:r>
      <w:r>
        <w:rPr>
          <w:rFonts w:ascii="Times New Roman" w:hAnsi="Times New Roman" w:cs="Times New Roman"/>
          <w:highlight w:val="yellow"/>
        </w:rPr>
        <w:t>метод описания систем большого числа частиц</w:t>
      </w:r>
      <w:r>
        <w:rPr>
          <w:rFonts w:ascii="Times New Roman" w:hAnsi="Times New Roman" w:cs="Times New Roman"/>
        </w:rPr>
        <w:t xml:space="preserve"> основан на большом многообразии законов природы, которые не проявляют себя при анализе поведения нескольких частиц (если частицы не являются квантовыми!), однако великолепно (с большой точностью!) работают, если число частиц велико. Для квантовых частиц статистический метод необходимо применять даже для изучения небольшого количества частиц. </w:t>
      </w:r>
      <w:r>
        <w:rPr>
          <w:rFonts w:ascii="Times New Roman" w:hAnsi="Times New Roman" w:cs="Times New Roman"/>
          <w:iCs/>
        </w:rPr>
        <w:t>Статистический метод рассматривает параметры движения части</w:t>
      </w:r>
      <w:proofErr w:type="gramStart"/>
      <w:r>
        <w:rPr>
          <w:rFonts w:ascii="Times New Roman" w:hAnsi="Times New Roman" w:cs="Times New Roman"/>
          <w:iCs/>
        </w:rPr>
        <w:t>ц(</w:t>
      </w:r>
      <w:proofErr w:type="gramEnd"/>
      <w:r>
        <w:rPr>
          <w:rFonts w:ascii="Times New Roman" w:hAnsi="Times New Roman" w:cs="Times New Roman"/>
          <w:iCs/>
        </w:rPr>
        <w:t>например, координата, направление и модуль скорости частицы) как случайные величины</w:t>
      </w:r>
      <w:r>
        <w:rPr>
          <w:rFonts w:ascii="Times New Roman" w:hAnsi="Times New Roman" w:cs="Times New Roman"/>
        </w:rPr>
        <w:t>, оперирует с усредненными характеристиками системы частиц, с функциями распределения, с вероятностями обнаружения частицы в том или ином состоянии.</w:t>
      </w:r>
    </w:p>
    <w:p w:rsidR="008348C8" w:rsidRDefault="008348C8" w:rsidP="008348C8">
      <w:pPr>
        <w:autoSpaceDE w:val="0"/>
        <w:autoSpaceDN w:val="0"/>
        <w:adjustRightInd w:val="0"/>
        <w:spacing w:after="0" w:line="240" w:lineRule="auto"/>
        <w:rPr>
          <w:rFonts w:ascii="Times New Roman" w:hAnsi="Times New Roman" w:cs="Times New Roman"/>
        </w:rPr>
      </w:pPr>
      <w:r>
        <w:rPr>
          <w:rFonts w:ascii="Times New Roman" w:hAnsi="Times New Roman" w:cs="Times New Roman"/>
          <w:szCs w:val="28"/>
          <w:highlight w:val="yellow"/>
        </w:rPr>
        <w:t>Функция распределения частиц по состояниям.</w:t>
      </w:r>
      <w:r>
        <w:rPr>
          <w:rFonts w:ascii="Times New Roman" w:hAnsi="Times New Roman" w:cs="Times New Roman"/>
        </w:rPr>
        <w:br/>
      </w:r>
      <w:proofErr w:type="gramStart"/>
      <w:r>
        <w:rPr>
          <w:rFonts w:ascii="Times New Roman" w:hAnsi="Times New Roman" w:cs="Times New Roman"/>
        </w:rPr>
        <w:t>Основное понятие статистической физики; характеризует плотность вероятности распределения частиц статистической системы по фазовому пространству  (т. е. по координатам (</w:t>
      </w:r>
      <w:r>
        <w:rPr>
          <w:rFonts w:ascii="Times New Roman" w:hAnsi="Times New Roman" w:cs="Times New Roman"/>
          <w:i/>
        </w:rPr>
        <w:t>q</w:t>
      </w:r>
      <w:r>
        <w:rPr>
          <w:rFonts w:ascii="Times New Roman" w:hAnsi="Times New Roman" w:cs="Times New Roman"/>
          <w:i/>
          <w:vertAlign w:val="subscript"/>
        </w:rPr>
        <w:t>i</w:t>
      </w:r>
      <w:r>
        <w:rPr>
          <w:rFonts w:ascii="Times New Roman" w:hAnsi="Times New Roman" w:cs="Times New Roman"/>
        </w:rPr>
        <w:t xml:space="preserve"> и импульсам </w:t>
      </w:r>
      <w:r>
        <w:rPr>
          <w:rFonts w:ascii="Times New Roman" w:hAnsi="Times New Roman" w:cs="Times New Roman"/>
          <w:i/>
        </w:rPr>
        <w:t>p</w:t>
      </w:r>
      <w:r>
        <w:rPr>
          <w:rFonts w:ascii="Times New Roman" w:hAnsi="Times New Roman" w:cs="Times New Roman"/>
          <w:i/>
          <w:vertAlign w:val="subscript"/>
        </w:rPr>
        <w:t>i</w:t>
      </w:r>
      <w:r>
        <w:rPr>
          <w:rFonts w:ascii="Times New Roman" w:hAnsi="Times New Roman" w:cs="Times New Roman"/>
        </w:rPr>
        <w:t>) в классической статистической физике или вероятность распределения по квантовомеханическим состояниям в квантовой статистике.</w:t>
      </w:r>
      <w:proofErr w:type="gramEnd"/>
    </w:p>
    <w:p w:rsidR="008348C8" w:rsidRDefault="008348C8" w:rsidP="008348C8">
      <w:pPr>
        <w:autoSpaceDE w:val="0"/>
        <w:autoSpaceDN w:val="0"/>
        <w:adjustRightInd w:val="0"/>
        <w:spacing w:after="0" w:line="240" w:lineRule="auto"/>
        <w:rPr>
          <w:rFonts w:ascii="Times New Roman" w:hAnsi="Times New Roman" w:cs="Times New Roman"/>
        </w:rPr>
      </w:pPr>
      <w:r>
        <w:rPr>
          <w:rFonts w:ascii="Times New Roman" w:hAnsi="Times New Roman" w:cs="Times New Roman"/>
        </w:rPr>
        <w:t xml:space="preserve">         В классической статистической физике Ф. р. </w:t>
      </w:r>
      <w:proofErr w:type="spellStart"/>
      <w:r>
        <w:rPr>
          <w:rFonts w:ascii="Times New Roman" w:hAnsi="Times New Roman" w:cs="Times New Roman"/>
          <w:i/>
        </w:rPr>
        <w:t>f</w:t>
      </w:r>
      <w:proofErr w:type="spellEnd"/>
      <w:r>
        <w:rPr>
          <w:rFonts w:ascii="Times New Roman" w:hAnsi="Times New Roman" w:cs="Times New Roman"/>
          <w:i/>
        </w:rPr>
        <w:t xml:space="preserve"> (</w:t>
      </w:r>
      <w:proofErr w:type="spellStart"/>
      <w:r>
        <w:rPr>
          <w:rFonts w:ascii="Times New Roman" w:hAnsi="Times New Roman" w:cs="Times New Roman"/>
          <w:i/>
        </w:rPr>
        <w:t>p</w:t>
      </w:r>
      <w:proofErr w:type="spellEnd"/>
      <w:r>
        <w:rPr>
          <w:rFonts w:ascii="Times New Roman" w:hAnsi="Times New Roman" w:cs="Times New Roman"/>
          <w:i/>
        </w:rPr>
        <w:t xml:space="preserve">, </w:t>
      </w:r>
      <w:proofErr w:type="spellStart"/>
      <w:r>
        <w:rPr>
          <w:rFonts w:ascii="Times New Roman" w:hAnsi="Times New Roman" w:cs="Times New Roman"/>
          <w:i/>
        </w:rPr>
        <w:t>q</w:t>
      </w:r>
      <w:proofErr w:type="spellEnd"/>
      <w:r>
        <w:rPr>
          <w:rFonts w:ascii="Times New Roman" w:hAnsi="Times New Roman" w:cs="Times New Roman"/>
          <w:i/>
        </w:rPr>
        <w:t xml:space="preserve">, </w:t>
      </w:r>
      <w:proofErr w:type="spellStart"/>
      <w:r>
        <w:rPr>
          <w:rFonts w:ascii="Times New Roman" w:hAnsi="Times New Roman" w:cs="Times New Roman"/>
          <w:i/>
        </w:rPr>
        <w:t>t</w:t>
      </w:r>
      <w:proofErr w:type="spellEnd"/>
      <w:r>
        <w:rPr>
          <w:rFonts w:ascii="Times New Roman" w:hAnsi="Times New Roman" w:cs="Times New Roman"/>
          <w:i/>
        </w:rPr>
        <w:t xml:space="preserve">) </w:t>
      </w:r>
      <w:r>
        <w:rPr>
          <w:rFonts w:ascii="Times New Roman" w:hAnsi="Times New Roman" w:cs="Times New Roman"/>
        </w:rPr>
        <w:t xml:space="preserve">определяет вероятность </w:t>
      </w:r>
      <w:r>
        <w:rPr>
          <w:rFonts w:ascii="Times New Roman" w:hAnsi="Times New Roman" w:cs="Times New Roman"/>
          <w:i/>
        </w:rPr>
        <w:t xml:space="preserve">dω = </w:t>
      </w:r>
      <w:proofErr w:type="spellStart"/>
      <w:r>
        <w:rPr>
          <w:rFonts w:ascii="Times New Roman" w:hAnsi="Times New Roman" w:cs="Times New Roman"/>
          <w:i/>
        </w:rPr>
        <w:t>f</w:t>
      </w:r>
      <w:proofErr w:type="spellEnd"/>
      <w:r>
        <w:rPr>
          <w:rFonts w:ascii="Times New Roman" w:hAnsi="Times New Roman" w:cs="Times New Roman"/>
          <w:i/>
        </w:rPr>
        <w:t xml:space="preserve"> (</w:t>
      </w:r>
      <w:proofErr w:type="spellStart"/>
      <w:r>
        <w:rPr>
          <w:rFonts w:ascii="Times New Roman" w:hAnsi="Times New Roman" w:cs="Times New Roman"/>
          <w:i/>
        </w:rPr>
        <w:t>p</w:t>
      </w:r>
      <w:proofErr w:type="spellEnd"/>
      <w:r>
        <w:rPr>
          <w:rFonts w:ascii="Times New Roman" w:hAnsi="Times New Roman" w:cs="Times New Roman"/>
          <w:i/>
        </w:rPr>
        <w:t xml:space="preserve">, </w:t>
      </w:r>
      <w:proofErr w:type="spellStart"/>
      <w:r>
        <w:rPr>
          <w:rFonts w:ascii="Times New Roman" w:hAnsi="Times New Roman" w:cs="Times New Roman"/>
          <w:i/>
        </w:rPr>
        <w:t>q</w:t>
      </w:r>
      <w:proofErr w:type="spellEnd"/>
      <w:r>
        <w:rPr>
          <w:rFonts w:ascii="Times New Roman" w:hAnsi="Times New Roman" w:cs="Times New Roman"/>
          <w:i/>
        </w:rPr>
        <w:t xml:space="preserve">, </w:t>
      </w:r>
      <w:proofErr w:type="spellStart"/>
      <w:r>
        <w:rPr>
          <w:rFonts w:ascii="Times New Roman" w:hAnsi="Times New Roman" w:cs="Times New Roman"/>
          <w:i/>
        </w:rPr>
        <w:t>t</w:t>
      </w:r>
      <w:proofErr w:type="spellEnd"/>
      <w:r>
        <w:rPr>
          <w:rFonts w:ascii="Times New Roman" w:hAnsi="Times New Roman" w:cs="Times New Roman"/>
          <w:i/>
        </w:rPr>
        <w:t xml:space="preserve">) </w:t>
      </w:r>
      <w:proofErr w:type="spellStart"/>
      <w:r>
        <w:rPr>
          <w:rFonts w:ascii="Times New Roman" w:hAnsi="Times New Roman" w:cs="Times New Roman"/>
          <w:i/>
        </w:rPr>
        <w:t>dp</w:t>
      </w:r>
      <w:proofErr w:type="spellEnd"/>
      <w:r>
        <w:rPr>
          <w:rFonts w:ascii="Times New Roman" w:hAnsi="Times New Roman" w:cs="Times New Roman"/>
          <w:i/>
        </w:rPr>
        <w:t xml:space="preserve"> </w:t>
      </w:r>
      <w:proofErr w:type="spellStart"/>
      <w:r>
        <w:rPr>
          <w:rFonts w:ascii="Times New Roman" w:hAnsi="Times New Roman" w:cs="Times New Roman"/>
          <w:i/>
        </w:rPr>
        <w:t>dq</w:t>
      </w:r>
      <w:proofErr w:type="spellEnd"/>
      <w:r>
        <w:rPr>
          <w:rFonts w:ascii="Times New Roman" w:hAnsi="Times New Roman" w:cs="Times New Roman"/>
          <w:i/>
        </w:rPr>
        <w:t xml:space="preserve"> </w:t>
      </w:r>
      <w:r>
        <w:rPr>
          <w:rFonts w:ascii="Times New Roman" w:hAnsi="Times New Roman" w:cs="Times New Roman"/>
        </w:rPr>
        <w:t xml:space="preserve">обнаружить систему из N частиц в момент времени </w:t>
      </w:r>
      <w:proofErr w:type="spellStart"/>
      <w:r>
        <w:rPr>
          <w:rFonts w:ascii="Times New Roman" w:hAnsi="Times New Roman" w:cs="Times New Roman"/>
        </w:rPr>
        <w:t>t</w:t>
      </w:r>
      <w:proofErr w:type="spellEnd"/>
      <w:r>
        <w:rPr>
          <w:rFonts w:ascii="Times New Roman" w:hAnsi="Times New Roman" w:cs="Times New Roman"/>
        </w:rPr>
        <w:t xml:space="preserve"> в элементе фазового объёма </w:t>
      </w:r>
      <w:proofErr w:type="spellStart"/>
      <w:r>
        <w:rPr>
          <w:rFonts w:ascii="Times New Roman" w:hAnsi="Times New Roman" w:cs="Times New Roman"/>
          <w:i/>
        </w:rPr>
        <w:t>dpdq</w:t>
      </w:r>
      <w:proofErr w:type="spellEnd"/>
      <w:r>
        <w:rPr>
          <w:rFonts w:ascii="Times New Roman" w:hAnsi="Times New Roman" w:cs="Times New Roman"/>
          <w:i/>
        </w:rPr>
        <w:t xml:space="preserve"> = dp</w:t>
      </w:r>
      <w:r>
        <w:rPr>
          <w:rFonts w:ascii="Times New Roman" w:hAnsi="Times New Roman" w:cs="Times New Roman"/>
          <w:i/>
          <w:vertAlign w:val="subscript"/>
        </w:rPr>
        <w:t>1</w:t>
      </w:r>
      <w:r>
        <w:rPr>
          <w:rFonts w:ascii="Times New Roman" w:hAnsi="Times New Roman" w:cs="Times New Roman"/>
          <w:i/>
        </w:rPr>
        <w:t>dq</w:t>
      </w:r>
      <w:r>
        <w:rPr>
          <w:rFonts w:ascii="Times New Roman" w:hAnsi="Times New Roman" w:cs="Times New Roman"/>
          <w:i/>
          <w:vertAlign w:val="subscript"/>
        </w:rPr>
        <w:t>1</w:t>
      </w:r>
      <w:r>
        <w:rPr>
          <w:rFonts w:ascii="Times New Roman" w:hAnsi="Times New Roman" w:cs="Times New Roman"/>
          <w:i/>
        </w:rPr>
        <w:t xml:space="preserve">... </w:t>
      </w:r>
      <w:proofErr w:type="spellStart"/>
      <w:r>
        <w:rPr>
          <w:rFonts w:ascii="Times New Roman" w:hAnsi="Times New Roman" w:cs="Times New Roman"/>
          <w:i/>
        </w:rPr>
        <w:t>dp</w:t>
      </w:r>
      <w:r>
        <w:rPr>
          <w:rFonts w:ascii="Times New Roman" w:hAnsi="Times New Roman" w:cs="Times New Roman"/>
          <w:i/>
          <w:vertAlign w:val="subscript"/>
        </w:rPr>
        <w:t>N</w:t>
      </w:r>
      <w:proofErr w:type="spellEnd"/>
      <w:r>
        <w:rPr>
          <w:rFonts w:ascii="Times New Roman" w:hAnsi="Times New Roman" w:cs="Times New Roman"/>
          <w:i/>
        </w:rPr>
        <w:t xml:space="preserve"> ×</w:t>
      </w:r>
      <w:proofErr w:type="spellStart"/>
      <w:r>
        <w:rPr>
          <w:rFonts w:ascii="Times New Roman" w:hAnsi="Times New Roman" w:cs="Times New Roman"/>
          <w:i/>
        </w:rPr>
        <w:t>dq</w:t>
      </w:r>
      <w:r>
        <w:rPr>
          <w:rFonts w:ascii="Times New Roman" w:hAnsi="Times New Roman" w:cs="Times New Roman"/>
          <w:i/>
          <w:vertAlign w:val="subscript"/>
        </w:rPr>
        <w:t>N</w:t>
      </w:r>
      <w:proofErr w:type="spellEnd"/>
      <w:r>
        <w:rPr>
          <w:rFonts w:ascii="Times New Roman" w:hAnsi="Times New Roman" w:cs="Times New Roman"/>
        </w:rPr>
        <w:t xml:space="preserve"> вблизи точки </w:t>
      </w:r>
      <w:r>
        <w:rPr>
          <w:rFonts w:ascii="Times New Roman" w:hAnsi="Times New Roman" w:cs="Times New Roman"/>
          <w:i/>
        </w:rPr>
        <w:t>p</w:t>
      </w:r>
      <w:r>
        <w:rPr>
          <w:rFonts w:ascii="Times New Roman" w:hAnsi="Times New Roman" w:cs="Times New Roman"/>
          <w:i/>
          <w:vertAlign w:val="subscript"/>
        </w:rPr>
        <w:t>1</w:t>
      </w:r>
      <w:r>
        <w:rPr>
          <w:rFonts w:ascii="Times New Roman" w:hAnsi="Times New Roman" w:cs="Times New Roman"/>
          <w:i/>
        </w:rPr>
        <w:t>, q</w:t>
      </w:r>
      <w:r>
        <w:rPr>
          <w:rFonts w:ascii="Times New Roman" w:hAnsi="Times New Roman" w:cs="Times New Roman"/>
          <w:i/>
          <w:vertAlign w:val="subscript"/>
        </w:rPr>
        <w:t>1</w:t>
      </w:r>
      <w:r>
        <w:rPr>
          <w:rFonts w:ascii="Times New Roman" w:hAnsi="Times New Roman" w:cs="Times New Roman"/>
          <w:i/>
        </w:rPr>
        <w:t xml:space="preserve">,..., </w:t>
      </w:r>
      <w:proofErr w:type="spellStart"/>
      <w:r>
        <w:rPr>
          <w:rFonts w:ascii="Times New Roman" w:hAnsi="Times New Roman" w:cs="Times New Roman"/>
          <w:i/>
        </w:rPr>
        <w:t>p</w:t>
      </w:r>
      <w:r>
        <w:rPr>
          <w:rFonts w:ascii="Times New Roman" w:hAnsi="Times New Roman" w:cs="Times New Roman"/>
          <w:i/>
          <w:vertAlign w:val="subscript"/>
        </w:rPr>
        <w:t>N</w:t>
      </w:r>
      <w:proofErr w:type="spellEnd"/>
      <w:r>
        <w:rPr>
          <w:rFonts w:ascii="Times New Roman" w:hAnsi="Times New Roman" w:cs="Times New Roman"/>
          <w:i/>
        </w:rPr>
        <w:t xml:space="preserve">, </w:t>
      </w:r>
      <w:proofErr w:type="spellStart"/>
      <w:r>
        <w:rPr>
          <w:rFonts w:ascii="Times New Roman" w:hAnsi="Times New Roman" w:cs="Times New Roman"/>
          <w:i/>
        </w:rPr>
        <w:t>q</w:t>
      </w:r>
      <w:r>
        <w:rPr>
          <w:rFonts w:ascii="Times New Roman" w:hAnsi="Times New Roman" w:cs="Times New Roman"/>
          <w:i/>
          <w:vertAlign w:val="subscript"/>
        </w:rPr>
        <w:t>n</w:t>
      </w:r>
      <w:proofErr w:type="spellEnd"/>
      <w:r>
        <w:rPr>
          <w:rFonts w:ascii="Times New Roman" w:hAnsi="Times New Roman" w:cs="Times New Roman"/>
        </w:rPr>
        <w:t xml:space="preserve">. </w:t>
      </w:r>
      <w:proofErr w:type="gramStart"/>
      <w:r>
        <w:rPr>
          <w:rFonts w:ascii="Times New Roman" w:hAnsi="Times New Roman" w:cs="Times New Roman"/>
        </w:rPr>
        <w:t xml:space="preserve">Учитывая, что перестановка тождественных (одинаковых) частиц не меняет состояния, следует уменьшить фазовый объём в </w:t>
      </w:r>
      <w:r>
        <w:rPr>
          <w:rFonts w:ascii="Times New Roman" w:hAnsi="Times New Roman" w:cs="Times New Roman"/>
          <w:i/>
        </w:rPr>
        <w:t>N!</w:t>
      </w:r>
      <w:r>
        <w:rPr>
          <w:rFonts w:ascii="Times New Roman" w:hAnsi="Times New Roman" w:cs="Times New Roman"/>
        </w:rPr>
        <w:t xml:space="preserve"> раз; кроме того, удобно перейти к безразмерному элементу (Базового объёма, заменив </w:t>
      </w:r>
      <w:proofErr w:type="spellStart"/>
      <w:r>
        <w:rPr>
          <w:rFonts w:ascii="Times New Roman" w:hAnsi="Times New Roman" w:cs="Times New Roman"/>
          <w:i/>
        </w:rPr>
        <w:t>dpdq</w:t>
      </w:r>
      <w:proofErr w:type="spellEnd"/>
      <w:r>
        <w:rPr>
          <w:rFonts w:ascii="Times New Roman" w:hAnsi="Times New Roman" w:cs="Times New Roman"/>
        </w:rPr>
        <w:t xml:space="preserve"> на </w:t>
      </w:r>
      <w:proofErr w:type="spellStart"/>
      <w:r>
        <w:rPr>
          <w:rFonts w:ascii="Times New Roman" w:hAnsi="Times New Roman" w:cs="Times New Roman"/>
          <w:i/>
        </w:rPr>
        <w:t>dpdq</w:t>
      </w:r>
      <w:proofErr w:type="spellEnd"/>
      <w:r>
        <w:rPr>
          <w:rFonts w:ascii="Times New Roman" w:hAnsi="Times New Roman" w:cs="Times New Roman"/>
          <w:i/>
        </w:rPr>
        <w:t>/N! h</w:t>
      </w:r>
      <w:r>
        <w:rPr>
          <w:rFonts w:ascii="Times New Roman" w:hAnsi="Times New Roman" w:cs="Times New Roman"/>
          <w:i/>
          <w:vertAlign w:val="superscript"/>
        </w:rPr>
        <w:t>3N</w:t>
      </w:r>
      <w:r>
        <w:rPr>
          <w:rFonts w:ascii="Times New Roman" w:hAnsi="Times New Roman" w:cs="Times New Roman"/>
        </w:rPr>
        <w:t xml:space="preserve">, где Планка постоянная </w:t>
      </w:r>
      <w:proofErr w:type="spellStart"/>
      <w:r>
        <w:rPr>
          <w:rFonts w:ascii="Times New Roman" w:hAnsi="Times New Roman" w:cs="Times New Roman"/>
          <w:i/>
        </w:rPr>
        <w:t>h</w:t>
      </w:r>
      <w:proofErr w:type="spellEnd"/>
      <w:r>
        <w:rPr>
          <w:rFonts w:ascii="Times New Roman" w:hAnsi="Times New Roman" w:cs="Times New Roman"/>
        </w:rPr>
        <w:t xml:space="preserve"> определяет минимальный размер ячейки в фазовом пространстве.</w:t>
      </w:r>
      <w:proofErr w:type="gramEnd"/>
    </w:p>
    <w:p w:rsidR="008348C8" w:rsidRDefault="008348C8">
      <w:pPr>
        <w:rPr>
          <w:color w:val="000000"/>
        </w:rPr>
      </w:pPr>
      <w:r>
        <w:rPr>
          <w:color w:val="000000"/>
        </w:rPr>
        <w:br w:type="page"/>
      </w:r>
    </w:p>
    <w:p w:rsidR="008348C8" w:rsidRDefault="008348C8" w:rsidP="008348C8">
      <w:pPr>
        <w:ind w:left="-1418"/>
      </w:pPr>
      <w:r>
        <w:rPr>
          <w:noProof/>
          <w:lang w:eastAsia="ru-RU"/>
        </w:rPr>
        <w:lastRenderedPageBreak/>
        <w:drawing>
          <wp:inline distT="0" distB="0" distL="0" distR="0">
            <wp:extent cx="6305550" cy="7743825"/>
            <wp:effectExtent l="19050" t="0" r="0" b="0"/>
            <wp:docPr id="57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77" cstate="print"/>
                    <a:srcRect/>
                    <a:stretch>
                      <a:fillRect/>
                    </a:stretch>
                  </pic:blipFill>
                  <pic:spPr bwMode="auto">
                    <a:xfrm>
                      <a:off x="0" y="0"/>
                      <a:ext cx="6305550" cy="7743825"/>
                    </a:xfrm>
                    <a:prstGeom prst="rect">
                      <a:avLst/>
                    </a:prstGeom>
                    <a:noFill/>
                    <a:ln w="9525">
                      <a:noFill/>
                      <a:miter lim="800000"/>
                      <a:headEnd/>
                      <a:tailEnd/>
                    </a:ln>
                  </pic:spPr>
                </pic:pic>
              </a:graphicData>
            </a:graphic>
          </wp:inline>
        </w:drawing>
      </w:r>
    </w:p>
    <w:p w:rsidR="008348C8" w:rsidRDefault="008348C8" w:rsidP="008348C8">
      <w:pPr>
        <w:ind w:left="-1418"/>
      </w:pPr>
      <w:r>
        <w:rPr>
          <w:noProof/>
          <w:lang w:eastAsia="ru-RU"/>
        </w:rPr>
        <w:lastRenderedPageBreak/>
        <w:drawing>
          <wp:inline distT="0" distB="0" distL="0" distR="0">
            <wp:extent cx="6305550" cy="7181850"/>
            <wp:effectExtent l="19050" t="0" r="0" b="0"/>
            <wp:docPr id="57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378" cstate="print"/>
                    <a:srcRect/>
                    <a:stretch>
                      <a:fillRect/>
                    </a:stretch>
                  </pic:blipFill>
                  <pic:spPr bwMode="auto">
                    <a:xfrm>
                      <a:off x="0" y="0"/>
                      <a:ext cx="6305550" cy="7181850"/>
                    </a:xfrm>
                    <a:prstGeom prst="rect">
                      <a:avLst/>
                    </a:prstGeom>
                    <a:noFill/>
                    <a:ln w="9525">
                      <a:noFill/>
                      <a:miter lim="800000"/>
                      <a:headEnd/>
                      <a:tailEnd/>
                    </a:ln>
                  </pic:spPr>
                </pic:pic>
              </a:graphicData>
            </a:graphic>
          </wp:inline>
        </w:drawing>
      </w:r>
      <w:r>
        <w:rPr>
          <w:noProof/>
          <w:lang w:eastAsia="ru-RU"/>
        </w:rPr>
        <w:lastRenderedPageBreak/>
        <w:drawing>
          <wp:inline distT="0" distB="0" distL="0" distR="0">
            <wp:extent cx="6305550" cy="7381875"/>
            <wp:effectExtent l="19050" t="0" r="0" b="0"/>
            <wp:docPr id="58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79" cstate="print"/>
                    <a:srcRect/>
                    <a:stretch>
                      <a:fillRect/>
                    </a:stretch>
                  </pic:blipFill>
                  <pic:spPr bwMode="auto">
                    <a:xfrm>
                      <a:off x="0" y="0"/>
                      <a:ext cx="6305550" cy="7381875"/>
                    </a:xfrm>
                    <a:prstGeom prst="rect">
                      <a:avLst/>
                    </a:prstGeom>
                    <a:noFill/>
                    <a:ln w="9525">
                      <a:noFill/>
                      <a:miter lim="800000"/>
                      <a:headEnd/>
                      <a:tailEnd/>
                    </a:ln>
                  </pic:spPr>
                </pic:pic>
              </a:graphicData>
            </a:graphic>
          </wp:inline>
        </w:drawing>
      </w:r>
      <w:r>
        <w:rPr>
          <w:noProof/>
          <w:lang w:eastAsia="ru-RU"/>
        </w:rPr>
        <w:lastRenderedPageBreak/>
        <w:drawing>
          <wp:inline distT="0" distB="0" distL="0" distR="0">
            <wp:extent cx="6305550" cy="7200900"/>
            <wp:effectExtent l="19050" t="0" r="0" b="0"/>
            <wp:docPr id="58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380" cstate="print"/>
                    <a:srcRect/>
                    <a:stretch>
                      <a:fillRect/>
                    </a:stretch>
                  </pic:blipFill>
                  <pic:spPr bwMode="auto">
                    <a:xfrm>
                      <a:off x="0" y="0"/>
                      <a:ext cx="6305550" cy="7200900"/>
                    </a:xfrm>
                    <a:prstGeom prst="rect">
                      <a:avLst/>
                    </a:prstGeom>
                    <a:noFill/>
                    <a:ln w="9525">
                      <a:noFill/>
                      <a:miter lim="800000"/>
                      <a:headEnd/>
                      <a:tailEnd/>
                    </a:ln>
                  </pic:spPr>
                </pic:pic>
              </a:graphicData>
            </a:graphic>
          </wp:inline>
        </w:drawing>
      </w:r>
      <w:r>
        <w:rPr>
          <w:noProof/>
          <w:lang w:eastAsia="ru-RU"/>
        </w:rPr>
        <w:lastRenderedPageBreak/>
        <w:drawing>
          <wp:inline distT="0" distB="0" distL="0" distR="0">
            <wp:extent cx="6305550" cy="7515225"/>
            <wp:effectExtent l="19050" t="0" r="0" b="0"/>
            <wp:docPr id="58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381" cstate="print"/>
                    <a:srcRect/>
                    <a:stretch>
                      <a:fillRect/>
                    </a:stretch>
                  </pic:blipFill>
                  <pic:spPr bwMode="auto">
                    <a:xfrm>
                      <a:off x="0" y="0"/>
                      <a:ext cx="6305550" cy="7515225"/>
                    </a:xfrm>
                    <a:prstGeom prst="rect">
                      <a:avLst/>
                    </a:prstGeom>
                    <a:noFill/>
                    <a:ln w="9525">
                      <a:noFill/>
                      <a:miter lim="800000"/>
                      <a:headEnd/>
                      <a:tailEnd/>
                    </a:ln>
                  </pic:spPr>
                </pic:pic>
              </a:graphicData>
            </a:graphic>
          </wp:inline>
        </w:drawing>
      </w:r>
      <w:r>
        <w:rPr>
          <w:noProof/>
          <w:lang w:eastAsia="ru-RU"/>
        </w:rPr>
        <w:lastRenderedPageBreak/>
        <w:drawing>
          <wp:inline distT="0" distB="0" distL="0" distR="0">
            <wp:extent cx="6305550" cy="7343775"/>
            <wp:effectExtent l="19050" t="0" r="0" b="0"/>
            <wp:docPr id="583"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382" cstate="print"/>
                    <a:srcRect/>
                    <a:stretch>
                      <a:fillRect/>
                    </a:stretch>
                  </pic:blipFill>
                  <pic:spPr bwMode="auto">
                    <a:xfrm>
                      <a:off x="0" y="0"/>
                      <a:ext cx="6305550" cy="7343775"/>
                    </a:xfrm>
                    <a:prstGeom prst="rect">
                      <a:avLst/>
                    </a:prstGeom>
                    <a:noFill/>
                    <a:ln w="9525">
                      <a:noFill/>
                      <a:miter lim="800000"/>
                      <a:headEnd/>
                      <a:tailEnd/>
                    </a:ln>
                  </pic:spPr>
                </pic:pic>
              </a:graphicData>
            </a:graphic>
          </wp:inline>
        </w:drawing>
      </w:r>
      <w:r>
        <w:rPr>
          <w:noProof/>
          <w:lang w:eastAsia="ru-RU"/>
        </w:rPr>
        <w:lastRenderedPageBreak/>
        <w:drawing>
          <wp:inline distT="0" distB="0" distL="0" distR="0">
            <wp:extent cx="6305550" cy="6705600"/>
            <wp:effectExtent l="19050" t="0" r="0" b="0"/>
            <wp:docPr id="584"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383" cstate="print"/>
                    <a:srcRect/>
                    <a:stretch>
                      <a:fillRect/>
                    </a:stretch>
                  </pic:blipFill>
                  <pic:spPr bwMode="auto">
                    <a:xfrm>
                      <a:off x="0" y="0"/>
                      <a:ext cx="6305550" cy="6705600"/>
                    </a:xfrm>
                    <a:prstGeom prst="rect">
                      <a:avLst/>
                    </a:prstGeom>
                    <a:noFill/>
                    <a:ln w="9525">
                      <a:noFill/>
                      <a:miter lim="800000"/>
                      <a:headEnd/>
                      <a:tailEnd/>
                    </a:ln>
                  </pic:spPr>
                </pic:pic>
              </a:graphicData>
            </a:graphic>
          </wp:inline>
        </w:drawing>
      </w:r>
      <w:r>
        <w:rPr>
          <w:noProof/>
          <w:lang w:eastAsia="ru-RU"/>
        </w:rPr>
        <w:lastRenderedPageBreak/>
        <w:drawing>
          <wp:inline distT="0" distB="0" distL="0" distR="0">
            <wp:extent cx="6305550" cy="7591425"/>
            <wp:effectExtent l="19050" t="0" r="0" b="0"/>
            <wp:docPr id="58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384" cstate="print"/>
                    <a:srcRect/>
                    <a:stretch>
                      <a:fillRect/>
                    </a:stretch>
                  </pic:blipFill>
                  <pic:spPr bwMode="auto">
                    <a:xfrm>
                      <a:off x="0" y="0"/>
                      <a:ext cx="6305550" cy="7591425"/>
                    </a:xfrm>
                    <a:prstGeom prst="rect">
                      <a:avLst/>
                    </a:prstGeom>
                    <a:noFill/>
                    <a:ln w="9525">
                      <a:noFill/>
                      <a:miter lim="800000"/>
                      <a:headEnd/>
                      <a:tailEnd/>
                    </a:ln>
                  </pic:spPr>
                </pic:pic>
              </a:graphicData>
            </a:graphic>
          </wp:inline>
        </w:drawing>
      </w:r>
      <w:r>
        <w:rPr>
          <w:noProof/>
          <w:lang w:eastAsia="ru-RU"/>
        </w:rPr>
        <w:lastRenderedPageBreak/>
        <w:drawing>
          <wp:inline distT="0" distB="0" distL="0" distR="0">
            <wp:extent cx="6305550" cy="7543800"/>
            <wp:effectExtent l="19050" t="0" r="0" b="0"/>
            <wp:docPr id="586"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385" cstate="print"/>
                    <a:srcRect/>
                    <a:stretch>
                      <a:fillRect/>
                    </a:stretch>
                  </pic:blipFill>
                  <pic:spPr bwMode="auto">
                    <a:xfrm>
                      <a:off x="0" y="0"/>
                      <a:ext cx="6305550" cy="7543800"/>
                    </a:xfrm>
                    <a:prstGeom prst="rect">
                      <a:avLst/>
                    </a:prstGeom>
                    <a:noFill/>
                    <a:ln w="9525">
                      <a:noFill/>
                      <a:miter lim="800000"/>
                      <a:headEnd/>
                      <a:tailEnd/>
                    </a:ln>
                  </pic:spPr>
                </pic:pic>
              </a:graphicData>
            </a:graphic>
          </wp:inline>
        </w:drawing>
      </w:r>
      <w:r>
        <w:rPr>
          <w:noProof/>
          <w:lang w:eastAsia="ru-RU"/>
        </w:rPr>
        <w:lastRenderedPageBreak/>
        <w:drawing>
          <wp:inline distT="0" distB="0" distL="0" distR="0">
            <wp:extent cx="6305550" cy="7629525"/>
            <wp:effectExtent l="19050" t="0" r="0" b="0"/>
            <wp:docPr id="587"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386" cstate="print"/>
                    <a:srcRect/>
                    <a:stretch>
                      <a:fillRect/>
                    </a:stretch>
                  </pic:blipFill>
                  <pic:spPr bwMode="auto">
                    <a:xfrm>
                      <a:off x="0" y="0"/>
                      <a:ext cx="6305550" cy="7629525"/>
                    </a:xfrm>
                    <a:prstGeom prst="rect">
                      <a:avLst/>
                    </a:prstGeom>
                    <a:noFill/>
                    <a:ln w="9525">
                      <a:noFill/>
                      <a:miter lim="800000"/>
                      <a:headEnd/>
                      <a:tailEnd/>
                    </a:ln>
                  </pic:spPr>
                </pic:pic>
              </a:graphicData>
            </a:graphic>
          </wp:inline>
        </w:drawing>
      </w:r>
      <w:r>
        <w:rPr>
          <w:noProof/>
          <w:lang w:eastAsia="ru-RU"/>
        </w:rPr>
        <w:lastRenderedPageBreak/>
        <w:drawing>
          <wp:inline distT="0" distB="0" distL="0" distR="0">
            <wp:extent cx="6305550" cy="7419975"/>
            <wp:effectExtent l="19050" t="0" r="0" b="0"/>
            <wp:docPr id="588"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387" cstate="print"/>
                    <a:srcRect/>
                    <a:stretch>
                      <a:fillRect/>
                    </a:stretch>
                  </pic:blipFill>
                  <pic:spPr bwMode="auto">
                    <a:xfrm>
                      <a:off x="0" y="0"/>
                      <a:ext cx="6305550" cy="7419975"/>
                    </a:xfrm>
                    <a:prstGeom prst="rect">
                      <a:avLst/>
                    </a:prstGeom>
                    <a:noFill/>
                    <a:ln w="9525">
                      <a:noFill/>
                      <a:miter lim="800000"/>
                      <a:headEnd/>
                      <a:tailEnd/>
                    </a:ln>
                  </pic:spPr>
                </pic:pic>
              </a:graphicData>
            </a:graphic>
          </wp:inline>
        </w:drawing>
      </w:r>
      <w:r>
        <w:rPr>
          <w:noProof/>
          <w:lang w:eastAsia="ru-RU"/>
        </w:rPr>
        <w:lastRenderedPageBreak/>
        <w:drawing>
          <wp:inline distT="0" distB="0" distL="0" distR="0">
            <wp:extent cx="6305550" cy="6229350"/>
            <wp:effectExtent l="19050" t="0" r="0" b="0"/>
            <wp:docPr id="589"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388" cstate="print"/>
                    <a:srcRect/>
                    <a:stretch>
                      <a:fillRect/>
                    </a:stretch>
                  </pic:blipFill>
                  <pic:spPr bwMode="auto">
                    <a:xfrm>
                      <a:off x="0" y="0"/>
                      <a:ext cx="6305550" cy="6229350"/>
                    </a:xfrm>
                    <a:prstGeom prst="rect">
                      <a:avLst/>
                    </a:prstGeom>
                    <a:noFill/>
                    <a:ln w="9525">
                      <a:noFill/>
                      <a:miter lim="800000"/>
                      <a:headEnd/>
                      <a:tailEnd/>
                    </a:ln>
                  </pic:spPr>
                </pic:pic>
              </a:graphicData>
            </a:graphic>
          </wp:inline>
        </w:drawing>
      </w:r>
      <w:r>
        <w:rPr>
          <w:noProof/>
          <w:lang w:eastAsia="ru-RU"/>
        </w:rPr>
        <w:lastRenderedPageBreak/>
        <w:drawing>
          <wp:inline distT="0" distB="0" distL="0" distR="0">
            <wp:extent cx="6305550" cy="7467600"/>
            <wp:effectExtent l="19050" t="0" r="0" b="0"/>
            <wp:docPr id="59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389" cstate="print"/>
                    <a:srcRect/>
                    <a:stretch>
                      <a:fillRect/>
                    </a:stretch>
                  </pic:blipFill>
                  <pic:spPr bwMode="auto">
                    <a:xfrm>
                      <a:off x="0" y="0"/>
                      <a:ext cx="6305550" cy="7467600"/>
                    </a:xfrm>
                    <a:prstGeom prst="rect">
                      <a:avLst/>
                    </a:prstGeom>
                    <a:noFill/>
                    <a:ln w="9525">
                      <a:noFill/>
                      <a:miter lim="800000"/>
                      <a:headEnd/>
                      <a:tailEnd/>
                    </a:ln>
                  </pic:spPr>
                </pic:pic>
              </a:graphicData>
            </a:graphic>
          </wp:inline>
        </w:drawing>
      </w:r>
      <w:r>
        <w:rPr>
          <w:noProof/>
          <w:lang w:eastAsia="ru-RU"/>
        </w:rPr>
        <w:lastRenderedPageBreak/>
        <w:drawing>
          <wp:inline distT="0" distB="0" distL="0" distR="0">
            <wp:extent cx="6305550" cy="6276975"/>
            <wp:effectExtent l="19050" t="0" r="0" b="0"/>
            <wp:docPr id="591"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390" cstate="print"/>
                    <a:srcRect/>
                    <a:stretch>
                      <a:fillRect/>
                    </a:stretch>
                  </pic:blipFill>
                  <pic:spPr bwMode="auto">
                    <a:xfrm>
                      <a:off x="0" y="0"/>
                      <a:ext cx="6305550" cy="6276975"/>
                    </a:xfrm>
                    <a:prstGeom prst="rect">
                      <a:avLst/>
                    </a:prstGeom>
                    <a:noFill/>
                    <a:ln w="9525">
                      <a:noFill/>
                      <a:miter lim="800000"/>
                      <a:headEnd/>
                      <a:tailEnd/>
                    </a:ln>
                  </pic:spPr>
                </pic:pic>
              </a:graphicData>
            </a:graphic>
          </wp:inline>
        </w:drawing>
      </w:r>
      <w:r>
        <w:rPr>
          <w:noProof/>
          <w:lang w:eastAsia="ru-RU"/>
        </w:rPr>
        <w:lastRenderedPageBreak/>
        <w:drawing>
          <wp:inline distT="0" distB="0" distL="0" distR="0">
            <wp:extent cx="6305550" cy="6334125"/>
            <wp:effectExtent l="19050" t="0" r="0" b="0"/>
            <wp:docPr id="592"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391" cstate="print"/>
                    <a:srcRect/>
                    <a:stretch>
                      <a:fillRect/>
                    </a:stretch>
                  </pic:blipFill>
                  <pic:spPr bwMode="auto">
                    <a:xfrm>
                      <a:off x="0" y="0"/>
                      <a:ext cx="6305550" cy="6334125"/>
                    </a:xfrm>
                    <a:prstGeom prst="rect">
                      <a:avLst/>
                    </a:prstGeom>
                    <a:noFill/>
                    <a:ln w="9525">
                      <a:noFill/>
                      <a:miter lim="800000"/>
                      <a:headEnd/>
                      <a:tailEnd/>
                    </a:ln>
                  </pic:spPr>
                </pic:pic>
              </a:graphicData>
            </a:graphic>
          </wp:inline>
        </w:drawing>
      </w:r>
    </w:p>
    <w:p w:rsidR="008348C8" w:rsidRDefault="008348C8" w:rsidP="008348C8">
      <w:pPr>
        <w:ind w:left="-900" w:right="-365"/>
        <w:rPr>
          <w:color w:val="000000"/>
        </w:rPr>
      </w:pPr>
    </w:p>
    <w:sectPr w:rsidR="008348C8" w:rsidSect="001049AB">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Arial">
    <w:panose1 w:val="020B0604020202020204"/>
    <w:charset w:val="CC"/>
    <w:family w:val="swiss"/>
    <w:pitch w:val="variable"/>
    <w:sig w:usb0="20002A87" w:usb1="80000000" w:usb2="00000008" w:usb3="00000000" w:csb0="000001FF" w:csb1="00000000"/>
  </w:font>
  <w:font w:name="Times">
    <w:panose1 w:val="02020603050405020304"/>
    <w:charset w:val="CC"/>
    <w:family w:val="roman"/>
    <w:pitch w:val="variable"/>
    <w:sig w:usb0="20002A87" w:usb1="80000000" w:usb2="00000008" w:usb3="00000000" w:csb0="000001FF" w:csb1="00000000"/>
  </w:font>
  <w:font w:name="Palatino Linotype">
    <w:panose1 w:val="02040502050505030304"/>
    <w:charset w:val="CC"/>
    <w:family w:val="roman"/>
    <w:pitch w:val="variable"/>
    <w:sig w:usb0="E0000387" w:usb1="40000013" w:usb2="00000000" w:usb3="00000000" w:csb0="0000019F" w:csb1="00000000"/>
  </w:font>
  <w:font w:name="Courier New">
    <w:panose1 w:val="02070309020205020404"/>
    <w:charset w:val="CC"/>
    <w:family w:val="modern"/>
    <w:pitch w:val="fixed"/>
    <w:sig w:usb0="20002A87" w:usb1="80000000" w:usb2="00000008" w:usb3="00000000" w:csb0="000001FF" w:csb1="00000000"/>
  </w:font>
  <w:font w:name="Verdana">
    <w:panose1 w:val="020B0604030504040204"/>
    <w:charset w:val="CC"/>
    <w:family w:val="swiss"/>
    <w:pitch w:val="variable"/>
    <w:sig w:usb0="20000287" w:usb1="00000000"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2811B13"/>
    <w:multiLevelType w:val="hybridMultilevel"/>
    <w:tmpl w:val="BDB4485A"/>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
    <w:nsid w:val="12A31A0A"/>
    <w:multiLevelType w:val="multilevel"/>
    <w:tmpl w:val="3AC26E3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86859EA"/>
    <w:multiLevelType w:val="multilevel"/>
    <w:tmpl w:val="C0C4B802"/>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nsid w:val="3EE75F0C"/>
    <w:multiLevelType w:val="multilevel"/>
    <w:tmpl w:val="11EA938A"/>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
    <w:nsid w:val="50A505D6"/>
    <w:multiLevelType w:val="multilevel"/>
    <w:tmpl w:val="0F688B78"/>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nsid w:val="6BCD6A22"/>
    <w:multiLevelType w:val="hybridMultilevel"/>
    <w:tmpl w:val="3A568428"/>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
    <w:nsid w:val="6F8056EE"/>
    <w:multiLevelType w:val="hybridMultilevel"/>
    <w:tmpl w:val="A7AAC640"/>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num w:numId="1">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num>
  <w:num w:numId="4">
    <w:abstractNumId w:val="3"/>
  </w:num>
  <w:num w:numId="5">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8348C8"/>
    <w:rsid w:val="001049AB"/>
    <w:rsid w:val="002E5F32"/>
    <w:rsid w:val="008348C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348C8"/>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semiHidden/>
    <w:unhideWhenUsed/>
    <w:rsid w:val="008348C8"/>
    <w:rPr>
      <w:color w:val="0000FF"/>
      <w:u w:val="single"/>
    </w:rPr>
  </w:style>
  <w:style w:type="character" w:customStyle="1" w:styleId="apple-converted-space">
    <w:name w:val="apple-converted-space"/>
    <w:basedOn w:val="a0"/>
    <w:rsid w:val="008348C8"/>
  </w:style>
  <w:style w:type="paragraph" w:styleId="a4">
    <w:name w:val="Balloon Text"/>
    <w:basedOn w:val="a"/>
    <w:link w:val="a5"/>
    <w:uiPriority w:val="99"/>
    <w:semiHidden/>
    <w:unhideWhenUsed/>
    <w:rsid w:val="008348C8"/>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8348C8"/>
    <w:rPr>
      <w:rFonts w:ascii="Tahoma" w:hAnsi="Tahoma" w:cs="Tahoma"/>
      <w:sz w:val="16"/>
      <w:szCs w:val="16"/>
    </w:rPr>
  </w:style>
  <w:style w:type="character" w:styleId="a6">
    <w:name w:val="FollowedHyperlink"/>
    <w:basedOn w:val="a0"/>
    <w:uiPriority w:val="99"/>
    <w:semiHidden/>
    <w:unhideWhenUsed/>
    <w:rsid w:val="008348C8"/>
    <w:rPr>
      <w:color w:val="800080" w:themeColor="followedHyperlink"/>
      <w:u w:val="single"/>
    </w:rPr>
  </w:style>
  <w:style w:type="paragraph" w:styleId="a7">
    <w:name w:val="Normal (Web)"/>
    <w:basedOn w:val="a"/>
    <w:uiPriority w:val="99"/>
    <w:semiHidden/>
    <w:unhideWhenUsed/>
    <w:rsid w:val="008348C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m">
    <w:name w:val="m"/>
    <w:basedOn w:val="a0"/>
    <w:rsid w:val="008348C8"/>
  </w:style>
  <w:style w:type="character" w:customStyle="1" w:styleId="formula">
    <w:name w:val="formula"/>
    <w:basedOn w:val="a0"/>
    <w:rsid w:val="008348C8"/>
  </w:style>
  <w:style w:type="character" w:customStyle="1" w:styleId="em">
    <w:name w:val="em"/>
    <w:basedOn w:val="a0"/>
    <w:rsid w:val="008348C8"/>
  </w:style>
  <w:style w:type="paragraph" w:customStyle="1" w:styleId="western">
    <w:name w:val="western"/>
    <w:basedOn w:val="a"/>
    <w:uiPriority w:val="99"/>
    <w:rsid w:val="008348C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grame">
    <w:name w:val="grame"/>
    <w:rsid w:val="008348C8"/>
  </w:style>
  <w:style w:type="character" w:customStyle="1" w:styleId="50">
    <w:name w:val="Основной текст50"/>
    <w:rsid w:val="008348C8"/>
    <w:rPr>
      <w:rFonts w:ascii="Times New Roman" w:eastAsia="Times New Roman" w:hAnsi="Times New Roman" w:cs="Times New Roman" w:hint="default"/>
      <w:b w:val="0"/>
      <w:bCs w:val="0"/>
      <w:i w:val="0"/>
      <w:iCs w:val="0"/>
      <w:smallCaps w:val="0"/>
      <w:strike w:val="0"/>
      <w:dstrike w:val="0"/>
      <w:spacing w:val="-10"/>
      <w:sz w:val="21"/>
      <w:szCs w:val="21"/>
      <w:u w:val="none"/>
      <w:effect w:val="none"/>
    </w:rPr>
  </w:style>
  <w:style w:type="character" w:styleId="a8">
    <w:name w:val="Strong"/>
    <w:basedOn w:val="a0"/>
    <w:uiPriority w:val="22"/>
    <w:qFormat/>
    <w:rsid w:val="008348C8"/>
    <w:rPr>
      <w:b/>
      <w:bCs/>
    </w:rPr>
  </w:style>
  <w:style w:type="paragraph" w:styleId="a9">
    <w:name w:val="List Paragraph"/>
    <w:basedOn w:val="a"/>
    <w:uiPriority w:val="34"/>
    <w:qFormat/>
    <w:rsid w:val="008348C8"/>
    <w:pPr>
      <w:ind w:left="720"/>
      <w:contextualSpacing/>
    </w:pPr>
  </w:style>
</w:styles>
</file>

<file path=word/webSettings.xml><?xml version="1.0" encoding="utf-8"?>
<w:webSettings xmlns:r="http://schemas.openxmlformats.org/officeDocument/2006/relationships" xmlns:w="http://schemas.openxmlformats.org/wordprocessingml/2006/main">
  <w:divs>
    <w:div w:id="248537719">
      <w:bodyDiv w:val="1"/>
      <w:marLeft w:val="0"/>
      <w:marRight w:val="0"/>
      <w:marTop w:val="0"/>
      <w:marBottom w:val="0"/>
      <w:divBdr>
        <w:top w:val="none" w:sz="0" w:space="0" w:color="auto"/>
        <w:left w:val="none" w:sz="0" w:space="0" w:color="auto"/>
        <w:bottom w:val="none" w:sz="0" w:space="0" w:color="auto"/>
        <w:right w:val="none" w:sz="0" w:space="0" w:color="auto"/>
      </w:divBdr>
    </w:div>
    <w:div w:id="363596465">
      <w:bodyDiv w:val="1"/>
      <w:marLeft w:val="0"/>
      <w:marRight w:val="0"/>
      <w:marTop w:val="0"/>
      <w:marBottom w:val="0"/>
      <w:divBdr>
        <w:top w:val="none" w:sz="0" w:space="0" w:color="auto"/>
        <w:left w:val="none" w:sz="0" w:space="0" w:color="auto"/>
        <w:bottom w:val="none" w:sz="0" w:space="0" w:color="auto"/>
        <w:right w:val="none" w:sz="0" w:space="0" w:color="auto"/>
      </w:divBdr>
    </w:div>
    <w:div w:id="810362004">
      <w:bodyDiv w:val="1"/>
      <w:marLeft w:val="0"/>
      <w:marRight w:val="0"/>
      <w:marTop w:val="0"/>
      <w:marBottom w:val="0"/>
      <w:divBdr>
        <w:top w:val="none" w:sz="0" w:space="0" w:color="auto"/>
        <w:left w:val="none" w:sz="0" w:space="0" w:color="auto"/>
        <w:bottom w:val="none" w:sz="0" w:space="0" w:color="auto"/>
        <w:right w:val="none" w:sz="0" w:space="0" w:color="auto"/>
      </w:divBdr>
    </w:div>
    <w:div w:id="1473209996">
      <w:bodyDiv w:val="1"/>
      <w:marLeft w:val="0"/>
      <w:marRight w:val="0"/>
      <w:marTop w:val="0"/>
      <w:marBottom w:val="0"/>
      <w:divBdr>
        <w:top w:val="none" w:sz="0" w:space="0" w:color="auto"/>
        <w:left w:val="none" w:sz="0" w:space="0" w:color="auto"/>
        <w:bottom w:val="none" w:sz="0" w:space="0" w:color="auto"/>
        <w:right w:val="none" w:sz="0" w:space="0" w:color="auto"/>
      </w:divBdr>
    </w:div>
    <w:div w:id="1917934237">
      <w:bodyDiv w:val="1"/>
      <w:marLeft w:val="0"/>
      <w:marRight w:val="0"/>
      <w:marTop w:val="0"/>
      <w:marBottom w:val="0"/>
      <w:divBdr>
        <w:top w:val="none" w:sz="0" w:space="0" w:color="auto"/>
        <w:left w:val="none" w:sz="0" w:space="0" w:color="auto"/>
        <w:bottom w:val="none" w:sz="0" w:space="0" w:color="auto"/>
        <w:right w:val="none" w:sz="0" w:space="0" w:color="auto"/>
      </w:divBdr>
    </w:div>
    <w:div w:id="1942688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http://physbook.ru/cgi-bin/mimetex.cgi?~%5Cvec%20F_L" TargetMode="External"/><Relationship Id="rId299" Type="http://schemas.openxmlformats.org/officeDocument/2006/relationships/image" Target="http://www.bestreferat.ru/images/paper/85/48/4454885.png" TargetMode="External"/><Relationship Id="rId21" Type="http://schemas.openxmlformats.org/officeDocument/2006/relationships/image" Target="media/image10.jpeg"/><Relationship Id="rId63" Type="http://schemas.openxmlformats.org/officeDocument/2006/relationships/image" Target="http://upload.wikimedia.org/wikipedia/ru/math/7/7/2/772b94581a36ba6f0b59997175e44424.png" TargetMode="External"/><Relationship Id="rId159" Type="http://schemas.openxmlformats.org/officeDocument/2006/relationships/hyperlink" Target="http://ru.wikipedia.org/wiki/%D0%98%D0%BD%D0%B4%D1%83%D0%BA%D1%82%D0%B8%D0%B2%D0%BD%D0%BE%D1%81%D1%82%D1%8C" TargetMode="External"/><Relationship Id="rId324" Type="http://schemas.openxmlformats.org/officeDocument/2006/relationships/hyperlink" Target="http://ru.teplowiki.org/wiki/%D0%97%D0%B2%D1%83%D0%BA" TargetMode="External"/><Relationship Id="rId366" Type="http://schemas.openxmlformats.org/officeDocument/2006/relationships/image" Target="media/image161.wmf"/><Relationship Id="rId170" Type="http://schemas.openxmlformats.org/officeDocument/2006/relationships/hyperlink" Target="http://ru.wikipedia.org/wiki/%D0%AD%D0%BB%D0%B5%D0%BA%D1%82%D1%80%D0%BE%D0%B4%D0%B2%D0%B8%D0%B6%D1%83%D1%89%D0%B0%D1%8F_%D1%81%D0%B8%D0%BB%D0%B0" TargetMode="External"/><Relationship Id="rId191" Type="http://schemas.openxmlformats.org/officeDocument/2006/relationships/image" Target="media/image90.png"/><Relationship Id="rId205" Type="http://schemas.openxmlformats.org/officeDocument/2006/relationships/image" Target="media/image97.gif"/><Relationship Id="rId226" Type="http://schemas.openxmlformats.org/officeDocument/2006/relationships/hyperlink" Target="http://ru.wikipedia.org/w/index.php?title=%D0%9D%D0%B5%D0%B2%D0%B5%D1%81%D0%BE%D0%BC%D0%B0%D1%8F_%D0%BD%D0%B8%D1%82%D1%8C&amp;action=edit&amp;redlink=1" TargetMode="External"/><Relationship Id="rId247" Type="http://schemas.openxmlformats.org/officeDocument/2006/relationships/image" Target="media/image106.gif"/><Relationship Id="rId107" Type="http://schemas.openxmlformats.org/officeDocument/2006/relationships/image" Target="http://termexn.ru/oma/ris1/image893.gif" TargetMode="External"/><Relationship Id="rId268" Type="http://schemas.openxmlformats.org/officeDocument/2006/relationships/image" Target="http://siblec.ru/mod/html/content/2sem/course129/volni/Image151.gif" TargetMode="External"/><Relationship Id="rId289" Type="http://schemas.openxmlformats.org/officeDocument/2006/relationships/image" Target="media/image123.png"/><Relationship Id="rId11" Type="http://schemas.openxmlformats.org/officeDocument/2006/relationships/image" Target="media/image5.gif"/><Relationship Id="rId32" Type="http://schemas.openxmlformats.org/officeDocument/2006/relationships/image" Target="http://physics.ru/courses/op25part2/content/javagifs/63230164553755-6.gif" TargetMode="External"/><Relationship Id="rId53" Type="http://schemas.openxmlformats.org/officeDocument/2006/relationships/image" Target="media/image26.png"/><Relationship Id="rId74" Type="http://schemas.openxmlformats.org/officeDocument/2006/relationships/hyperlink" Target="http://ru.wikipedia.org/wiki/%D0%9D%D0%B0%D0%BF%D1%80%D1%8F%D0%B6%D1%91%D0%BD%D0%BD%D0%BE%D1%81%D1%82%D1%8C_%D1%8D%D0%BB%D0%B5%D0%BA%D1%82%D1%80%D0%B8%D1%87%D0%B5%D1%81%D0%BA%D0%BE%D0%B3%D0%BE_%D0%BF%D0%BE%D0%BB%D1%8F" TargetMode="External"/><Relationship Id="rId128" Type="http://schemas.openxmlformats.org/officeDocument/2006/relationships/hyperlink" Target="http://ru.wikipedia.org/wiki/%D0%A2%D0%B5%D0%BE%D1%80%D0%B5%D0%BC%D0%B0_%D0%93%D0%B0%D1%83%D1%81%D1%81%D0%B0" TargetMode="External"/><Relationship Id="rId149" Type="http://schemas.openxmlformats.org/officeDocument/2006/relationships/image" Target="http://www.physics.ru/courses/op25part2/content/javagifs/63230164577989-10.gif" TargetMode="External"/><Relationship Id="rId314" Type="http://schemas.openxmlformats.org/officeDocument/2006/relationships/hyperlink" Target="http://ru.teplowiki.org/wiki/%D0%97%D0%B2%D1%83%D0%BA" TargetMode="External"/><Relationship Id="rId335" Type="http://schemas.openxmlformats.org/officeDocument/2006/relationships/image" Target="media/image145.wmf"/><Relationship Id="rId356" Type="http://schemas.openxmlformats.org/officeDocument/2006/relationships/image" Target="media/image155.wmf"/><Relationship Id="rId377" Type="http://schemas.openxmlformats.org/officeDocument/2006/relationships/image" Target="media/image168.png"/><Relationship Id="rId5" Type="http://schemas.openxmlformats.org/officeDocument/2006/relationships/hyperlink" Target="http://ru.wikipedia.org/wiki/%D0%A2%D0%B5%D0%BB%D0%BE_(%D1%84%D0%B8%D0%B7%D0%B8%D0%BA%D0%B0)" TargetMode="External"/><Relationship Id="rId95" Type="http://schemas.openxmlformats.org/officeDocument/2006/relationships/image" Target="http://termexn.ru/oma/ris1/image887.gif" TargetMode="External"/><Relationship Id="rId160" Type="http://schemas.openxmlformats.org/officeDocument/2006/relationships/image" Target="media/image77.png"/><Relationship Id="rId181" Type="http://schemas.openxmlformats.org/officeDocument/2006/relationships/image" Target="media/image85.gif"/><Relationship Id="rId216" Type="http://schemas.openxmlformats.org/officeDocument/2006/relationships/image" Target="http://www.terver.ru/tex/pictures/fa2ac207a907e80030329f49cd7844b1.png" TargetMode="External"/><Relationship Id="rId237" Type="http://schemas.openxmlformats.org/officeDocument/2006/relationships/hyperlink" Target="http://ru.wikipedia.org/wiki/%D0%9C%D0%B0%D1%81%D1%81%D0%B0" TargetMode="External"/><Relationship Id="rId258" Type="http://schemas.openxmlformats.org/officeDocument/2006/relationships/image" Target="http://koi.tspu.ru/waves/ch1_5.files/image018.gif" TargetMode="External"/><Relationship Id="rId279" Type="http://schemas.openxmlformats.org/officeDocument/2006/relationships/hyperlink" Target="http://ru.wikipedia.org/wiki/%D0%9B%D1%8F%D0%BC%D0%B1%D0%B4%D0%B0" TargetMode="External"/><Relationship Id="rId22" Type="http://schemas.openxmlformats.org/officeDocument/2006/relationships/image" Target="http://physicsleti.narod.ru/fiz/assets/images/1_3/image004.jpg" TargetMode="External"/><Relationship Id="rId43" Type="http://schemas.openxmlformats.org/officeDocument/2006/relationships/image" Target="media/image21.gif"/><Relationship Id="rId64" Type="http://schemas.openxmlformats.org/officeDocument/2006/relationships/image" Target="media/image31.png"/><Relationship Id="rId118" Type="http://schemas.openxmlformats.org/officeDocument/2006/relationships/image" Target="media/image57.gif"/><Relationship Id="rId139" Type="http://schemas.openxmlformats.org/officeDocument/2006/relationships/image" Target="media/image66.png"/><Relationship Id="rId290" Type="http://schemas.openxmlformats.org/officeDocument/2006/relationships/image" Target="http://upload.wikimedia.org/wikipedia/ru/math/9/e/3/9e3669d19b675bd57058fd4664205d2a.png" TargetMode="External"/><Relationship Id="rId304" Type="http://schemas.openxmlformats.org/officeDocument/2006/relationships/image" Target="media/image130.png"/><Relationship Id="rId325" Type="http://schemas.openxmlformats.org/officeDocument/2006/relationships/image" Target="media/image135.jpeg"/><Relationship Id="rId346" Type="http://schemas.openxmlformats.org/officeDocument/2006/relationships/image" Target="media/image151.wmf"/><Relationship Id="rId367" Type="http://schemas.openxmlformats.org/officeDocument/2006/relationships/oleObject" Target="embeddings/oleObject16.bin"/><Relationship Id="rId388" Type="http://schemas.openxmlformats.org/officeDocument/2006/relationships/image" Target="media/image179.png"/><Relationship Id="rId85" Type="http://schemas.openxmlformats.org/officeDocument/2006/relationships/image" Target="media/image40.png"/><Relationship Id="rId150" Type="http://schemas.openxmlformats.org/officeDocument/2006/relationships/image" Target="http://www.physics.ru/courses/op25part2/content/javagifs/63230164577989-11.gif" TargetMode="External"/><Relationship Id="rId171" Type="http://schemas.openxmlformats.org/officeDocument/2006/relationships/hyperlink" Target="http://ru.wikipedia.org/wiki/%D0%A1%D0%B0%D0%BC%D0%BE%D0%B8%D0%BD%D0%B4%D1%83%D0%BA%D1%86%D0%B8%D1%8F" TargetMode="External"/><Relationship Id="rId192" Type="http://schemas.openxmlformats.org/officeDocument/2006/relationships/image" Target="http://www.terver.ru/tex/pictures/21dae3c9d9377fca77c6ea2424d5deee.png" TargetMode="External"/><Relationship Id="rId206" Type="http://schemas.openxmlformats.org/officeDocument/2006/relationships/image" Target="http://www.edu.delfa.net/CONSP/meh15.files/image035.gif" TargetMode="External"/><Relationship Id="rId227" Type="http://schemas.openxmlformats.org/officeDocument/2006/relationships/hyperlink" Target="http://ru.wikipedia.org/w/index.php?title=%D0%9D%D0%B5%D1%80%D0%B0%D1%81%D1%82%D1%8F%D0%B6%D0%B8%D0%BC%D0%B0%D1%8F_%D0%BD%D0%B8%D1%82%D1%8C&amp;action=edit&amp;redlink=1" TargetMode="External"/><Relationship Id="rId248" Type="http://schemas.openxmlformats.org/officeDocument/2006/relationships/image" Target="http://koi.tspu.ru/waves/ch1_5.files/image004.gif" TargetMode="External"/><Relationship Id="rId269" Type="http://schemas.openxmlformats.org/officeDocument/2006/relationships/image" Target="media/image117.gif"/><Relationship Id="rId12" Type="http://schemas.openxmlformats.org/officeDocument/2006/relationships/image" Target="http://electrophysic.ru/images/stories/Zakony/Zakon%20Kulona%20formula/Zakon%20Kulona%20formula%20fla%202.gif" TargetMode="External"/><Relationship Id="rId33" Type="http://schemas.openxmlformats.org/officeDocument/2006/relationships/image" Target="media/image16.gif"/><Relationship Id="rId108" Type="http://schemas.openxmlformats.org/officeDocument/2006/relationships/image" Target="media/image51.gif"/><Relationship Id="rId129" Type="http://schemas.openxmlformats.org/officeDocument/2006/relationships/image" Target="media/image62.png"/><Relationship Id="rId280" Type="http://schemas.openxmlformats.org/officeDocument/2006/relationships/image" Target="media/image121.png"/><Relationship Id="rId315" Type="http://schemas.openxmlformats.org/officeDocument/2006/relationships/hyperlink" Target="http://ru.teplowiki.org/wiki/%D0%97%D0%B2%D1%83%D0%BA" TargetMode="External"/><Relationship Id="rId336" Type="http://schemas.openxmlformats.org/officeDocument/2006/relationships/oleObject" Target="embeddings/oleObject1.bin"/><Relationship Id="rId357" Type="http://schemas.openxmlformats.org/officeDocument/2006/relationships/oleObject" Target="embeddings/oleObject12.bin"/><Relationship Id="rId54" Type="http://schemas.openxmlformats.org/officeDocument/2006/relationships/image" Target="http://upload.wikimedia.org/wikipedia/ru/math/1/7/d/17dc2b719f183bc7b393d399972e334b.png" TargetMode="External"/><Relationship Id="rId75" Type="http://schemas.openxmlformats.org/officeDocument/2006/relationships/image" Target="media/image35.jpeg"/><Relationship Id="rId96" Type="http://schemas.openxmlformats.org/officeDocument/2006/relationships/image" Target="media/image45.gif"/><Relationship Id="rId140" Type="http://schemas.openxmlformats.org/officeDocument/2006/relationships/image" Target="http://upload.wikimedia.org/wikipedia/ru/math/d/2/0/d20caec3b48a1eef164cb4ca81ba2587.png" TargetMode="External"/><Relationship Id="rId161" Type="http://schemas.openxmlformats.org/officeDocument/2006/relationships/image" Target="http://www.terver.ru/tex/pictures/e24c58d40df92246882e913b1d79e77a.png" TargetMode="External"/><Relationship Id="rId182" Type="http://schemas.openxmlformats.org/officeDocument/2006/relationships/image" Target="http://shkola.lv/goods/ymk/physics/work4/theory/5/image007.gif" TargetMode="External"/><Relationship Id="rId217" Type="http://schemas.openxmlformats.org/officeDocument/2006/relationships/image" Target="media/image100.png"/><Relationship Id="rId378" Type="http://schemas.openxmlformats.org/officeDocument/2006/relationships/image" Target="media/image169.png"/><Relationship Id="rId6" Type="http://schemas.openxmlformats.org/officeDocument/2006/relationships/image" Target="media/image1.png"/><Relationship Id="rId238" Type="http://schemas.openxmlformats.org/officeDocument/2006/relationships/hyperlink" Target="http://ru.wikipedia.org/wiki/%D0%9E%D1%81%D1%86%D0%B8%D0%BB%D0%BB%D1%8F%D1%82%D0%BE%D1%80" TargetMode="External"/><Relationship Id="rId259" Type="http://schemas.openxmlformats.org/officeDocument/2006/relationships/image" Target="media/image112.gif"/><Relationship Id="rId23" Type="http://schemas.openxmlformats.org/officeDocument/2006/relationships/image" Target="media/image11.gif"/><Relationship Id="rId119" Type="http://schemas.openxmlformats.org/officeDocument/2006/relationships/image" Target="http://physbook.ru/cgi-bin/mimetex.cgi?~%5Cvec%20%5Cupsilon_0" TargetMode="External"/><Relationship Id="rId270" Type="http://schemas.openxmlformats.org/officeDocument/2006/relationships/image" Target="http://siblec.ru/mod/html/content/2sem/course129/volni/Image152.gif" TargetMode="External"/><Relationship Id="rId291" Type="http://schemas.openxmlformats.org/officeDocument/2006/relationships/hyperlink" Target="http://ru.wikipedia.org/wiki/%D0%A7%D0%B0%D1%81%D1%82%D0%BE%D1%82%D0%B0" TargetMode="External"/><Relationship Id="rId305" Type="http://schemas.openxmlformats.org/officeDocument/2006/relationships/image" Target="http://www.bestreferat.ru/images/paper/88/48/4454888.png" TargetMode="External"/><Relationship Id="rId326" Type="http://schemas.openxmlformats.org/officeDocument/2006/relationships/image" Target="media/image136.jpeg"/><Relationship Id="rId347" Type="http://schemas.openxmlformats.org/officeDocument/2006/relationships/oleObject" Target="embeddings/oleObject6.bin"/><Relationship Id="rId44" Type="http://schemas.openxmlformats.org/officeDocument/2006/relationships/image" Target="http://physics.ru/courses/op25part2/content/javagifs/63230164557049-14.gif" TargetMode="External"/><Relationship Id="rId65" Type="http://schemas.openxmlformats.org/officeDocument/2006/relationships/image" Target="http://upload.wikimedia.org/wikipedia/ru/math/4/9/6/496d169a6979ffa09aebe71d7809080a.png" TargetMode="External"/><Relationship Id="rId86" Type="http://schemas.openxmlformats.org/officeDocument/2006/relationships/image" Target="http://upload.wikimedia.org/wikipedia/ru/math/0/6/2/06256c9a20d057c0d8a9ce3449c220e2.png" TargetMode="External"/><Relationship Id="rId130" Type="http://schemas.openxmlformats.org/officeDocument/2006/relationships/image" Target="http://upload.wikimedia.org/wikipedia/ru/math/2/5/8/258f7db4289645c5ae0e22e0e75d7114.png" TargetMode="External"/><Relationship Id="rId151" Type="http://schemas.openxmlformats.org/officeDocument/2006/relationships/image" Target="media/image73.gif"/><Relationship Id="rId368" Type="http://schemas.openxmlformats.org/officeDocument/2006/relationships/image" Target="media/image162.wmf"/><Relationship Id="rId389" Type="http://schemas.openxmlformats.org/officeDocument/2006/relationships/image" Target="media/image180.png"/><Relationship Id="rId172" Type="http://schemas.openxmlformats.org/officeDocument/2006/relationships/image" Target="media/image81.png"/><Relationship Id="rId193" Type="http://schemas.openxmlformats.org/officeDocument/2006/relationships/image" Target="media/image91.png"/><Relationship Id="rId207" Type="http://schemas.openxmlformats.org/officeDocument/2006/relationships/image" Target="media/image98.gif"/><Relationship Id="rId228" Type="http://schemas.openxmlformats.org/officeDocument/2006/relationships/hyperlink" Target="http://ru.wikipedia.org/wiki/%D0%91%D1%80%D1%83%D1%81_(%D0%BC%D0%B5%D1%85%D0%B0%D0%BD%D0%B8%D0%BA%D0%B0)" TargetMode="External"/><Relationship Id="rId249" Type="http://schemas.openxmlformats.org/officeDocument/2006/relationships/image" Target="media/image107.gif"/><Relationship Id="rId13" Type="http://schemas.openxmlformats.org/officeDocument/2006/relationships/image" Target="media/image6.png"/><Relationship Id="rId109" Type="http://schemas.openxmlformats.org/officeDocument/2006/relationships/image" Target="http://termexn.ru/oma/ris1/image894.gif" TargetMode="External"/><Relationship Id="rId260" Type="http://schemas.openxmlformats.org/officeDocument/2006/relationships/image" Target="http://siblec.ru/mod/html/content/2sem/course129/volni/Image147.gif" TargetMode="External"/><Relationship Id="rId281" Type="http://schemas.openxmlformats.org/officeDocument/2006/relationships/image" Target="http://upload.wikimedia.org/wikipedia/ru/math/e/0/5/e05a30d96800384dd38b22851322a6b5.png" TargetMode="External"/><Relationship Id="rId316" Type="http://schemas.openxmlformats.org/officeDocument/2006/relationships/hyperlink" Target="http://ru.teplowiki.org/wiki/index.php?title=%D0%90%D0%BC%D0%BF%D0%BB%D0%B8%D1%82%D1%83%D0%B4%D0%B0&amp;action=edit&amp;redlink=1" TargetMode="External"/><Relationship Id="rId337" Type="http://schemas.openxmlformats.org/officeDocument/2006/relationships/image" Target="media/image146.png"/><Relationship Id="rId34" Type="http://schemas.openxmlformats.org/officeDocument/2006/relationships/image" Target="http://physics.ru/courses/op25part2/content/javagifs/63230164556999-1.gif" TargetMode="External"/><Relationship Id="rId55" Type="http://schemas.openxmlformats.org/officeDocument/2006/relationships/image" Target="media/image27.png"/><Relationship Id="rId76" Type="http://schemas.openxmlformats.org/officeDocument/2006/relationships/image" Target="http://www.phyzika.ru/images/naprmagpolya.jpg" TargetMode="External"/><Relationship Id="rId97" Type="http://schemas.openxmlformats.org/officeDocument/2006/relationships/image" Target="http://termexn.ru/oma/ris1/image888.gif" TargetMode="External"/><Relationship Id="rId120" Type="http://schemas.openxmlformats.org/officeDocument/2006/relationships/image" Target="media/image58.gif"/><Relationship Id="rId141" Type="http://schemas.openxmlformats.org/officeDocument/2006/relationships/image" Target="media/image67.wmf"/><Relationship Id="rId358" Type="http://schemas.openxmlformats.org/officeDocument/2006/relationships/image" Target="media/image156.png"/><Relationship Id="rId379" Type="http://schemas.openxmlformats.org/officeDocument/2006/relationships/image" Target="media/image170.png"/><Relationship Id="rId7" Type="http://schemas.openxmlformats.org/officeDocument/2006/relationships/image" Target="media/image2.png"/><Relationship Id="rId162" Type="http://schemas.openxmlformats.org/officeDocument/2006/relationships/image" Target="media/image78.png"/><Relationship Id="rId183" Type="http://schemas.openxmlformats.org/officeDocument/2006/relationships/image" Target="media/image86.gif"/><Relationship Id="rId218" Type="http://schemas.openxmlformats.org/officeDocument/2006/relationships/image" Target="http://www.terver.ru/tex/pictures/11b68a3f6236937cb838019b2d68bd06.png" TargetMode="External"/><Relationship Id="rId239" Type="http://schemas.openxmlformats.org/officeDocument/2006/relationships/hyperlink" Target="http://ru.wikipedia.org/wiki/%D0%A2%D0%B2%D1%91%D1%80%D0%B4%D0%BE%D0%B5_%D1%82%D0%B5%D0%BB%D0%BE" TargetMode="External"/><Relationship Id="rId390" Type="http://schemas.openxmlformats.org/officeDocument/2006/relationships/image" Target="media/image181.png"/><Relationship Id="rId250" Type="http://schemas.openxmlformats.org/officeDocument/2006/relationships/image" Target="http://koi.tspu.ru/waves/ch1_5.files/image006.gif" TargetMode="External"/><Relationship Id="rId271" Type="http://schemas.openxmlformats.org/officeDocument/2006/relationships/image" Target="media/image118.gif"/><Relationship Id="rId292" Type="http://schemas.openxmlformats.org/officeDocument/2006/relationships/image" Target="media/image124.png"/><Relationship Id="rId306" Type="http://schemas.openxmlformats.org/officeDocument/2006/relationships/image" Target="media/image131.png"/><Relationship Id="rId24" Type="http://schemas.openxmlformats.org/officeDocument/2006/relationships/image" Target="http://physics.ru/courses/op25part2/content/javagifs/63230164553885-11.gif" TargetMode="External"/><Relationship Id="rId45" Type="http://schemas.openxmlformats.org/officeDocument/2006/relationships/image" Target="media/image22.gif"/><Relationship Id="rId66" Type="http://schemas.openxmlformats.org/officeDocument/2006/relationships/image" Target="media/image32.png"/><Relationship Id="rId87" Type="http://schemas.openxmlformats.org/officeDocument/2006/relationships/image" Target="media/image41.gif"/><Relationship Id="rId110" Type="http://schemas.openxmlformats.org/officeDocument/2006/relationships/image" Target="media/image52.gif"/><Relationship Id="rId131" Type="http://schemas.openxmlformats.org/officeDocument/2006/relationships/hyperlink" Target="http://ru.wikipedia.org/wiki/%D0%A1%D0%B8%D0%BB%D0%B0_%D1%82%D0%BE%D0%BA%D0%B0" TargetMode="External"/><Relationship Id="rId327" Type="http://schemas.openxmlformats.org/officeDocument/2006/relationships/image" Target="media/image137.jpeg"/><Relationship Id="rId348" Type="http://schemas.openxmlformats.org/officeDocument/2006/relationships/oleObject" Target="embeddings/oleObject7.bin"/><Relationship Id="rId369" Type="http://schemas.openxmlformats.org/officeDocument/2006/relationships/oleObject" Target="embeddings/oleObject17.bin"/><Relationship Id="rId152" Type="http://schemas.openxmlformats.org/officeDocument/2006/relationships/image" Target="http://www.physics.ru/courses/op25part2/content/javagifs/63230164578060-12.gif" TargetMode="External"/><Relationship Id="rId173" Type="http://schemas.openxmlformats.org/officeDocument/2006/relationships/image" Target="http://upload.wikimedia.org/wikipedia/ru/math/f/b/c/fbc45ca70c8ec493be1facafb75685f1.png" TargetMode="External"/><Relationship Id="rId194" Type="http://schemas.openxmlformats.org/officeDocument/2006/relationships/image" Target="http://www.terver.ru/tex/pictures/6eb3e0c877d21c9a755aff2d6c1ba2f2.png" TargetMode="External"/><Relationship Id="rId208" Type="http://schemas.openxmlformats.org/officeDocument/2006/relationships/image" Target="http://www.edu.delfa.net/CONSP/meh15.files/image037.gif" TargetMode="External"/><Relationship Id="rId229" Type="http://schemas.openxmlformats.org/officeDocument/2006/relationships/hyperlink" Target="http://ru.wikipedia.org/wiki/%D0%93%D1%80%D0%B0%D0%B2%D0%B8%D1%82%D0%B0%D1%86%D0%B8%D1%8F" TargetMode="External"/><Relationship Id="rId380" Type="http://schemas.openxmlformats.org/officeDocument/2006/relationships/image" Target="media/image171.png"/><Relationship Id="rId240" Type="http://schemas.openxmlformats.org/officeDocument/2006/relationships/hyperlink" Target="http://ru.wikipedia.org/wiki/%D0%9A%D0%BE%D0%BB%D0%B5%D0%B1%D0%B0%D0%BD%D0%B8%D1%8F" TargetMode="External"/><Relationship Id="rId261" Type="http://schemas.openxmlformats.org/officeDocument/2006/relationships/image" Target="media/image113.gif"/><Relationship Id="rId14" Type="http://schemas.openxmlformats.org/officeDocument/2006/relationships/image" Target="http://upload.wikimedia.org/wikipedia/ru/math/5/7/5/575011081e44daec85233f04360e1474.png" TargetMode="External"/><Relationship Id="rId35" Type="http://schemas.openxmlformats.org/officeDocument/2006/relationships/image" Target="media/image17.gif"/><Relationship Id="rId56" Type="http://schemas.openxmlformats.org/officeDocument/2006/relationships/image" Target="http://upload.wikimedia.org/wikipedia/ru/math/7/f/3/7f326e39197c03eefb943576c838c0b5.png" TargetMode="External"/><Relationship Id="rId77" Type="http://schemas.openxmlformats.org/officeDocument/2006/relationships/image" Target="media/image36.png"/><Relationship Id="rId100" Type="http://schemas.openxmlformats.org/officeDocument/2006/relationships/image" Target="media/image47.gif"/><Relationship Id="rId282" Type="http://schemas.openxmlformats.org/officeDocument/2006/relationships/hyperlink" Target="http://ru.wikipedia.org/wiki/%D0%9A%D0%BE%D0%BB%D0%B5%D0%B1%D0%B0%D0%BD%D0%B8%D1%8F" TargetMode="External"/><Relationship Id="rId317" Type="http://schemas.openxmlformats.org/officeDocument/2006/relationships/hyperlink" Target="http://ru.teplowiki.org/wiki/%D0%94%D0%B0%D0%B2%D0%BB%D0%B5%D0%BD%D0%B8%D0%B5" TargetMode="External"/><Relationship Id="rId338" Type="http://schemas.openxmlformats.org/officeDocument/2006/relationships/image" Target="media/image147.png"/><Relationship Id="rId359" Type="http://schemas.openxmlformats.org/officeDocument/2006/relationships/image" Target="media/image157.wmf"/><Relationship Id="rId8" Type="http://schemas.openxmlformats.org/officeDocument/2006/relationships/image" Target="media/image3.png"/><Relationship Id="rId98" Type="http://schemas.openxmlformats.org/officeDocument/2006/relationships/image" Target="media/image46.gif"/><Relationship Id="rId121" Type="http://schemas.openxmlformats.org/officeDocument/2006/relationships/image" Target="http://physbook.ru/cgi-bin/mimetex.cgi?~%5Cvec%20B" TargetMode="External"/><Relationship Id="rId142" Type="http://schemas.openxmlformats.org/officeDocument/2006/relationships/image" Target="media/image68.wmf"/><Relationship Id="rId163" Type="http://schemas.openxmlformats.org/officeDocument/2006/relationships/image" Target="http://www.terver.ru/tex/pictures/821a3907164a75facbe882ece5b2aeaf.png" TargetMode="External"/><Relationship Id="rId184" Type="http://schemas.openxmlformats.org/officeDocument/2006/relationships/image" Target="http://shkola.lv/goods/ymk/physics/work4/theory/5/image005.gif" TargetMode="External"/><Relationship Id="rId219" Type="http://schemas.openxmlformats.org/officeDocument/2006/relationships/image" Target="media/image101.png"/><Relationship Id="rId370" Type="http://schemas.openxmlformats.org/officeDocument/2006/relationships/image" Target="media/image163.wmf"/><Relationship Id="rId391" Type="http://schemas.openxmlformats.org/officeDocument/2006/relationships/image" Target="media/image182.png"/><Relationship Id="rId230" Type="http://schemas.openxmlformats.org/officeDocument/2006/relationships/hyperlink" Target="http://ru.wikipedia.org/wiki/%D0%9F%D0%B5%D1%80%D0%B8%D0%BE%D0%B4_%D0%BA%D0%BE%D0%BB%D0%B5%D0%B1%D0%B0%D0%BD%D0%B8%D0%B9" TargetMode="External"/><Relationship Id="rId251" Type="http://schemas.openxmlformats.org/officeDocument/2006/relationships/image" Target="media/image108.gif"/><Relationship Id="rId25" Type="http://schemas.openxmlformats.org/officeDocument/2006/relationships/image" Target="media/image12.jpeg"/><Relationship Id="rId46" Type="http://schemas.openxmlformats.org/officeDocument/2006/relationships/image" Target="http://physics.ru/courses/op25part2/content/javagifs/63230164558361-4.gif" TargetMode="External"/><Relationship Id="rId67" Type="http://schemas.openxmlformats.org/officeDocument/2006/relationships/image" Target="http://upload.wikimedia.org/wikipedia/ru/math/3/b/4/3b4312b094991a335a1ee11bc6f222a4.png" TargetMode="External"/><Relationship Id="rId272" Type="http://schemas.openxmlformats.org/officeDocument/2006/relationships/image" Target="http://siblec.ru/mod/html/content/2sem/course129/volni/Image153.gif" TargetMode="External"/><Relationship Id="rId293" Type="http://schemas.openxmlformats.org/officeDocument/2006/relationships/image" Target="http://upload.wikimedia.org/wikipedia/ru/math/8/f/a/8fa14cdd754f91cc6554c9e71929cce7.png" TargetMode="External"/><Relationship Id="rId307" Type="http://schemas.openxmlformats.org/officeDocument/2006/relationships/image" Target="http://www.bestreferat.ru/images/paper/89/48/4454889.png" TargetMode="External"/><Relationship Id="rId328" Type="http://schemas.openxmlformats.org/officeDocument/2006/relationships/image" Target="media/image138.jpeg"/><Relationship Id="rId349" Type="http://schemas.openxmlformats.org/officeDocument/2006/relationships/image" Target="media/image152.wmf"/><Relationship Id="rId88" Type="http://schemas.openxmlformats.org/officeDocument/2006/relationships/image" Target="http://termexn.ru/oma/ris1/image884.gif" TargetMode="External"/><Relationship Id="rId111" Type="http://schemas.openxmlformats.org/officeDocument/2006/relationships/image" Target="http://termexn.ru/oma/ris1/image895.gif" TargetMode="External"/><Relationship Id="rId132" Type="http://schemas.openxmlformats.org/officeDocument/2006/relationships/hyperlink" Target="http://ru.wikipedia.org/wiki/%D0%9C%D0%B0%D0%B3%D0%BD%D0%B8%D1%82%D0%BD%D1%8B%D0%B9_%D0%BF%D0%BE%D1%82%D0%BE%D0%BA" TargetMode="External"/><Relationship Id="rId153" Type="http://schemas.openxmlformats.org/officeDocument/2006/relationships/image" Target="media/image74.gif"/><Relationship Id="rId174" Type="http://schemas.openxmlformats.org/officeDocument/2006/relationships/image" Target="media/image82.png"/><Relationship Id="rId195" Type="http://schemas.openxmlformats.org/officeDocument/2006/relationships/image" Target="media/image92.png"/><Relationship Id="rId209" Type="http://schemas.openxmlformats.org/officeDocument/2006/relationships/hyperlink" Target="http://ru.wikipedia.org/wiki/%D0%93%D0%B0%D1%80%D0%BC%D0%BE%D0%BD%D0%B8%D1%87%D0%B5%D1%81%D0%BA%D0%BE%D0%B5_%D0%BA%D0%BE%D0%BB%D0%B5%D0%B1%D0%B0%D0%BD%D0%B8%D0%B5" TargetMode="External"/><Relationship Id="rId360" Type="http://schemas.openxmlformats.org/officeDocument/2006/relationships/oleObject" Target="embeddings/oleObject13.bin"/><Relationship Id="rId381" Type="http://schemas.openxmlformats.org/officeDocument/2006/relationships/image" Target="media/image172.png"/><Relationship Id="rId220" Type="http://schemas.openxmlformats.org/officeDocument/2006/relationships/image" Target="http://www.terver.ru/tex/pictures/3e2cf6da605cb50ea89f96dec37d352d.png" TargetMode="External"/><Relationship Id="rId241" Type="http://schemas.openxmlformats.org/officeDocument/2006/relationships/hyperlink" Target="http://ru.wikipedia.org/wiki/%D0%9F%D0%BE%D0%BB%D0%B5_(%D1%84%D0%B8%D0%B7%D0%B8%D0%BA%D0%B0)" TargetMode="External"/><Relationship Id="rId15" Type="http://schemas.openxmlformats.org/officeDocument/2006/relationships/image" Target="media/image7.gif"/><Relationship Id="rId36" Type="http://schemas.openxmlformats.org/officeDocument/2006/relationships/image" Target="http://physics.ru/courses/op25part2/content/javagifs/63230164556999-3.gif" TargetMode="External"/><Relationship Id="rId57" Type="http://schemas.openxmlformats.org/officeDocument/2006/relationships/hyperlink" Target="http://ru.wikipedia.org/wiki/%D0%A3%D0%B4%D0%B5%D0%BB%D1%8C%D0%BD%D0%BE%D0%B5_%D1%8D%D0%BB%D0%B5%D0%BA%D1%82%D1%80%D0%B8%D1%87%D0%B5%D1%81%D0%BA%D0%BE%D0%B5_%D1%81%D0%BE%D0%BF%D1%80%D0%BE%D1%82%D0%B8%D0%B2%D0%BB%D0%B5%D0%BD%D0%B8%D0%B5" TargetMode="External"/><Relationship Id="rId262" Type="http://schemas.openxmlformats.org/officeDocument/2006/relationships/image" Target="http://siblec.ru/mod/html/content/2sem/course129/volni/Image148.gif" TargetMode="External"/><Relationship Id="rId283" Type="http://schemas.openxmlformats.org/officeDocument/2006/relationships/hyperlink" Target="http://ru.wikipedia.org/wiki/%D0%9C%D0%B5%D1%82%D1%80" TargetMode="External"/><Relationship Id="rId318" Type="http://schemas.openxmlformats.org/officeDocument/2006/relationships/hyperlink" Target="http://ru.teplowiki.org/wiki/%D0%94%D0%B0%D0%B2%D0%BB%D0%B5%D0%BD%D0%B8%D0%B5" TargetMode="External"/><Relationship Id="rId339" Type="http://schemas.openxmlformats.org/officeDocument/2006/relationships/oleObject" Target="embeddings/oleObject2.bin"/><Relationship Id="rId78" Type="http://schemas.openxmlformats.org/officeDocument/2006/relationships/image" Target="http://upload.wikimedia.org/wikipedia/ru/math/1/1/f/11ff2c49c677f042a5f26921d4a83902.png" TargetMode="External"/><Relationship Id="rId99" Type="http://schemas.openxmlformats.org/officeDocument/2006/relationships/image" Target="http://termexn.ru/oma/ris1/image889.gif" TargetMode="External"/><Relationship Id="rId101" Type="http://schemas.openxmlformats.org/officeDocument/2006/relationships/image" Target="http://termexn.ru/oma/ris1/image890.gif" TargetMode="External"/><Relationship Id="rId122" Type="http://schemas.openxmlformats.org/officeDocument/2006/relationships/image" Target="media/image59.png"/><Relationship Id="rId143" Type="http://schemas.openxmlformats.org/officeDocument/2006/relationships/image" Target="media/image69.wmf"/><Relationship Id="rId164" Type="http://schemas.openxmlformats.org/officeDocument/2006/relationships/hyperlink" Target="http://ru.wikipedia.org/wiki/%D0%AD%D0%BB%D0%B5%D0%BA%D1%82%D1%80%D0%B8%D1%87%D0%B5%D1%81%D0%BA%D0%B0%D1%8F_%D1%91%D0%BC%D0%BA%D0%BE%D1%81%D1%82%D1%8C" TargetMode="External"/><Relationship Id="rId185" Type="http://schemas.openxmlformats.org/officeDocument/2006/relationships/image" Target="media/image87.jpeg"/><Relationship Id="rId350" Type="http://schemas.openxmlformats.org/officeDocument/2006/relationships/oleObject" Target="embeddings/oleObject8.bin"/><Relationship Id="rId371" Type="http://schemas.openxmlformats.org/officeDocument/2006/relationships/oleObject" Target="embeddings/oleObject18.bin"/><Relationship Id="rId9" Type="http://schemas.openxmlformats.org/officeDocument/2006/relationships/image" Target="media/image4.gif"/><Relationship Id="rId210" Type="http://schemas.openxmlformats.org/officeDocument/2006/relationships/hyperlink" Target="http://ru.wikipedia.org/wiki/%D0%9F%D1%80%D0%BE%D0%B5%D0%BA%D1%86%D0%B8%D1%8F_(%D0%B3%D0%B5%D0%BE%D0%BC%D0%B5%D1%82%D1%80%D0%B8%D1%8F)" TargetMode="External"/><Relationship Id="rId392" Type="http://schemas.openxmlformats.org/officeDocument/2006/relationships/fontTable" Target="fontTable.xml"/><Relationship Id="rId26" Type="http://schemas.openxmlformats.org/officeDocument/2006/relationships/image" Target="http://physicsleti.narod.ru/fiz/assets/images/1_6/image018.jpg" TargetMode="External"/><Relationship Id="rId231" Type="http://schemas.openxmlformats.org/officeDocument/2006/relationships/hyperlink" Target="http://ru.wikipedia.org/wiki/%D0%9A%D0%BE%D0%BB%D0%B5%D0%B1%D0%B0%D0%BD%D0%B8%D1%8F" TargetMode="External"/><Relationship Id="rId252" Type="http://schemas.openxmlformats.org/officeDocument/2006/relationships/image" Target="http://koi.tspu.ru/waves/ch1_5.files/image008.gif" TargetMode="External"/><Relationship Id="rId273" Type="http://schemas.openxmlformats.org/officeDocument/2006/relationships/image" Target="media/image119.gif"/><Relationship Id="rId294" Type="http://schemas.openxmlformats.org/officeDocument/2006/relationships/image" Target="media/image125.png"/><Relationship Id="rId308" Type="http://schemas.openxmlformats.org/officeDocument/2006/relationships/image" Target="media/image132.png"/><Relationship Id="rId329" Type="http://schemas.openxmlformats.org/officeDocument/2006/relationships/image" Target="media/image139.jpeg"/><Relationship Id="rId47" Type="http://schemas.openxmlformats.org/officeDocument/2006/relationships/image" Target="media/image23.png"/><Relationship Id="rId68" Type="http://schemas.openxmlformats.org/officeDocument/2006/relationships/hyperlink" Target="http://ru.wikipedia.org/wiki/%D0%9F%D0%BB%D0%BE%D1%82%D0%BD%D0%BE%D1%81%D1%82%D1%8C_%D1%82%D0%BE%D0%BA%D0%B0" TargetMode="External"/><Relationship Id="rId89" Type="http://schemas.openxmlformats.org/officeDocument/2006/relationships/image" Target="media/image42.gif"/><Relationship Id="rId112" Type="http://schemas.openxmlformats.org/officeDocument/2006/relationships/image" Target="media/image53.wmf"/><Relationship Id="rId133" Type="http://schemas.openxmlformats.org/officeDocument/2006/relationships/image" Target="media/image63.png"/><Relationship Id="rId154" Type="http://schemas.openxmlformats.org/officeDocument/2006/relationships/image" Target="http://www.physics.ru/courses/op25part2/shell/xml/astronomy/emf1.gif" TargetMode="External"/><Relationship Id="rId175" Type="http://schemas.openxmlformats.org/officeDocument/2006/relationships/image" Target="http://upload.wikimedia.org/wikipedia/ru/math/b/5/a/b5abba30f5fd57893d012a9a84301cc4.png" TargetMode="External"/><Relationship Id="rId340" Type="http://schemas.openxmlformats.org/officeDocument/2006/relationships/image" Target="media/image148.wmf"/><Relationship Id="rId361" Type="http://schemas.openxmlformats.org/officeDocument/2006/relationships/image" Target="media/image158.wmf"/><Relationship Id="rId196" Type="http://schemas.openxmlformats.org/officeDocument/2006/relationships/image" Target="http://www.terver.ru/tex/pictures/f6611f648dbcaf2be9d0768cd61af269.png" TargetMode="External"/><Relationship Id="rId200" Type="http://schemas.openxmlformats.org/officeDocument/2006/relationships/image" Target="http://www.edu.delfa.net/CONSP/meh15.files/image028.gif" TargetMode="External"/><Relationship Id="rId382" Type="http://schemas.openxmlformats.org/officeDocument/2006/relationships/image" Target="media/image173.png"/><Relationship Id="rId16" Type="http://schemas.openxmlformats.org/officeDocument/2006/relationships/image" Target="http://www.edu.delfa.net/CONSP/elctrostat4.files/image002.gif" TargetMode="External"/><Relationship Id="rId221" Type="http://schemas.openxmlformats.org/officeDocument/2006/relationships/image" Target="media/image102.png"/><Relationship Id="rId242" Type="http://schemas.openxmlformats.org/officeDocument/2006/relationships/hyperlink" Target="http://ru.wikipedia.org/wiki/%D0%A6%D0%B5%D0%BD%D1%82%D1%80_%D0%BC%D0%B0%D1%81%D1%81" TargetMode="External"/><Relationship Id="rId263" Type="http://schemas.openxmlformats.org/officeDocument/2006/relationships/image" Target="media/image114.gif"/><Relationship Id="rId284" Type="http://schemas.openxmlformats.org/officeDocument/2006/relationships/hyperlink" Target="http://ru.wikipedia.org/wiki/%D0%A1%D0%B0%D0%BD%D1%82%D0%B8%D0%BC%D0%B5%D1%82%D1%80" TargetMode="External"/><Relationship Id="rId319" Type="http://schemas.openxmlformats.org/officeDocument/2006/relationships/hyperlink" Target="http://ru.teplowiki.org/wiki/%D0%94%D0%B0%D0%B2%D0%BB%D0%B5%D0%BD%D0%B8%D0%B5" TargetMode="External"/><Relationship Id="rId37" Type="http://schemas.openxmlformats.org/officeDocument/2006/relationships/image" Target="media/image18.gif"/><Relationship Id="rId58" Type="http://schemas.openxmlformats.org/officeDocument/2006/relationships/image" Target="media/image28.png"/><Relationship Id="rId79" Type="http://schemas.openxmlformats.org/officeDocument/2006/relationships/image" Target="media/image37.png"/><Relationship Id="rId102" Type="http://schemas.openxmlformats.org/officeDocument/2006/relationships/image" Target="media/image48.gif"/><Relationship Id="rId123" Type="http://schemas.openxmlformats.org/officeDocument/2006/relationships/image" Target="http://www.terver.ru/tex/pictures/6b92e400a1b4a287743ff54a87da2818.png" TargetMode="External"/><Relationship Id="rId144" Type="http://schemas.openxmlformats.org/officeDocument/2006/relationships/image" Target="media/image70.png"/><Relationship Id="rId330" Type="http://schemas.openxmlformats.org/officeDocument/2006/relationships/image" Target="media/image140.jpeg"/><Relationship Id="rId90" Type="http://schemas.openxmlformats.org/officeDocument/2006/relationships/image" Target="http://termexn.ru/oma/ris1/image885.gif" TargetMode="External"/><Relationship Id="rId165" Type="http://schemas.openxmlformats.org/officeDocument/2006/relationships/image" Target="media/image79.png"/><Relationship Id="rId186" Type="http://schemas.openxmlformats.org/officeDocument/2006/relationships/image" Target="http://stoom.ru/images/stories/electric/antenna.jpg" TargetMode="External"/><Relationship Id="rId351" Type="http://schemas.openxmlformats.org/officeDocument/2006/relationships/oleObject" Target="embeddings/oleObject9.bin"/><Relationship Id="rId372" Type="http://schemas.openxmlformats.org/officeDocument/2006/relationships/image" Target="media/image164.wmf"/><Relationship Id="rId393" Type="http://schemas.openxmlformats.org/officeDocument/2006/relationships/theme" Target="theme/theme1.xml"/><Relationship Id="rId211" Type="http://schemas.openxmlformats.org/officeDocument/2006/relationships/hyperlink" Target="http://ru.wikipedia.org/wiki/%D0%A3%D0%B3%D0%BB%D0%BE%D0%B2%D0%B0%D1%8F_%D1%81%D0%BA%D0%BE%D1%80%D0%BE%D1%81%D1%82%D1%8C" TargetMode="External"/><Relationship Id="rId232" Type="http://schemas.openxmlformats.org/officeDocument/2006/relationships/hyperlink" Target="http://ru.wikipedia.org/wiki/%D0%A3%D1%81%D0%BA%D0%BE%D1%80%D0%B5%D0%BD%D0%B8%D0%B5_%D1%81%D0%B2%D0%BE%D0%B1%D0%BE%D0%B4%D0%BD%D0%BE%D0%B3%D0%BE_%D0%BF%D0%B0%D0%B4%D0%B5%D0%BD%D0%B8%D1%8F" TargetMode="External"/><Relationship Id="rId253" Type="http://schemas.openxmlformats.org/officeDocument/2006/relationships/image" Target="media/image109.gif"/><Relationship Id="rId274" Type="http://schemas.openxmlformats.org/officeDocument/2006/relationships/image" Target="http://siblec.ru/mod/html/content/2sem/course129/volni/Image154.gif" TargetMode="External"/><Relationship Id="rId295" Type="http://schemas.openxmlformats.org/officeDocument/2006/relationships/image" Target="http://upload.wikimedia.org/wikipedia/ru/math/b/9/e/b9ece18c950afbfa6b0fdbfa4ff731d3.png" TargetMode="External"/><Relationship Id="rId309" Type="http://schemas.openxmlformats.org/officeDocument/2006/relationships/image" Target="http://www.bestreferat.ru/images/paper/90/48/4454890.png" TargetMode="External"/><Relationship Id="rId27" Type="http://schemas.openxmlformats.org/officeDocument/2006/relationships/image" Target="media/image13.jpeg"/><Relationship Id="rId48" Type="http://schemas.openxmlformats.org/officeDocument/2006/relationships/image" Target="http://upload.wikimedia.org/wikipedia/ru/math/9/f/6/9f682fddca0e33ca60db91643c98f983.png" TargetMode="External"/><Relationship Id="rId69" Type="http://schemas.openxmlformats.org/officeDocument/2006/relationships/image" Target="media/image33.png"/><Relationship Id="rId113" Type="http://schemas.openxmlformats.org/officeDocument/2006/relationships/image" Target="media/image54.wmf"/><Relationship Id="rId134" Type="http://schemas.openxmlformats.org/officeDocument/2006/relationships/image" Target="http://upload.wikimedia.org/wikipedia/ru/math/c/4/d/c4d21663e5a37f892677172101cb1b1f.png" TargetMode="External"/><Relationship Id="rId320" Type="http://schemas.openxmlformats.org/officeDocument/2006/relationships/hyperlink" Target="http://ru.teplowiki.org/wiki/%D0%94%D0%B0%D0%B2%D0%BB%D0%B5%D0%BD%D0%B8%D0%B5" TargetMode="External"/><Relationship Id="rId80" Type="http://schemas.openxmlformats.org/officeDocument/2006/relationships/image" Target="http://upload.wikimedia.org/wikipedia/ru/math/b/c/c/bccfc7022dfb945174d9bcebad2297bb.png" TargetMode="External"/><Relationship Id="rId155" Type="http://schemas.openxmlformats.org/officeDocument/2006/relationships/image" Target="media/image75.gif"/><Relationship Id="rId176" Type="http://schemas.openxmlformats.org/officeDocument/2006/relationships/hyperlink" Target="http://ru.wikipedia.org/wiki/%D0%98%D0%BD%D0%B4%D1%83%D0%BA%D1%82%D0%B8%D0%B2%D0%BD%D0%BE%D1%81%D1%82%D1%8C" TargetMode="External"/><Relationship Id="rId197" Type="http://schemas.openxmlformats.org/officeDocument/2006/relationships/image" Target="media/image93.gif"/><Relationship Id="rId341" Type="http://schemas.openxmlformats.org/officeDocument/2006/relationships/oleObject" Target="embeddings/oleObject3.bin"/><Relationship Id="rId362" Type="http://schemas.openxmlformats.org/officeDocument/2006/relationships/oleObject" Target="embeddings/oleObject14.bin"/><Relationship Id="rId383" Type="http://schemas.openxmlformats.org/officeDocument/2006/relationships/image" Target="media/image174.png"/><Relationship Id="rId201" Type="http://schemas.openxmlformats.org/officeDocument/2006/relationships/image" Target="media/image95.gif"/><Relationship Id="rId222" Type="http://schemas.openxmlformats.org/officeDocument/2006/relationships/image" Target="http://www.terver.ru/tex/pictures/baabcf48209c7658f91690fbbd43fc77.png" TargetMode="External"/><Relationship Id="rId243" Type="http://schemas.openxmlformats.org/officeDocument/2006/relationships/image" Target="media/image104.png"/><Relationship Id="rId264" Type="http://schemas.openxmlformats.org/officeDocument/2006/relationships/image" Target="http://siblec.ru/mod/html/content/2sem/course129/volni/Image149.gif" TargetMode="External"/><Relationship Id="rId285" Type="http://schemas.openxmlformats.org/officeDocument/2006/relationships/image" Target="media/image122.png"/><Relationship Id="rId17" Type="http://schemas.openxmlformats.org/officeDocument/2006/relationships/image" Target="media/image8.gif"/><Relationship Id="rId38" Type="http://schemas.openxmlformats.org/officeDocument/2006/relationships/image" Target="http://physics.ru/courses/op25part2/content/javagifs/63230164557009-7.gif" TargetMode="External"/><Relationship Id="rId59" Type="http://schemas.openxmlformats.org/officeDocument/2006/relationships/image" Target="http://upload.wikimedia.org/wikipedia/ru/math/c/7/7/c776e9197f575417a5c7cc4f177400b2.png" TargetMode="External"/><Relationship Id="rId103" Type="http://schemas.openxmlformats.org/officeDocument/2006/relationships/image" Target="http://termexn.ru/oma/ris1/image891.gif" TargetMode="External"/><Relationship Id="rId124" Type="http://schemas.openxmlformats.org/officeDocument/2006/relationships/image" Target="media/image60.png"/><Relationship Id="rId310" Type="http://schemas.openxmlformats.org/officeDocument/2006/relationships/image" Target="media/image133.png"/><Relationship Id="rId70" Type="http://schemas.openxmlformats.org/officeDocument/2006/relationships/image" Target="http://upload.wikimedia.org/wikipedia/ru/math/8/1/f/81f3c53d36d26f6a864396383e41ea1a.png" TargetMode="External"/><Relationship Id="rId91" Type="http://schemas.openxmlformats.org/officeDocument/2006/relationships/hyperlink" Target="http://mdkomp.ru/osnov_fiz/dvigenie168.htm" TargetMode="External"/><Relationship Id="rId145" Type="http://schemas.openxmlformats.org/officeDocument/2006/relationships/image" Target="http://upload.wikimedia.org/wikipedia/ru/math/a/2/b/a2bb4c6ff0f7d9fca8a4c3b4e77e439d.png" TargetMode="External"/><Relationship Id="rId166" Type="http://schemas.openxmlformats.org/officeDocument/2006/relationships/image" Target="http://upload.wikimedia.org/wikipedia/ru/math/2/d/4/2d43f9b9f80ff85809360c40a7ccb1ef.png" TargetMode="External"/><Relationship Id="rId187" Type="http://schemas.openxmlformats.org/officeDocument/2006/relationships/image" Target="media/image88.png"/><Relationship Id="rId331" Type="http://schemas.openxmlformats.org/officeDocument/2006/relationships/image" Target="media/image141.jpeg"/><Relationship Id="rId352" Type="http://schemas.openxmlformats.org/officeDocument/2006/relationships/image" Target="media/image153.wmf"/><Relationship Id="rId373" Type="http://schemas.openxmlformats.org/officeDocument/2006/relationships/oleObject" Target="embeddings/oleObject19.bin"/><Relationship Id="rId1" Type="http://schemas.openxmlformats.org/officeDocument/2006/relationships/numbering" Target="numbering.xml"/><Relationship Id="rId212" Type="http://schemas.openxmlformats.org/officeDocument/2006/relationships/hyperlink" Target="http://ru.wikipedia.org/wiki/%D0%90%D0%BC%D0%BF%D0%BB%D0%B8%D1%82%D1%83%D0%B4%D0%B0" TargetMode="External"/><Relationship Id="rId233" Type="http://schemas.openxmlformats.org/officeDocument/2006/relationships/image" Target="media/image103.png"/><Relationship Id="rId254" Type="http://schemas.openxmlformats.org/officeDocument/2006/relationships/image" Target="http://koi.tspu.ru/waves/ch1_5.files/image010.gif" TargetMode="External"/><Relationship Id="rId28" Type="http://schemas.openxmlformats.org/officeDocument/2006/relationships/image" Target="http://physicsleti.narod.ru/fiz/assets/images/1_6/image020.jpg" TargetMode="External"/><Relationship Id="rId49" Type="http://schemas.openxmlformats.org/officeDocument/2006/relationships/image" Target="media/image24.png"/><Relationship Id="rId114" Type="http://schemas.openxmlformats.org/officeDocument/2006/relationships/image" Target="media/image55.gif"/><Relationship Id="rId275" Type="http://schemas.openxmlformats.org/officeDocument/2006/relationships/image" Target="media/image120.gif"/><Relationship Id="rId296" Type="http://schemas.openxmlformats.org/officeDocument/2006/relationships/image" Target="media/image126.png"/><Relationship Id="rId300" Type="http://schemas.openxmlformats.org/officeDocument/2006/relationships/image" Target="media/image128.png"/><Relationship Id="rId60" Type="http://schemas.openxmlformats.org/officeDocument/2006/relationships/image" Target="media/image29.png"/><Relationship Id="rId81" Type="http://schemas.openxmlformats.org/officeDocument/2006/relationships/image" Target="media/image38.png"/><Relationship Id="rId135" Type="http://schemas.openxmlformats.org/officeDocument/2006/relationships/image" Target="media/image64.png"/><Relationship Id="rId156" Type="http://schemas.openxmlformats.org/officeDocument/2006/relationships/image" Target="http://www.physics.ru/courses/op25part2/content/javagifs/63230164578090-13.gif" TargetMode="External"/><Relationship Id="rId177" Type="http://schemas.openxmlformats.org/officeDocument/2006/relationships/image" Target="media/image83.png"/><Relationship Id="rId198" Type="http://schemas.openxmlformats.org/officeDocument/2006/relationships/image" Target="http://www.edu.delfa.net/CONSP/meh15.files/image026.gif" TargetMode="External"/><Relationship Id="rId321" Type="http://schemas.openxmlformats.org/officeDocument/2006/relationships/hyperlink" Target="http://ru.teplowiki.org/wiki/%D0%97%D0%B2%D1%83%D0%BA" TargetMode="External"/><Relationship Id="rId342" Type="http://schemas.openxmlformats.org/officeDocument/2006/relationships/image" Target="media/image149.wmf"/><Relationship Id="rId363" Type="http://schemas.openxmlformats.org/officeDocument/2006/relationships/image" Target="media/image159.jpeg"/><Relationship Id="rId384" Type="http://schemas.openxmlformats.org/officeDocument/2006/relationships/image" Target="media/image175.png"/><Relationship Id="rId202" Type="http://schemas.openxmlformats.org/officeDocument/2006/relationships/image" Target="http://www.edu.delfa.net/CONSP/meh15.files/image030.gif" TargetMode="External"/><Relationship Id="rId223" Type="http://schemas.openxmlformats.org/officeDocument/2006/relationships/hyperlink" Target="http://ru.wikipedia.org/wiki/%D0%93%D0%B0%D1%80%D0%BC%D0%BE%D0%BD%D0%B8%D1%87%D0%B5%D1%81%D0%BA%D0%B8%D0%B9_%D0%BE%D1%81%D1%86%D0%B8%D0%BB%D0%BB%D1%8F%D1%82%D0%BE%D1%80" TargetMode="External"/><Relationship Id="rId244" Type="http://schemas.openxmlformats.org/officeDocument/2006/relationships/image" Target="http://upload.wikimedia.org/wikipedia/ru/math/4/2/f/42f64108b9e631fd3b42b70209206564.png" TargetMode="External"/><Relationship Id="rId18" Type="http://schemas.openxmlformats.org/officeDocument/2006/relationships/image" Target="http://www.edu.delfa.net/CONSP/elctrostat4.files/image004.gif" TargetMode="External"/><Relationship Id="rId39" Type="http://schemas.openxmlformats.org/officeDocument/2006/relationships/image" Target="media/image19.gif"/><Relationship Id="rId265" Type="http://schemas.openxmlformats.org/officeDocument/2006/relationships/image" Target="media/image115.gif"/><Relationship Id="rId286" Type="http://schemas.openxmlformats.org/officeDocument/2006/relationships/image" Target="http://upload.wikimedia.org/wikipedia/ru/math/b/8/0/b8029b3bda192521784c331a2b56d385.png" TargetMode="External"/><Relationship Id="rId50" Type="http://schemas.openxmlformats.org/officeDocument/2006/relationships/image" Target="http://upload.wikimedia.org/wikipedia/ru/math/c/a/6/ca6b7ec8b3f841da3e5e1be4ce2328e8.png" TargetMode="External"/><Relationship Id="rId104" Type="http://schemas.openxmlformats.org/officeDocument/2006/relationships/image" Target="media/image49.gif"/><Relationship Id="rId125" Type="http://schemas.openxmlformats.org/officeDocument/2006/relationships/image" Target="http://www.terver.ru/tex/pictures/94100534f17c4fc77719ff4ee30e5ef7.png" TargetMode="External"/><Relationship Id="rId146" Type="http://schemas.openxmlformats.org/officeDocument/2006/relationships/image" Target="media/image71.png"/><Relationship Id="rId167" Type="http://schemas.openxmlformats.org/officeDocument/2006/relationships/hyperlink" Target="http://ru.wikipedia.org/wiki/%D0%AD%D0%BD%D0%B5%D1%80%D0%B3%D0%B8%D1%8F" TargetMode="External"/><Relationship Id="rId188" Type="http://schemas.openxmlformats.org/officeDocument/2006/relationships/image" Target="http://www.bestreferat.ru/images/paper/30/48/4454830.png" TargetMode="External"/><Relationship Id="rId311" Type="http://schemas.openxmlformats.org/officeDocument/2006/relationships/image" Target="http://www.bestreferat.ru/images/paper/91/48/4454891.png" TargetMode="External"/><Relationship Id="rId332" Type="http://schemas.openxmlformats.org/officeDocument/2006/relationships/image" Target="media/image142.jpeg"/><Relationship Id="rId353" Type="http://schemas.openxmlformats.org/officeDocument/2006/relationships/oleObject" Target="embeddings/oleObject10.bin"/><Relationship Id="rId374" Type="http://schemas.openxmlformats.org/officeDocument/2006/relationships/image" Target="media/image165.png"/><Relationship Id="rId71" Type="http://schemas.openxmlformats.org/officeDocument/2006/relationships/hyperlink" Target="http://ru.wikipedia.org/wiki/%D0%AD%D0%BB%D0%B5%D0%BA%D1%82%D1%80%D0%B8%D1%87%D0%B5%D1%81%D0%BA%D0%B0%D1%8F_%D0%BF%D1%80%D0%BE%D0%B2%D0%BE%D0%B4%D0%B8%D0%BC%D0%BE%D1%81%D1%82%D1%8C" TargetMode="External"/><Relationship Id="rId92" Type="http://schemas.openxmlformats.org/officeDocument/2006/relationships/image" Target="media/image43.gif"/><Relationship Id="rId213" Type="http://schemas.openxmlformats.org/officeDocument/2006/relationships/hyperlink" Target="http://ru.wikipedia.org/wiki/%D0%A4%D0%B0%D0%B7%D0%B0_%D0%BA%D0%BE%D0%BB%D0%B5%D0%B1%D0%B0%D0%BD%D0%B8%D0%B9" TargetMode="External"/><Relationship Id="rId234" Type="http://schemas.openxmlformats.org/officeDocument/2006/relationships/image" Target="http://upload.wikimedia.org/wikipedia/ru/math/5/0/5/505ebb1eaa7384aeef1e5135bc76411e.png" TargetMode="External"/><Relationship Id="rId2" Type="http://schemas.openxmlformats.org/officeDocument/2006/relationships/styles" Target="styles.xml"/><Relationship Id="rId29" Type="http://schemas.openxmlformats.org/officeDocument/2006/relationships/image" Target="media/image14.gif"/><Relationship Id="rId255" Type="http://schemas.openxmlformats.org/officeDocument/2006/relationships/image" Target="media/image110.gif"/><Relationship Id="rId276" Type="http://schemas.openxmlformats.org/officeDocument/2006/relationships/image" Target="http://siblec.ru/mod/html/content/2sem/course129/volni/Image155.gif" TargetMode="External"/><Relationship Id="rId297" Type="http://schemas.openxmlformats.org/officeDocument/2006/relationships/image" Target="http://upload.wikimedia.org/wikipedia/ru/math/2/5/7/257af3a6f4b90aae7e019a51f64eb1dc.png" TargetMode="External"/><Relationship Id="rId40" Type="http://schemas.openxmlformats.org/officeDocument/2006/relationships/image" Target="http://physics.ru/courses/op25part2/content/javagifs/63230164557019-10.gif" TargetMode="External"/><Relationship Id="rId115" Type="http://schemas.openxmlformats.org/officeDocument/2006/relationships/image" Target="http://physbook.ru/cgi-bin/mimetex.cgi?~%5Cvec%20a%20%3D%20%5Cfrac%7B%5Cvec%20F%7D%7Bm%7D%20%3D%20%5Cfrac%7Bq%20%5Cvec%20E%7D%7Bm%7D" TargetMode="External"/><Relationship Id="rId136" Type="http://schemas.openxmlformats.org/officeDocument/2006/relationships/image" Target="http://upload.wikimedia.org/wikipedia/ru/math/8/3/0/8306fd602d3d0fb936a61533e450a060.png" TargetMode="External"/><Relationship Id="rId157" Type="http://schemas.openxmlformats.org/officeDocument/2006/relationships/image" Target="media/image76.png"/><Relationship Id="rId178" Type="http://schemas.openxmlformats.org/officeDocument/2006/relationships/image" Target="http://upload.wikimedia.org/wikipedia/ru/math/b/c/9/bc970f9dbea49e7128d48e7cb09fff61.png" TargetMode="External"/><Relationship Id="rId301" Type="http://schemas.openxmlformats.org/officeDocument/2006/relationships/image" Target="http://www.bestreferat.ru/images/paper/86/48/4454886.png" TargetMode="External"/><Relationship Id="rId322" Type="http://schemas.openxmlformats.org/officeDocument/2006/relationships/hyperlink" Target="http://ru.teplowiki.org/wiki/%D0%94%D0%B0%D0%B2%D0%BB%D0%B5%D0%BD%D0%B8%D0%B5" TargetMode="External"/><Relationship Id="rId343" Type="http://schemas.openxmlformats.org/officeDocument/2006/relationships/oleObject" Target="embeddings/oleObject4.bin"/><Relationship Id="rId364" Type="http://schemas.openxmlformats.org/officeDocument/2006/relationships/image" Target="media/image160.wmf"/><Relationship Id="rId61" Type="http://schemas.openxmlformats.org/officeDocument/2006/relationships/image" Target="http://upload.wikimedia.org/wikipedia/ru/math/1/7/2/172a7444d30e0f899f8c96c03339c01c.png" TargetMode="External"/><Relationship Id="rId82" Type="http://schemas.openxmlformats.org/officeDocument/2006/relationships/image" Target="http://upload.wikimedia.org/wikipedia/ru/math/a/7/b/a7b748850f3b84d2ee80b7d251309799.png" TargetMode="External"/><Relationship Id="rId199" Type="http://schemas.openxmlformats.org/officeDocument/2006/relationships/image" Target="media/image94.gif"/><Relationship Id="rId203" Type="http://schemas.openxmlformats.org/officeDocument/2006/relationships/image" Target="media/image96.gif"/><Relationship Id="rId385" Type="http://schemas.openxmlformats.org/officeDocument/2006/relationships/image" Target="media/image176.png"/><Relationship Id="rId19" Type="http://schemas.openxmlformats.org/officeDocument/2006/relationships/image" Target="media/image9.gif"/><Relationship Id="rId224" Type="http://schemas.openxmlformats.org/officeDocument/2006/relationships/hyperlink" Target="http://ru.wikipedia.org/wiki/%D0%9C%D0%B5%D1%85%D0%B0%D0%BD%D0%B8%D0%BA%D0%B0" TargetMode="External"/><Relationship Id="rId245" Type="http://schemas.openxmlformats.org/officeDocument/2006/relationships/image" Target="media/image105.gif"/><Relationship Id="rId266" Type="http://schemas.openxmlformats.org/officeDocument/2006/relationships/image" Target="http://siblec.ru/mod/html/content/2sem/course129/volni/Image150.gif" TargetMode="External"/><Relationship Id="rId287" Type="http://schemas.openxmlformats.org/officeDocument/2006/relationships/hyperlink" Target="http://ru.wikipedia.org/wiki/%D0%92%D0%BE%D0%BB%D0%BD%D0%BE%D0%B2%D0%BE%D0%B5_%D1%87%D0%B8%D1%81%D0%BB%D0%BE" TargetMode="External"/><Relationship Id="rId30" Type="http://schemas.openxmlformats.org/officeDocument/2006/relationships/image" Target="http://physics.ru/courses/op25part2/content/javagifs/63230164553725-5.gif" TargetMode="External"/><Relationship Id="rId105" Type="http://schemas.openxmlformats.org/officeDocument/2006/relationships/image" Target="http://termexn.ru/oma/ris1/image892.gif" TargetMode="External"/><Relationship Id="rId126" Type="http://schemas.openxmlformats.org/officeDocument/2006/relationships/image" Target="media/image61.png"/><Relationship Id="rId147" Type="http://schemas.openxmlformats.org/officeDocument/2006/relationships/image" Target="http://upload.wikimedia.org/wikipedia/ru/math/7/7/7/77711f8f401c6117e7231f248ce091e2.png" TargetMode="External"/><Relationship Id="rId168" Type="http://schemas.openxmlformats.org/officeDocument/2006/relationships/image" Target="media/image80.png"/><Relationship Id="rId312" Type="http://schemas.openxmlformats.org/officeDocument/2006/relationships/image" Target="media/image134.png"/><Relationship Id="rId333" Type="http://schemas.openxmlformats.org/officeDocument/2006/relationships/image" Target="media/image143.jpeg"/><Relationship Id="rId354" Type="http://schemas.openxmlformats.org/officeDocument/2006/relationships/image" Target="media/image154.png"/><Relationship Id="rId51" Type="http://schemas.openxmlformats.org/officeDocument/2006/relationships/image" Target="media/image25.png"/><Relationship Id="rId72" Type="http://schemas.openxmlformats.org/officeDocument/2006/relationships/image" Target="media/image34.png"/><Relationship Id="rId93" Type="http://schemas.openxmlformats.org/officeDocument/2006/relationships/image" Target="http://termexn.ru/oma/ris1/image886.gif" TargetMode="External"/><Relationship Id="rId189" Type="http://schemas.openxmlformats.org/officeDocument/2006/relationships/image" Target="media/image89.png"/><Relationship Id="rId375" Type="http://schemas.openxmlformats.org/officeDocument/2006/relationships/image" Target="media/image166.png"/><Relationship Id="rId3" Type="http://schemas.openxmlformats.org/officeDocument/2006/relationships/settings" Target="settings.xml"/><Relationship Id="rId214" Type="http://schemas.openxmlformats.org/officeDocument/2006/relationships/hyperlink" Target="http://ru.wikipedia.org/wiki/%C2%E5%EA%F2%EE%F0%ED%E0%FF_%E4%E8%E0%E3%F0%E0%EC%EC%E0" TargetMode="External"/><Relationship Id="rId235" Type="http://schemas.openxmlformats.org/officeDocument/2006/relationships/hyperlink" Target="http://ru.wikipedia.org/wiki/%CC%E0%F2%E5%EC%E0%F2%E8%F7%E5%F1%EA%E8%E9_%EC%E0%FF%F2%ED%E8%EA" TargetMode="External"/><Relationship Id="rId256" Type="http://schemas.openxmlformats.org/officeDocument/2006/relationships/image" Target="http://koi.tspu.ru/waves/ch1_5.files/image012.gif" TargetMode="External"/><Relationship Id="rId277" Type="http://schemas.openxmlformats.org/officeDocument/2006/relationships/hyperlink" Target="http://ru.wikipedia.org/wiki/%D0%A0%D0%B0%D1%81%D1%81%D1%82%D0%BE%D1%8F%D0%BD%D0%B8%D0%B5" TargetMode="External"/><Relationship Id="rId298" Type="http://schemas.openxmlformats.org/officeDocument/2006/relationships/image" Target="media/image127.png"/><Relationship Id="rId116" Type="http://schemas.openxmlformats.org/officeDocument/2006/relationships/image" Target="media/image56.gif"/><Relationship Id="rId137" Type="http://schemas.openxmlformats.org/officeDocument/2006/relationships/image" Target="media/image65.png"/><Relationship Id="rId158" Type="http://schemas.openxmlformats.org/officeDocument/2006/relationships/image" Target="http://upload.wikimedia.org/wikipedia/ru/math/8/b/f/8bfd1b95d54cbf61ec6b7b6afaa6da5a.png" TargetMode="External"/><Relationship Id="rId302" Type="http://schemas.openxmlformats.org/officeDocument/2006/relationships/image" Target="media/image129.png"/><Relationship Id="rId323" Type="http://schemas.openxmlformats.org/officeDocument/2006/relationships/hyperlink" Target="http://ru.teplowiki.org/wiki/%D0%94%D0%B0%D0%B2%D0%BB%D0%B5%D0%BD%D0%B8%D0%B5" TargetMode="External"/><Relationship Id="rId344" Type="http://schemas.openxmlformats.org/officeDocument/2006/relationships/image" Target="media/image150.wmf"/><Relationship Id="rId20" Type="http://schemas.openxmlformats.org/officeDocument/2006/relationships/image" Target="http://www.edu.delfa.net/CONSP/elctrostat4.files/image006.gif" TargetMode="External"/><Relationship Id="rId41" Type="http://schemas.openxmlformats.org/officeDocument/2006/relationships/image" Target="media/image20.gif"/><Relationship Id="rId62" Type="http://schemas.openxmlformats.org/officeDocument/2006/relationships/image" Target="media/image30.png"/><Relationship Id="rId83" Type="http://schemas.openxmlformats.org/officeDocument/2006/relationships/image" Target="media/image39.png"/><Relationship Id="rId179" Type="http://schemas.openxmlformats.org/officeDocument/2006/relationships/image" Target="media/image84.png"/><Relationship Id="rId365" Type="http://schemas.openxmlformats.org/officeDocument/2006/relationships/oleObject" Target="embeddings/oleObject15.bin"/><Relationship Id="rId386" Type="http://schemas.openxmlformats.org/officeDocument/2006/relationships/image" Target="media/image177.png"/><Relationship Id="rId190" Type="http://schemas.openxmlformats.org/officeDocument/2006/relationships/image" Target="http://www.terver.ru/tex/pictures/45b7c6e45faee49137bca51a1dced4c9.png" TargetMode="External"/><Relationship Id="rId204" Type="http://schemas.openxmlformats.org/officeDocument/2006/relationships/image" Target="http://www.edu.delfa.net/CONSP/meh15.files/image033.gif" TargetMode="External"/><Relationship Id="rId225" Type="http://schemas.openxmlformats.org/officeDocument/2006/relationships/hyperlink" Target="http://ru.wikipedia.org/wiki/%D0%9C%D0%B0%D1%82%D0%B5%D1%80%D0%B8%D0%B0%D0%BB%D1%8C%D0%BD%D0%B0%D1%8F_%D1%82%D0%BE%D1%87%D0%BA%D0%B0" TargetMode="External"/><Relationship Id="rId246" Type="http://schemas.openxmlformats.org/officeDocument/2006/relationships/image" Target="http://koi.tspu.ru/waves/ch1_5.files/image002.gif" TargetMode="External"/><Relationship Id="rId267" Type="http://schemas.openxmlformats.org/officeDocument/2006/relationships/image" Target="media/image116.gif"/><Relationship Id="rId288" Type="http://schemas.openxmlformats.org/officeDocument/2006/relationships/hyperlink" Target="http://ru.wikipedia.org/wiki/%D0%A4%D0%B0%D0%B7%D0%BE%D0%B2%D0%B0%D1%8F_%D1%81%D0%BA%D0%BE%D1%80%D0%BE%D1%81%D1%82%D1%8C" TargetMode="External"/><Relationship Id="rId106" Type="http://schemas.openxmlformats.org/officeDocument/2006/relationships/image" Target="media/image50.gif"/><Relationship Id="rId127" Type="http://schemas.openxmlformats.org/officeDocument/2006/relationships/image" Target="http://www.terver.ru/tex/pictures/d8c74609347800a6bf3816b377e98fc2.png" TargetMode="External"/><Relationship Id="rId313" Type="http://schemas.openxmlformats.org/officeDocument/2006/relationships/image" Target="http://www.bestreferat.ru/images/paper/92/48/4454892.png" TargetMode="External"/><Relationship Id="rId10" Type="http://schemas.openxmlformats.org/officeDocument/2006/relationships/image" Target="http://electrophysic.ru/images/stories/Zakony/Zakon%20Kulona%20formula/Zakon%20Kulona%20formula%20fla%201.gif" TargetMode="External"/><Relationship Id="rId31" Type="http://schemas.openxmlformats.org/officeDocument/2006/relationships/image" Target="media/image15.gif"/><Relationship Id="rId52" Type="http://schemas.openxmlformats.org/officeDocument/2006/relationships/image" Target="http://upload.wikimedia.org/wikipedia/ru/math/0/1/a/01a120c756b1f6cf4f08e0fca0cfa6fe.png" TargetMode="External"/><Relationship Id="rId73" Type="http://schemas.openxmlformats.org/officeDocument/2006/relationships/image" Target="http://upload.wikimedia.org/wikipedia/ru/math/4/9/0/490dd56a88cb93519bc965fdabb7e0b8.png" TargetMode="External"/><Relationship Id="rId94" Type="http://schemas.openxmlformats.org/officeDocument/2006/relationships/image" Target="media/image44.gif"/><Relationship Id="rId148" Type="http://schemas.openxmlformats.org/officeDocument/2006/relationships/image" Target="media/image72.gif"/><Relationship Id="rId169" Type="http://schemas.openxmlformats.org/officeDocument/2006/relationships/image" Target="http://upload.wikimedia.org/wikipedia/ru/math/3/9/f/39f0e98b9128782efefebc3be1b82391.png" TargetMode="External"/><Relationship Id="rId334" Type="http://schemas.openxmlformats.org/officeDocument/2006/relationships/image" Target="media/image144.jpeg"/><Relationship Id="rId355" Type="http://schemas.openxmlformats.org/officeDocument/2006/relationships/oleObject" Target="embeddings/oleObject11.bin"/><Relationship Id="rId376" Type="http://schemas.openxmlformats.org/officeDocument/2006/relationships/image" Target="media/image167.png"/><Relationship Id="rId4" Type="http://schemas.openxmlformats.org/officeDocument/2006/relationships/webSettings" Target="webSettings.xml"/><Relationship Id="rId180" Type="http://schemas.openxmlformats.org/officeDocument/2006/relationships/image" Target="http://upload.wikimedia.org/wikipedia/ru/math/1/e/8/1e898a1eda38b74ade15f7862450e569.png" TargetMode="External"/><Relationship Id="rId215" Type="http://schemas.openxmlformats.org/officeDocument/2006/relationships/image" Target="media/image99.png"/><Relationship Id="rId236" Type="http://schemas.openxmlformats.org/officeDocument/2006/relationships/hyperlink" Target="http://ru.wikipedia.org/wiki/%D0%90%D0%BC%D0%BF%D0%BB%D0%B8%D1%82%D1%83%D0%B4%D0%B0" TargetMode="External"/><Relationship Id="rId257" Type="http://schemas.openxmlformats.org/officeDocument/2006/relationships/image" Target="media/image111.gif"/><Relationship Id="rId278" Type="http://schemas.openxmlformats.org/officeDocument/2006/relationships/hyperlink" Target="http://ru.wikipedia.org/wiki/%D0%A4%D0%B0%D0%B7%D0%B0_%D0%BA%D0%BE%D0%BB%D0%B5%D0%B1%D0%B0%D0%BD%D0%B8%D0%B9" TargetMode="External"/><Relationship Id="rId303" Type="http://schemas.openxmlformats.org/officeDocument/2006/relationships/image" Target="http://www.bestreferat.ru/images/paper/87/48/4454887.png" TargetMode="External"/><Relationship Id="rId42" Type="http://schemas.openxmlformats.org/officeDocument/2006/relationships/image" Target="http://physics.ru/courses/op25part2/content/javagifs/63230164557049-13.gif" TargetMode="External"/><Relationship Id="rId84" Type="http://schemas.openxmlformats.org/officeDocument/2006/relationships/image" Target="http://upload.wikimedia.org/wikipedia/ru/math/5/a/a/5aa6f243d0c11566e530f313b92efc8e.png" TargetMode="External"/><Relationship Id="rId138" Type="http://schemas.openxmlformats.org/officeDocument/2006/relationships/image" Target="http://upload.wikimedia.org/wikipedia/ru/math/d/d/7/dd7536794b63bf90eccfd37f9b147d7f.png" TargetMode="External"/><Relationship Id="rId345" Type="http://schemas.openxmlformats.org/officeDocument/2006/relationships/oleObject" Target="embeddings/oleObject5.bin"/><Relationship Id="rId387" Type="http://schemas.openxmlformats.org/officeDocument/2006/relationships/image" Target="media/image17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TotalTime>
  <Pages>56</Pages>
  <Words>11124</Words>
  <Characters>63413</Characters>
  <Application>Microsoft Office Word</Application>
  <DocSecurity>0</DocSecurity>
  <Lines>528</Lines>
  <Paragraphs>148</Paragraphs>
  <ScaleCrop>false</ScaleCrop>
  <Company>Microsoft</Company>
  <LinksUpToDate>false</LinksUpToDate>
  <CharactersWithSpaces>74389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Все Для МГСУ AllForMGSU.RU</dc:creator>
  <cp:keywords>Все Для МГСУ AllForMGSU.RU</cp:keywords>
  <dc:description/>
  <cp:lastModifiedBy>Цуриков</cp:lastModifiedBy>
  <cp:revision>2</cp:revision>
  <dcterms:created xsi:type="dcterms:W3CDTF">2012-06-18T16:50:00Z</dcterms:created>
  <dcterms:modified xsi:type="dcterms:W3CDTF">2012-06-18T16:58:00Z</dcterms:modified>
  <cp:category>Все Для МГСУ AllForMGSU.RU</cp:category>
  <cp:contentStatus>Все Для МГСУ AllForMGSU.RU;</cp:contentStatus>
</cp:coreProperties>
</file>